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CC" w:rsidRPr="006B2F5B" w:rsidRDefault="002262CC" w:rsidP="006C54CA">
      <w:pPr>
        <w:ind w:left="5670"/>
        <w:rPr>
          <w:color w:val="000000"/>
          <w:sz w:val="28"/>
          <w:szCs w:val="28"/>
        </w:rPr>
      </w:pPr>
      <w:r w:rsidRPr="006B2F5B">
        <w:rPr>
          <w:color w:val="000000"/>
          <w:sz w:val="28"/>
          <w:szCs w:val="28"/>
        </w:rPr>
        <w:t xml:space="preserve">Додаток </w:t>
      </w:r>
    </w:p>
    <w:p w:rsidR="002262CC" w:rsidRPr="006B2F5B" w:rsidRDefault="002262CC" w:rsidP="006C54CA">
      <w:pPr>
        <w:ind w:left="5670"/>
        <w:rPr>
          <w:color w:val="000000"/>
          <w:sz w:val="28"/>
          <w:szCs w:val="28"/>
        </w:rPr>
      </w:pPr>
      <w:r w:rsidRPr="006B2F5B">
        <w:rPr>
          <w:color w:val="000000"/>
          <w:sz w:val="28"/>
          <w:szCs w:val="28"/>
        </w:rPr>
        <w:t>до рішення  міської ради</w:t>
      </w:r>
    </w:p>
    <w:p w:rsidR="002262CC" w:rsidRPr="006B2F5B" w:rsidRDefault="006C54CA" w:rsidP="006C54CA">
      <w:pPr>
        <w:pStyle w:val="a6"/>
        <w:spacing w:after="0"/>
        <w:ind w:left="5670"/>
        <w:textAlignment w:val="baseline"/>
        <w:rPr>
          <w:color w:val="000000"/>
          <w:sz w:val="28"/>
          <w:szCs w:val="28"/>
        </w:rPr>
      </w:pPr>
      <w:r w:rsidRPr="006B2F5B">
        <w:rPr>
          <w:color w:val="000000"/>
          <w:sz w:val="28"/>
          <w:szCs w:val="28"/>
        </w:rPr>
        <w:t>_______</w:t>
      </w:r>
      <w:r w:rsidR="002262CC" w:rsidRPr="006B2F5B">
        <w:rPr>
          <w:color w:val="000000"/>
          <w:sz w:val="28"/>
          <w:szCs w:val="28"/>
        </w:rPr>
        <w:t>______№ _________</w:t>
      </w:r>
    </w:p>
    <w:p w:rsidR="002262CC" w:rsidRPr="006A23CE" w:rsidRDefault="002262CC">
      <w:pPr>
        <w:jc w:val="right"/>
        <w:rPr>
          <w:color w:val="000000"/>
        </w:rPr>
      </w:pPr>
    </w:p>
    <w:p w:rsidR="002262CC" w:rsidRDefault="002262CC" w:rsidP="00CB187B">
      <w:pPr>
        <w:widowControl/>
        <w:tabs>
          <w:tab w:val="left" w:pos="-2340"/>
        </w:tabs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 w:rsidRPr="00604627">
        <w:rPr>
          <w:rFonts w:eastAsia="Times New Roman"/>
          <w:color w:val="000000"/>
          <w:sz w:val="12"/>
          <w:szCs w:val="12"/>
          <w:lang w:eastAsia="ar-SA"/>
        </w:rPr>
        <w:t xml:space="preserve"> </w:t>
      </w:r>
      <w:r w:rsidRPr="006B2F5B">
        <w:rPr>
          <w:rFonts w:eastAsia="Times New Roman"/>
          <w:b/>
          <w:bCs/>
          <w:color w:val="000000"/>
          <w:sz w:val="28"/>
          <w:szCs w:val="28"/>
          <w:lang w:eastAsia="ar-SA"/>
        </w:rPr>
        <w:t>Комплексна програма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</w:t>
      </w:r>
      <w:r w:rsidRPr="006B2F5B">
        <w:rPr>
          <w:rStyle w:val="a3"/>
          <w:rFonts w:eastAsia="Times New Roman"/>
          <w:color w:val="000000"/>
          <w:sz w:val="28"/>
          <w:szCs w:val="28"/>
          <w:lang w:eastAsia="ar-SA"/>
        </w:rPr>
        <w:t>-</w:t>
      </w:r>
      <w:r w:rsidRPr="006B2F5B">
        <w:rPr>
          <w:rFonts w:eastAsia="Times New Roman"/>
          <w:b/>
          <w:bCs/>
          <w:color w:val="000000"/>
          <w:sz w:val="28"/>
          <w:szCs w:val="28"/>
          <w:lang w:eastAsia="ar-SA"/>
        </w:rPr>
        <w:t>2023 роки</w:t>
      </w:r>
    </w:p>
    <w:p w:rsidR="004F41DA" w:rsidRPr="004F41DA" w:rsidRDefault="004F41DA" w:rsidP="00CB187B">
      <w:pPr>
        <w:widowControl/>
        <w:tabs>
          <w:tab w:val="left" w:pos="-2340"/>
        </w:tabs>
        <w:jc w:val="center"/>
        <w:rPr>
          <w:rFonts w:eastAsia="Times New Roman"/>
          <w:b/>
          <w:bCs/>
          <w:color w:val="000000"/>
          <w:sz w:val="16"/>
          <w:szCs w:val="16"/>
          <w:lang w:eastAsia="ar-SA"/>
        </w:rPr>
      </w:pPr>
    </w:p>
    <w:p w:rsidR="002262CC" w:rsidRPr="006B2F5B" w:rsidRDefault="002262CC">
      <w:pPr>
        <w:pStyle w:val="a6"/>
        <w:spacing w:after="0"/>
        <w:jc w:val="center"/>
        <w:rPr>
          <w:color w:val="000000"/>
          <w:sz w:val="28"/>
          <w:szCs w:val="28"/>
        </w:rPr>
      </w:pPr>
      <w:r w:rsidRPr="006B2F5B">
        <w:rPr>
          <w:b/>
          <w:color w:val="000000"/>
          <w:sz w:val="28"/>
          <w:szCs w:val="28"/>
        </w:rPr>
        <w:t>ПАСПОРТ ПРОГРАМИ</w:t>
      </w:r>
    </w:p>
    <w:tbl>
      <w:tblPr>
        <w:tblW w:w="9326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537"/>
        <w:gridCol w:w="3828"/>
        <w:gridCol w:w="4961"/>
      </w:tblGrid>
      <w:tr w:rsidR="002262CC" w:rsidRPr="006B2F5B" w:rsidTr="00B91D23">
        <w:trPr>
          <w:trHeight w:val="57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ind w:left="-138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snapToGrid w:val="0"/>
              <w:jc w:val="both"/>
              <w:rPr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Департамент соціальної політики міської ради, громадські об’єднання</w:t>
            </w:r>
          </w:p>
        </w:tc>
      </w:tr>
      <w:tr w:rsidR="002262CC" w:rsidRPr="006B2F5B" w:rsidTr="00B91D23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ind w:left="-138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  <w:p w:rsidR="002262CC" w:rsidRPr="000C0BEC" w:rsidRDefault="002262CC" w:rsidP="000650D0">
            <w:pPr>
              <w:snapToGrid w:val="0"/>
              <w:jc w:val="center"/>
              <w:rPr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-</w:t>
            </w:r>
          </w:p>
        </w:tc>
      </w:tr>
      <w:tr w:rsidR="002262CC" w:rsidRPr="006B2F5B" w:rsidTr="00B91D23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ind w:left="-138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rPr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Департамент соціальної політики міської ради</w:t>
            </w:r>
          </w:p>
        </w:tc>
      </w:tr>
      <w:tr w:rsidR="002262CC" w:rsidRPr="006B2F5B" w:rsidTr="000650D0">
        <w:trPr>
          <w:trHeight w:val="10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tabs>
                <w:tab w:val="left" w:pos="-1800"/>
              </w:tabs>
              <w:ind w:left="-138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C0BEC">
              <w:rPr>
                <w:color w:val="000000"/>
                <w:sz w:val="26"/>
                <w:szCs w:val="26"/>
              </w:rPr>
              <w:t>Співрозробники</w:t>
            </w:r>
            <w:proofErr w:type="spellEnd"/>
            <w:r w:rsidRPr="000C0BEC">
              <w:rPr>
                <w:color w:val="000000"/>
                <w:sz w:val="26"/>
                <w:szCs w:val="26"/>
              </w:rPr>
              <w:t xml:space="preserve">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jc w:val="both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Виконавчі органи міської ради, територіальний центр соціального обслуговування (надання соціальних послуг) м. Луцька, громадські об’єднання</w:t>
            </w:r>
          </w:p>
        </w:tc>
      </w:tr>
      <w:tr w:rsidR="002262CC" w:rsidRPr="006B2F5B" w:rsidTr="000650D0">
        <w:trPr>
          <w:trHeight w:val="1081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ind w:left="-138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Відповідальні виконавці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jc w:val="both"/>
              <w:rPr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Виконавчі органи міської ради, територіальний центр соціального обслуговування (надання соціальних послуг) м. Луцька</w:t>
            </w:r>
          </w:p>
        </w:tc>
      </w:tr>
      <w:tr w:rsidR="002262CC" w:rsidRPr="006B2F5B" w:rsidTr="006A23CE">
        <w:trPr>
          <w:trHeight w:val="160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ind w:left="-138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 xml:space="preserve">Учасники Програми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pStyle w:val="a6"/>
              <w:spacing w:after="0"/>
              <w:jc w:val="both"/>
              <w:rPr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Виконавчі органи Луцької міської ради, територіальний центр соціального обслуговування (надання соціальних послуг) м. Луцька, підприємства, установи та організації усіх форм власності</w:t>
            </w:r>
          </w:p>
        </w:tc>
      </w:tr>
      <w:tr w:rsidR="002262CC" w:rsidRPr="006B2F5B" w:rsidTr="000650D0">
        <w:trPr>
          <w:trHeight w:val="20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ind w:left="-138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2CC" w:rsidRPr="000C0BEC" w:rsidRDefault="002262CC" w:rsidP="000650D0">
            <w:pPr>
              <w:jc w:val="center"/>
              <w:rPr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2021</w:t>
            </w:r>
            <w:r w:rsidRPr="000C0BEC">
              <w:rPr>
                <w:rStyle w:val="a3"/>
                <w:color w:val="000000"/>
                <w:sz w:val="26"/>
                <w:szCs w:val="26"/>
              </w:rPr>
              <w:t>-</w:t>
            </w:r>
            <w:r w:rsidRPr="000C0BEC">
              <w:rPr>
                <w:color w:val="000000"/>
                <w:sz w:val="26"/>
                <w:szCs w:val="26"/>
              </w:rPr>
              <w:t>2023 роки</w:t>
            </w:r>
          </w:p>
        </w:tc>
      </w:tr>
      <w:tr w:rsidR="002262CC" w:rsidRPr="006B2F5B" w:rsidTr="00B91D23">
        <w:trPr>
          <w:trHeight w:val="793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ind w:left="-138"/>
              <w:jc w:val="center"/>
              <w:rPr>
                <w:rFonts w:cs="Tahoma"/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0C0BEC" w:rsidRDefault="002262CC" w:rsidP="000650D0">
            <w:pPr>
              <w:rPr>
                <w:rFonts w:cs="Tahoma"/>
                <w:color w:val="000000"/>
                <w:sz w:val="26"/>
                <w:szCs w:val="26"/>
              </w:rPr>
            </w:pPr>
            <w:r w:rsidRPr="000C0BEC">
              <w:rPr>
                <w:rFonts w:cs="Tahoma"/>
                <w:color w:val="000000"/>
                <w:sz w:val="26"/>
                <w:szCs w:val="26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2CC" w:rsidRPr="000C0BEC" w:rsidRDefault="002262CC" w:rsidP="000650D0">
            <w:pPr>
              <w:jc w:val="center"/>
              <w:rPr>
                <w:sz w:val="26"/>
                <w:szCs w:val="26"/>
              </w:rPr>
            </w:pPr>
            <w:r w:rsidRPr="000C0BEC">
              <w:rPr>
                <w:rFonts w:cs="Tahoma"/>
                <w:color w:val="000000"/>
                <w:sz w:val="26"/>
                <w:szCs w:val="26"/>
              </w:rPr>
              <w:t>Бюджет Луцької міської територіальної громади</w:t>
            </w:r>
          </w:p>
        </w:tc>
      </w:tr>
      <w:tr w:rsidR="002262CC" w:rsidRPr="006B2F5B" w:rsidTr="006A23CE">
        <w:trPr>
          <w:trHeight w:val="99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0C0BEC" w:rsidRDefault="002262CC" w:rsidP="000650D0">
            <w:pPr>
              <w:ind w:left="-138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0C0BEC" w:rsidRDefault="002262CC" w:rsidP="000650D0">
            <w:pPr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Загальний обсяг фінансових ресурсів, необхідних для реалізації Програми, всього</w:t>
            </w:r>
          </w:p>
          <w:p w:rsidR="002262CC" w:rsidRPr="000C0BEC" w:rsidRDefault="002262CC" w:rsidP="000650D0">
            <w:pPr>
              <w:rPr>
                <w:rStyle w:val="FontStyle22"/>
              </w:rPr>
            </w:pPr>
            <w:r w:rsidRPr="000C0BEC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2CC" w:rsidRPr="000C0BEC" w:rsidRDefault="00FC6B0D" w:rsidP="000650D0">
            <w:pPr>
              <w:snapToGrid w:val="0"/>
              <w:jc w:val="center"/>
              <w:rPr>
                <w:sz w:val="26"/>
                <w:szCs w:val="26"/>
              </w:rPr>
            </w:pPr>
            <w:r w:rsidRPr="000C0BEC">
              <w:rPr>
                <w:rStyle w:val="FontStyle22"/>
                <w:bCs/>
                <w:spacing w:val="-1"/>
              </w:rPr>
              <w:t>39660</w:t>
            </w:r>
            <w:r w:rsidR="002262CC" w:rsidRPr="000C0BEC">
              <w:rPr>
                <w:rStyle w:val="FontStyle22"/>
                <w:bCs/>
                <w:spacing w:val="-1"/>
              </w:rPr>
              <w:t>,0 тис. грн</w:t>
            </w:r>
          </w:p>
        </w:tc>
      </w:tr>
      <w:tr w:rsidR="002262CC" w:rsidRPr="006B2F5B" w:rsidTr="006A23CE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0C0BEC" w:rsidRDefault="002262CC" w:rsidP="000650D0">
            <w:pPr>
              <w:ind w:left="-138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9.1.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0C0BEC" w:rsidRDefault="002262CC" w:rsidP="000650D0">
            <w:pPr>
              <w:rPr>
                <w:rStyle w:val="FontStyle22"/>
                <w:bCs/>
                <w:spacing w:val="-1"/>
                <w:shd w:val="clear" w:color="auto" w:fill="FFFFFF"/>
              </w:rPr>
            </w:pPr>
            <w:r w:rsidRPr="000C0BEC">
              <w:rPr>
                <w:color w:val="000000"/>
                <w:sz w:val="26"/>
                <w:szCs w:val="26"/>
              </w:rPr>
              <w:t>коштів бюджету Луцької міської територіальної громади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CC" w:rsidRPr="000C0BEC" w:rsidRDefault="002262CC" w:rsidP="000650D0">
            <w:pPr>
              <w:snapToGrid w:val="0"/>
              <w:jc w:val="center"/>
              <w:rPr>
                <w:sz w:val="26"/>
                <w:szCs w:val="26"/>
              </w:rPr>
            </w:pPr>
            <w:r w:rsidRPr="000C0BEC">
              <w:rPr>
                <w:rStyle w:val="FontStyle22"/>
                <w:bCs/>
                <w:spacing w:val="-1"/>
                <w:shd w:val="clear" w:color="auto" w:fill="FFFFFF"/>
              </w:rPr>
              <w:t>39</w:t>
            </w:r>
            <w:r w:rsidR="00FC6B0D" w:rsidRPr="000C0BEC">
              <w:rPr>
                <w:rStyle w:val="FontStyle22"/>
                <w:bCs/>
                <w:spacing w:val="-1"/>
                <w:shd w:val="clear" w:color="auto" w:fill="FFFFFF"/>
              </w:rPr>
              <w:t>660</w:t>
            </w:r>
            <w:r w:rsidRPr="000C0BEC">
              <w:rPr>
                <w:rStyle w:val="FontStyle22"/>
                <w:bCs/>
                <w:spacing w:val="-1"/>
                <w:shd w:val="clear" w:color="auto" w:fill="FFFFFF"/>
              </w:rPr>
              <w:t>,0</w:t>
            </w:r>
            <w:r w:rsidRPr="000C0BEC">
              <w:rPr>
                <w:rStyle w:val="FontStyle22"/>
                <w:bCs/>
                <w:spacing w:val="-1"/>
              </w:rPr>
              <w:t xml:space="preserve"> тис. грн</w:t>
            </w:r>
          </w:p>
        </w:tc>
      </w:tr>
    </w:tbl>
    <w:p w:rsidR="00E078C7" w:rsidRPr="005F7BEF" w:rsidRDefault="00E078C7">
      <w:pPr>
        <w:shd w:val="clear" w:color="auto" w:fill="FFFFFF"/>
        <w:jc w:val="both"/>
        <w:textAlignment w:val="baseline"/>
        <w:rPr>
          <w:spacing w:val="-1"/>
          <w:sz w:val="16"/>
          <w:szCs w:val="16"/>
        </w:rPr>
      </w:pPr>
    </w:p>
    <w:p w:rsidR="000650D0" w:rsidRPr="000650D0" w:rsidRDefault="000650D0">
      <w:pPr>
        <w:shd w:val="clear" w:color="auto" w:fill="FFFFFF"/>
        <w:jc w:val="both"/>
        <w:textAlignment w:val="baseline"/>
        <w:rPr>
          <w:spacing w:val="-1"/>
        </w:rPr>
      </w:pPr>
      <w:bookmarkStart w:id="0" w:name="_GoBack"/>
      <w:bookmarkEnd w:id="0"/>
    </w:p>
    <w:p w:rsidR="002262CC" w:rsidRDefault="002262CC">
      <w:pPr>
        <w:shd w:val="clear" w:color="auto" w:fill="FFFFFF"/>
        <w:jc w:val="both"/>
        <w:textAlignment w:val="baseline"/>
        <w:rPr>
          <w:spacing w:val="-1"/>
          <w:sz w:val="28"/>
          <w:szCs w:val="28"/>
        </w:rPr>
      </w:pPr>
      <w:r w:rsidRPr="006B2F5B">
        <w:rPr>
          <w:spacing w:val="-1"/>
          <w:sz w:val="28"/>
          <w:szCs w:val="28"/>
        </w:rPr>
        <w:t xml:space="preserve">Секретар міської ради </w:t>
      </w:r>
      <w:r w:rsidRPr="006B2F5B">
        <w:rPr>
          <w:spacing w:val="-1"/>
          <w:sz w:val="28"/>
          <w:szCs w:val="28"/>
        </w:rPr>
        <w:tab/>
      </w:r>
      <w:r w:rsidRPr="006B2F5B">
        <w:rPr>
          <w:spacing w:val="-1"/>
          <w:sz w:val="28"/>
          <w:szCs w:val="28"/>
        </w:rPr>
        <w:tab/>
      </w:r>
      <w:r w:rsidRPr="006B2F5B">
        <w:rPr>
          <w:spacing w:val="-1"/>
          <w:sz w:val="28"/>
          <w:szCs w:val="28"/>
        </w:rPr>
        <w:tab/>
      </w:r>
      <w:r w:rsidRPr="006B2F5B">
        <w:rPr>
          <w:spacing w:val="-1"/>
          <w:sz w:val="28"/>
          <w:szCs w:val="28"/>
        </w:rPr>
        <w:tab/>
      </w:r>
      <w:r w:rsidRPr="006B2F5B">
        <w:rPr>
          <w:spacing w:val="-1"/>
          <w:sz w:val="28"/>
          <w:szCs w:val="28"/>
        </w:rPr>
        <w:tab/>
      </w:r>
      <w:r w:rsidR="00212984" w:rsidRPr="006B2F5B">
        <w:rPr>
          <w:spacing w:val="-1"/>
          <w:sz w:val="28"/>
          <w:szCs w:val="28"/>
        </w:rPr>
        <w:t xml:space="preserve">                   </w:t>
      </w:r>
      <w:r w:rsidRPr="006B2F5B">
        <w:rPr>
          <w:spacing w:val="-1"/>
          <w:sz w:val="28"/>
          <w:szCs w:val="28"/>
        </w:rPr>
        <w:t xml:space="preserve">   </w:t>
      </w:r>
      <w:r w:rsidR="00212984" w:rsidRPr="006B2F5B">
        <w:rPr>
          <w:spacing w:val="-1"/>
          <w:sz w:val="28"/>
          <w:szCs w:val="28"/>
        </w:rPr>
        <w:t>Юрій БЕЗПЯТКО</w:t>
      </w:r>
    </w:p>
    <w:p w:rsidR="000650D0" w:rsidRPr="005F7BEF" w:rsidRDefault="000650D0">
      <w:pPr>
        <w:shd w:val="clear" w:color="auto" w:fill="FFFFFF"/>
        <w:jc w:val="both"/>
        <w:textAlignment w:val="baseline"/>
        <w:rPr>
          <w:spacing w:val="-1"/>
          <w:sz w:val="26"/>
          <w:szCs w:val="26"/>
        </w:rPr>
      </w:pPr>
    </w:p>
    <w:p w:rsidR="000650D0" w:rsidRPr="006B2F5B" w:rsidRDefault="000650D0" w:rsidP="004F41DA">
      <w:pPr>
        <w:rPr>
          <w:color w:val="C9211E"/>
          <w:sz w:val="28"/>
          <w:szCs w:val="28"/>
        </w:rPr>
      </w:pPr>
      <w:r w:rsidRPr="006B2F5B">
        <w:rPr>
          <w:color w:val="000000"/>
        </w:rPr>
        <w:t>Майборода 284</w:t>
      </w:r>
      <w:r>
        <w:rPr>
          <w:color w:val="000000"/>
        </w:rPr>
        <w:t> </w:t>
      </w:r>
      <w:r w:rsidRPr="006B2F5B">
        <w:rPr>
          <w:color w:val="000000"/>
        </w:rPr>
        <w:t>177</w:t>
      </w:r>
    </w:p>
    <w:p w:rsidR="002262CC" w:rsidRPr="006B2F5B" w:rsidRDefault="002262CC">
      <w:pPr>
        <w:pStyle w:val="a9"/>
        <w:spacing w:before="0" w:after="0"/>
        <w:jc w:val="center"/>
        <w:textAlignment w:val="baseline"/>
        <w:rPr>
          <w:color w:val="C9211E"/>
          <w:sz w:val="28"/>
          <w:szCs w:val="28"/>
        </w:rPr>
      </w:pPr>
    </w:p>
    <w:p w:rsidR="00CB187B" w:rsidRDefault="00CB187B" w:rsidP="006C54CA">
      <w:pPr>
        <w:pStyle w:val="a6"/>
        <w:spacing w:after="0"/>
        <w:ind w:left="5670"/>
        <w:rPr>
          <w:color w:val="000000"/>
          <w:sz w:val="28"/>
          <w:szCs w:val="28"/>
        </w:rPr>
        <w:sectPr w:rsidR="00CB187B" w:rsidSect="008A168D">
          <w:headerReference w:type="default" r:id="rId8"/>
          <w:pgSz w:w="11906" w:h="16838"/>
          <w:pgMar w:top="1253" w:right="624" w:bottom="1134" w:left="1979" w:header="567" w:footer="709" w:gutter="0"/>
          <w:pgNumType w:start="2"/>
          <w:cols w:space="720"/>
          <w:docGrid w:linePitch="600" w:charSpace="32768"/>
        </w:sectPr>
      </w:pPr>
    </w:p>
    <w:p w:rsidR="006C54CA" w:rsidRPr="006B2F5B" w:rsidRDefault="002262CC" w:rsidP="006C54CA">
      <w:pPr>
        <w:pStyle w:val="a6"/>
        <w:spacing w:after="0"/>
        <w:ind w:left="5670"/>
        <w:rPr>
          <w:color w:val="000000"/>
          <w:sz w:val="28"/>
          <w:szCs w:val="28"/>
        </w:rPr>
      </w:pPr>
      <w:r w:rsidRPr="006B2F5B">
        <w:rPr>
          <w:color w:val="000000"/>
          <w:sz w:val="28"/>
          <w:szCs w:val="28"/>
        </w:rPr>
        <w:lastRenderedPageBreak/>
        <w:t xml:space="preserve">Додаток 1 </w:t>
      </w:r>
    </w:p>
    <w:p w:rsidR="002262CC" w:rsidRPr="006B2F5B" w:rsidRDefault="002262CC" w:rsidP="006C54CA">
      <w:pPr>
        <w:pStyle w:val="a6"/>
        <w:spacing w:after="0"/>
        <w:ind w:left="5670"/>
        <w:rPr>
          <w:b/>
          <w:color w:val="000000"/>
          <w:sz w:val="21"/>
          <w:szCs w:val="21"/>
        </w:rPr>
      </w:pPr>
      <w:r w:rsidRPr="006B2F5B">
        <w:rPr>
          <w:color w:val="000000"/>
          <w:sz w:val="28"/>
          <w:szCs w:val="28"/>
        </w:rPr>
        <w:t>до Програми</w:t>
      </w:r>
    </w:p>
    <w:p w:rsidR="002262CC" w:rsidRPr="006B2F5B" w:rsidRDefault="002262CC">
      <w:pPr>
        <w:jc w:val="center"/>
        <w:rPr>
          <w:b/>
          <w:color w:val="000000"/>
          <w:sz w:val="21"/>
          <w:szCs w:val="21"/>
        </w:rPr>
      </w:pPr>
    </w:p>
    <w:p w:rsidR="002262CC" w:rsidRPr="006B2F5B" w:rsidRDefault="002262CC">
      <w:pPr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 w:rsidRPr="006B2F5B">
        <w:rPr>
          <w:rFonts w:eastAsia="Times New Roman"/>
          <w:b/>
          <w:bCs/>
          <w:color w:val="000000"/>
          <w:sz w:val="28"/>
          <w:szCs w:val="28"/>
          <w:lang w:eastAsia="ar-SA"/>
        </w:rPr>
        <w:t xml:space="preserve">Ресурсне забезпечення </w:t>
      </w:r>
    </w:p>
    <w:p w:rsidR="002262CC" w:rsidRPr="006B2F5B" w:rsidRDefault="002262CC">
      <w:pPr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 w:rsidRPr="006B2F5B">
        <w:rPr>
          <w:rFonts w:eastAsia="Times New Roman"/>
          <w:b/>
          <w:bCs/>
          <w:color w:val="000000"/>
          <w:sz w:val="28"/>
          <w:szCs w:val="28"/>
          <w:lang w:eastAsia="ar-SA"/>
        </w:rPr>
        <w:t xml:space="preserve">Комплексної програма соціальної підтримки учасників бойових дій, </w:t>
      </w:r>
    </w:p>
    <w:p w:rsidR="002262CC" w:rsidRPr="006B2F5B" w:rsidRDefault="002262CC" w:rsidP="00043D1C">
      <w:pPr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 w:rsidRPr="006B2F5B">
        <w:rPr>
          <w:rFonts w:eastAsia="Times New Roman"/>
          <w:b/>
          <w:bCs/>
          <w:color w:val="000000"/>
          <w:sz w:val="28"/>
          <w:szCs w:val="28"/>
          <w:lang w:eastAsia="ar-SA"/>
        </w:rPr>
        <w:t>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2021</w:t>
      </w:r>
      <w:r w:rsidRPr="006B2F5B">
        <w:rPr>
          <w:rStyle w:val="a3"/>
          <w:rFonts w:eastAsia="Times New Roman"/>
          <w:color w:val="000000"/>
          <w:sz w:val="28"/>
          <w:szCs w:val="28"/>
          <w:lang w:eastAsia="ar-SA"/>
        </w:rPr>
        <w:t>-</w:t>
      </w:r>
      <w:r w:rsidRPr="006B2F5B">
        <w:rPr>
          <w:rFonts w:eastAsia="Times New Roman"/>
          <w:b/>
          <w:bCs/>
          <w:color w:val="000000"/>
          <w:sz w:val="28"/>
          <w:szCs w:val="28"/>
          <w:lang w:eastAsia="ar-SA"/>
        </w:rPr>
        <w:t>2023 роки</w:t>
      </w:r>
    </w:p>
    <w:p w:rsidR="002262CC" w:rsidRPr="006B2F5B" w:rsidRDefault="002262CC">
      <w:pPr>
        <w:jc w:val="center"/>
        <w:rPr>
          <w:b/>
          <w:color w:val="000000"/>
          <w:sz w:val="28"/>
          <w:szCs w:val="28"/>
        </w:rPr>
      </w:pPr>
    </w:p>
    <w:tbl>
      <w:tblPr>
        <w:tblW w:w="10496" w:type="dxa"/>
        <w:tblInd w:w="-1032" w:type="dxa"/>
        <w:tblLayout w:type="fixed"/>
        <w:tblLook w:val="0000" w:firstRow="0" w:lastRow="0" w:firstColumn="0" w:lastColumn="0" w:noHBand="0" w:noVBand="0"/>
      </w:tblPr>
      <w:tblGrid>
        <w:gridCol w:w="4020"/>
        <w:gridCol w:w="1360"/>
        <w:gridCol w:w="1420"/>
        <w:gridCol w:w="1600"/>
        <w:gridCol w:w="2096"/>
      </w:tblGrid>
      <w:tr w:rsidR="002262CC" w:rsidRPr="006B2F5B" w:rsidTr="00C23647">
        <w:trPr>
          <w:trHeight w:val="1068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0C0BEC" w:rsidRDefault="002262CC">
            <w:pPr>
              <w:pStyle w:val="a6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Обсяг коштів, які пропонується залучити на виконання Програми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0C0BEC" w:rsidRDefault="002262CC">
            <w:pPr>
              <w:pStyle w:val="a6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2021 рік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0C0BEC" w:rsidRDefault="002262CC">
            <w:pPr>
              <w:pStyle w:val="a6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2022 рік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0C0BEC" w:rsidRDefault="002262CC">
            <w:pPr>
              <w:pStyle w:val="a6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2023 рік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2CC" w:rsidRPr="000C0BEC" w:rsidRDefault="002262CC">
            <w:pPr>
              <w:pStyle w:val="a6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 xml:space="preserve">Усього витрат </w:t>
            </w:r>
          </w:p>
          <w:p w:rsidR="002262CC" w:rsidRPr="000C0BEC" w:rsidRDefault="002262CC">
            <w:pPr>
              <w:pStyle w:val="a6"/>
              <w:spacing w:after="0"/>
              <w:jc w:val="center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 xml:space="preserve">на виконання Програми, </w:t>
            </w:r>
          </w:p>
          <w:p w:rsidR="002262CC" w:rsidRPr="000C0BEC" w:rsidRDefault="002262CC">
            <w:pPr>
              <w:pStyle w:val="a6"/>
              <w:spacing w:after="0"/>
              <w:jc w:val="center"/>
              <w:rPr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>тис. грн.</w:t>
            </w:r>
          </w:p>
        </w:tc>
      </w:tr>
      <w:tr w:rsidR="002262CC" w:rsidRPr="006B2F5B" w:rsidTr="00C23647">
        <w:trPr>
          <w:trHeight w:val="636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0C0BEC" w:rsidRDefault="002262CC">
            <w:pPr>
              <w:pStyle w:val="a6"/>
              <w:spacing w:after="0"/>
              <w:rPr>
                <w:color w:val="000000"/>
                <w:sz w:val="26"/>
                <w:szCs w:val="26"/>
              </w:rPr>
            </w:pPr>
            <w:r w:rsidRPr="000C0BEC">
              <w:rPr>
                <w:color w:val="000000"/>
                <w:sz w:val="26"/>
                <w:szCs w:val="26"/>
              </w:rPr>
              <w:t xml:space="preserve">Обсяг ресурсів, усього, тис. грн., </w:t>
            </w:r>
          </w:p>
          <w:p w:rsidR="002262CC" w:rsidRPr="000C0BEC" w:rsidRDefault="002262CC">
            <w:pPr>
              <w:pStyle w:val="a6"/>
              <w:spacing w:after="0"/>
              <w:rPr>
                <w:sz w:val="26"/>
                <w:szCs w:val="26"/>
                <w:shd w:val="clear" w:color="auto" w:fill="FFFFFF"/>
              </w:rPr>
            </w:pPr>
            <w:r w:rsidRPr="000C0BEC">
              <w:rPr>
                <w:color w:val="000000"/>
                <w:sz w:val="26"/>
                <w:szCs w:val="26"/>
              </w:rPr>
              <w:t xml:space="preserve">у тому числі: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262CC" w:rsidRPr="000C0BEC" w:rsidRDefault="002262CC">
            <w:pPr>
              <w:shd w:val="clear" w:color="auto" w:fill="FFFFFF"/>
              <w:snapToGrid w:val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C0BEC">
              <w:rPr>
                <w:sz w:val="26"/>
                <w:szCs w:val="26"/>
                <w:shd w:val="clear" w:color="auto" w:fill="FFFFFF"/>
              </w:rPr>
              <w:t>11500,0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262CC" w:rsidRPr="000C0BEC" w:rsidRDefault="002262CC" w:rsidP="00FC6B0D">
            <w:pPr>
              <w:snapToGrid w:val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C0BEC">
              <w:rPr>
                <w:sz w:val="26"/>
                <w:szCs w:val="26"/>
                <w:shd w:val="clear" w:color="auto" w:fill="FFFFFF"/>
              </w:rPr>
              <w:t>1</w:t>
            </w:r>
            <w:r w:rsidR="00FC6B0D" w:rsidRPr="000C0BEC">
              <w:rPr>
                <w:sz w:val="26"/>
                <w:szCs w:val="26"/>
                <w:shd w:val="clear" w:color="auto" w:fill="FFFFFF"/>
              </w:rPr>
              <w:t>3010</w:t>
            </w:r>
            <w:r w:rsidRPr="000C0BEC">
              <w:rPr>
                <w:sz w:val="26"/>
                <w:szCs w:val="26"/>
                <w:shd w:val="clear" w:color="auto" w:fill="FFFFFF"/>
              </w:rPr>
              <w:t>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262CC" w:rsidRPr="000C0BEC" w:rsidRDefault="002262CC" w:rsidP="00FC6B0D">
            <w:pPr>
              <w:snapToGrid w:val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C0BEC">
              <w:rPr>
                <w:sz w:val="26"/>
                <w:szCs w:val="26"/>
                <w:shd w:val="clear" w:color="auto" w:fill="FFFFFF"/>
              </w:rPr>
              <w:t>1</w:t>
            </w:r>
            <w:r w:rsidR="00FC6B0D" w:rsidRPr="000C0BEC">
              <w:rPr>
                <w:sz w:val="26"/>
                <w:szCs w:val="26"/>
                <w:shd w:val="clear" w:color="auto" w:fill="FFFFFF"/>
              </w:rPr>
              <w:t>5150</w:t>
            </w:r>
            <w:r w:rsidRPr="000C0BEC">
              <w:rPr>
                <w:sz w:val="26"/>
                <w:szCs w:val="26"/>
                <w:shd w:val="clear" w:color="auto" w:fill="FFFFFF"/>
              </w:rPr>
              <w:t>,0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62CC" w:rsidRPr="000C0BEC" w:rsidRDefault="00FC6B0D" w:rsidP="00FC6B0D">
            <w:pPr>
              <w:snapToGrid w:val="0"/>
              <w:jc w:val="center"/>
              <w:rPr>
                <w:sz w:val="26"/>
                <w:szCs w:val="26"/>
              </w:rPr>
            </w:pPr>
            <w:r w:rsidRPr="000C0BEC">
              <w:rPr>
                <w:sz w:val="26"/>
                <w:szCs w:val="26"/>
                <w:shd w:val="clear" w:color="auto" w:fill="FFFFFF"/>
              </w:rPr>
              <w:t>39660</w:t>
            </w:r>
            <w:r w:rsidR="002262CC" w:rsidRPr="000C0BEC">
              <w:rPr>
                <w:sz w:val="26"/>
                <w:szCs w:val="26"/>
                <w:shd w:val="clear" w:color="auto" w:fill="FFFFFF"/>
              </w:rPr>
              <w:t>,0</w:t>
            </w:r>
          </w:p>
        </w:tc>
      </w:tr>
      <w:tr w:rsidR="00FC6B0D" w:rsidRPr="006B2F5B" w:rsidTr="00C23647">
        <w:trPr>
          <w:trHeight w:val="636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6B0D" w:rsidRPr="000C0BEC" w:rsidRDefault="00FC6B0D">
            <w:pPr>
              <w:pStyle w:val="a6"/>
              <w:spacing w:after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C0BEC">
              <w:rPr>
                <w:color w:val="000000"/>
                <w:sz w:val="26"/>
                <w:szCs w:val="26"/>
              </w:rPr>
              <w:t>коштів бюджету Луцької міської територіальної громади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6B0D" w:rsidRPr="000C0BEC" w:rsidRDefault="00FC6B0D" w:rsidP="007A27C6">
            <w:pPr>
              <w:shd w:val="clear" w:color="auto" w:fill="FFFFFF"/>
              <w:snapToGrid w:val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C0BEC">
              <w:rPr>
                <w:sz w:val="26"/>
                <w:szCs w:val="26"/>
                <w:shd w:val="clear" w:color="auto" w:fill="FFFFFF"/>
              </w:rPr>
              <w:t>11500,0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6B0D" w:rsidRPr="000C0BEC" w:rsidRDefault="00FC6B0D" w:rsidP="007A27C6">
            <w:pPr>
              <w:snapToGrid w:val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C0BEC">
              <w:rPr>
                <w:sz w:val="26"/>
                <w:szCs w:val="26"/>
                <w:shd w:val="clear" w:color="auto" w:fill="FFFFFF"/>
              </w:rPr>
              <w:t>13010,0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6B0D" w:rsidRPr="000C0BEC" w:rsidRDefault="00FC6B0D" w:rsidP="007A27C6">
            <w:pPr>
              <w:snapToGrid w:val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C0BEC">
              <w:rPr>
                <w:sz w:val="26"/>
                <w:szCs w:val="26"/>
                <w:shd w:val="clear" w:color="auto" w:fill="FFFFFF"/>
              </w:rPr>
              <w:t>15150,0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6B0D" w:rsidRPr="000C0BEC" w:rsidRDefault="00FC6B0D" w:rsidP="007A27C6">
            <w:pPr>
              <w:snapToGrid w:val="0"/>
              <w:jc w:val="center"/>
              <w:rPr>
                <w:sz w:val="26"/>
                <w:szCs w:val="26"/>
              </w:rPr>
            </w:pPr>
            <w:r w:rsidRPr="000C0BEC">
              <w:rPr>
                <w:sz w:val="26"/>
                <w:szCs w:val="26"/>
                <w:shd w:val="clear" w:color="auto" w:fill="FFFFFF"/>
              </w:rPr>
              <w:t>39660,0</w:t>
            </w:r>
          </w:p>
        </w:tc>
      </w:tr>
    </w:tbl>
    <w:p w:rsidR="002262CC" w:rsidRPr="006B2F5B" w:rsidRDefault="002262CC">
      <w:pPr>
        <w:rPr>
          <w:color w:val="000000"/>
          <w:sz w:val="21"/>
          <w:szCs w:val="21"/>
        </w:rPr>
      </w:pPr>
      <w:r w:rsidRPr="006B2F5B">
        <w:rPr>
          <w:rFonts w:eastAsia="Times New Roman"/>
          <w:color w:val="000000"/>
          <w:sz w:val="28"/>
          <w:szCs w:val="28"/>
        </w:rPr>
        <w:t xml:space="preserve"> </w:t>
      </w:r>
    </w:p>
    <w:p w:rsidR="002262CC" w:rsidRPr="006B2F5B" w:rsidRDefault="002262CC">
      <w:pPr>
        <w:rPr>
          <w:color w:val="000000"/>
          <w:sz w:val="21"/>
          <w:szCs w:val="21"/>
        </w:rPr>
      </w:pPr>
    </w:p>
    <w:p w:rsidR="002262CC" w:rsidRPr="006B2F5B" w:rsidRDefault="002262CC">
      <w:pPr>
        <w:rPr>
          <w:color w:val="000000"/>
          <w:sz w:val="21"/>
          <w:szCs w:val="21"/>
        </w:rPr>
      </w:pPr>
      <w:r w:rsidRPr="006B2F5B">
        <w:rPr>
          <w:color w:val="000000"/>
        </w:rPr>
        <w:t>Майборода 284</w:t>
      </w:r>
      <w:r w:rsidR="00043D1C" w:rsidRPr="006B2F5B">
        <w:rPr>
          <w:color w:val="000000"/>
        </w:rPr>
        <w:t xml:space="preserve"> </w:t>
      </w:r>
      <w:r w:rsidRPr="006B2F5B">
        <w:rPr>
          <w:color w:val="000000"/>
        </w:rPr>
        <w:t>177</w:t>
      </w:r>
    </w:p>
    <w:p w:rsidR="002262CC" w:rsidRPr="006B2F5B" w:rsidRDefault="002262CC">
      <w:pPr>
        <w:rPr>
          <w:color w:val="000000"/>
          <w:sz w:val="21"/>
          <w:szCs w:val="21"/>
        </w:rPr>
      </w:pPr>
    </w:p>
    <w:p w:rsidR="002262CC" w:rsidRPr="006B2F5B" w:rsidRDefault="002262CC">
      <w:pPr>
        <w:rPr>
          <w:color w:val="000000"/>
          <w:sz w:val="21"/>
          <w:szCs w:val="21"/>
        </w:rPr>
      </w:pPr>
    </w:p>
    <w:p w:rsidR="002262CC" w:rsidRPr="006B2F5B" w:rsidRDefault="002262CC">
      <w:pPr>
        <w:rPr>
          <w:color w:val="000000"/>
          <w:sz w:val="21"/>
          <w:szCs w:val="21"/>
        </w:rPr>
      </w:pPr>
    </w:p>
    <w:p w:rsidR="002262CC" w:rsidRPr="006B2F5B" w:rsidRDefault="002262CC">
      <w:pPr>
        <w:rPr>
          <w:color w:val="000000"/>
        </w:rPr>
      </w:pPr>
    </w:p>
    <w:p w:rsidR="002262CC" w:rsidRPr="006B2F5B" w:rsidRDefault="002262CC">
      <w:pPr>
        <w:rPr>
          <w:color w:val="000000"/>
        </w:rPr>
      </w:pPr>
    </w:p>
    <w:p w:rsidR="002262CC" w:rsidRPr="006B2F5B" w:rsidRDefault="002262CC">
      <w:pPr>
        <w:rPr>
          <w:color w:val="000000"/>
        </w:rPr>
      </w:pPr>
    </w:p>
    <w:p w:rsidR="002262CC" w:rsidRPr="006B2F5B" w:rsidRDefault="002262CC">
      <w:pPr>
        <w:rPr>
          <w:color w:val="000000"/>
        </w:rPr>
      </w:pPr>
    </w:p>
    <w:p w:rsidR="002262CC" w:rsidRPr="006B2F5B" w:rsidRDefault="002262CC">
      <w:pPr>
        <w:rPr>
          <w:color w:val="000000"/>
        </w:rPr>
      </w:pPr>
    </w:p>
    <w:p w:rsidR="002262CC" w:rsidRPr="006B2F5B" w:rsidRDefault="002262CC">
      <w:pPr>
        <w:rPr>
          <w:color w:val="000000"/>
        </w:rPr>
      </w:pPr>
    </w:p>
    <w:p w:rsidR="002262CC" w:rsidRPr="006B2F5B" w:rsidRDefault="002262CC">
      <w:pPr>
        <w:sectPr w:rsidR="002262CC" w:rsidRPr="006B2F5B" w:rsidSect="005F7BEF">
          <w:pgSz w:w="11906" w:h="16838"/>
          <w:pgMar w:top="1253" w:right="624" w:bottom="1134" w:left="1979" w:header="567" w:footer="709" w:gutter="0"/>
          <w:pgNumType w:start="3"/>
          <w:cols w:space="720"/>
          <w:docGrid w:linePitch="600" w:charSpace="32768"/>
        </w:sectPr>
      </w:pPr>
    </w:p>
    <w:p w:rsidR="006C54CA" w:rsidRPr="006B2F5B" w:rsidRDefault="002262CC" w:rsidP="006C54CA">
      <w:pPr>
        <w:pStyle w:val="a6"/>
        <w:spacing w:after="0"/>
        <w:ind w:left="11624"/>
        <w:rPr>
          <w:color w:val="000000"/>
          <w:sz w:val="28"/>
          <w:szCs w:val="28"/>
        </w:rPr>
      </w:pPr>
      <w:r w:rsidRPr="006B2F5B">
        <w:rPr>
          <w:color w:val="000000"/>
          <w:sz w:val="28"/>
          <w:szCs w:val="28"/>
        </w:rPr>
        <w:lastRenderedPageBreak/>
        <w:t xml:space="preserve">Додаток 2 </w:t>
      </w:r>
    </w:p>
    <w:p w:rsidR="002262CC" w:rsidRPr="006B2F5B" w:rsidRDefault="002262CC" w:rsidP="006C54CA">
      <w:pPr>
        <w:pStyle w:val="a6"/>
        <w:spacing w:after="0"/>
        <w:ind w:left="11624"/>
        <w:rPr>
          <w:color w:val="000000"/>
          <w:sz w:val="28"/>
          <w:szCs w:val="28"/>
        </w:rPr>
      </w:pPr>
      <w:r w:rsidRPr="006B2F5B">
        <w:rPr>
          <w:color w:val="000000"/>
          <w:sz w:val="28"/>
          <w:szCs w:val="28"/>
        </w:rPr>
        <w:t>до Програми</w:t>
      </w:r>
    </w:p>
    <w:p w:rsidR="002262CC" w:rsidRDefault="002262CC">
      <w:pPr>
        <w:pStyle w:val="a6"/>
        <w:spacing w:after="0"/>
        <w:jc w:val="right"/>
        <w:rPr>
          <w:color w:val="000000"/>
          <w:sz w:val="28"/>
          <w:szCs w:val="28"/>
          <w:lang w:val="en-US"/>
        </w:rPr>
      </w:pPr>
    </w:p>
    <w:p w:rsidR="007207B9" w:rsidRPr="007207B9" w:rsidRDefault="007207B9">
      <w:pPr>
        <w:pStyle w:val="a6"/>
        <w:spacing w:after="0"/>
        <w:jc w:val="right"/>
        <w:rPr>
          <w:color w:val="000000"/>
          <w:sz w:val="28"/>
          <w:szCs w:val="28"/>
          <w:lang w:val="en-US"/>
        </w:rPr>
      </w:pPr>
    </w:p>
    <w:p w:rsidR="002262CC" w:rsidRPr="006B2F5B" w:rsidRDefault="002262CC">
      <w:pPr>
        <w:snapToGrid w:val="0"/>
        <w:jc w:val="center"/>
        <w:textAlignment w:val="baseline"/>
        <w:rPr>
          <w:rFonts w:eastAsia="Times New Roman"/>
          <w:b/>
          <w:bCs/>
          <w:color w:val="000000"/>
          <w:sz w:val="26"/>
          <w:szCs w:val="26"/>
          <w:lang w:eastAsia="ar-SA"/>
        </w:rPr>
      </w:pPr>
      <w:r w:rsidRPr="006B2F5B">
        <w:rPr>
          <w:rFonts w:eastAsia="Times New Roman"/>
          <w:b/>
          <w:bCs/>
          <w:color w:val="000000"/>
          <w:sz w:val="26"/>
          <w:szCs w:val="26"/>
          <w:lang w:eastAsia="ar-SA"/>
        </w:rPr>
        <w:t xml:space="preserve">Напрями діяльності, завдання та заходи Комплексної програма соціальної підтримки учасників бойових дій, </w:t>
      </w:r>
    </w:p>
    <w:p w:rsidR="002262CC" w:rsidRPr="006B2F5B" w:rsidRDefault="002262CC">
      <w:pPr>
        <w:jc w:val="center"/>
        <w:rPr>
          <w:rFonts w:eastAsia="Times New Roman"/>
          <w:b/>
          <w:bCs/>
          <w:color w:val="000000"/>
          <w:sz w:val="26"/>
          <w:szCs w:val="26"/>
          <w:lang w:eastAsia="ar-SA"/>
        </w:rPr>
      </w:pPr>
      <w:r w:rsidRPr="006B2F5B">
        <w:rPr>
          <w:rFonts w:eastAsia="Times New Roman"/>
          <w:b/>
          <w:bCs/>
          <w:color w:val="000000"/>
          <w:sz w:val="26"/>
          <w:szCs w:val="26"/>
          <w:lang w:eastAsia="ar-SA"/>
        </w:rPr>
        <w:t xml:space="preserve">бійців-добровольців, членів їх сімей, а також сімей загиблих (померлих) військовослужбовців, </w:t>
      </w:r>
    </w:p>
    <w:p w:rsidR="002262CC" w:rsidRPr="00604627" w:rsidRDefault="002262CC">
      <w:pPr>
        <w:snapToGrid w:val="0"/>
        <w:jc w:val="center"/>
        <w:textAlignment w:val="baseline"/>
        <w:rPr>
          <w:rFonts w:eastAsia="Times New Roman"/>
          <w:b/>
          <w:bCs/>
          <w:color w:val="000000"/>
          <w:sz w:val="26"/>
          <w:szCs w:val="26"/>
          <w:lang w:val="ru-RU" w:eastAsia="ar-SA"/>
        </w:rPr>
      </w:pPr>
      <w:r w:rsidRPr="006B2F5B">
        <w:rPr>
          <w:rFonts w:eastAsia="Times New Roman"/>
          <w:b/>
          <w:bCs/>
          <w:color w:val="000000"/>
          <w:sz w:val="26"/>
          <w:szCs w:val="26"/>
          <w:lang w:eastAsia="ar-SA"/>
        </w:rPr>
        <w:t>які  зареєстровані на території Луцької міської територіальної громади, на 2021</w:t>
      </w:r>
      <w:r w:rsidRPr="006B2F5B">
        <w:rPr>
          <w:rStyle w:val="a3"/>
          <w:rFonts w:eastAsia="Times New Roman"/>
          <w:color w:val="000000"/>
          <w:sz w:val="26"/>
          <w:szCs w:val="26"/>
          <w:lang w:eastAsia="ar-SA"/>
        </w:rPr>
        <w:t>-</w:t>
      </w:r>
      <w:r w:rsidRPr="006B2F5B">
        <w:rPr>
          <w:rFonts w:eastAsia="Times New Roman"/>
          <w:b/>
          <w:bCs/>
          <w:color w:val="000000"/>
          <w:sz w:val="26"/>
          <w:szCs w:val="26"/>
          <w:lang w:eastAsia="ar-SA"/>
        </w:rPr>
        <w:t>2023 роки</w:t>
      </w:r>
    </w:p>
    <w:p w:rsidR="007207B9" w:rsidRPr="00604627" w:rsidRDefault="007207B9">
      <w:pPr>
        <w:snapToGrid w:val="0"/>
        <w:jc w:val="center"/>
        <w:textAlignment w:val="baseline"/>
        <w:rPr>
          <w:b/>
          <w:color w:val="000000"/>
          <w:sz w:val="4"/>
          <w:szCs w:val="4"/>
          <w:lang w:val="ru-RU"/>
        </w:rPr>
      </w:pPr>
    </w:p>
    <w:p w:rsidR="002262CC" w:rsidRPr="006B2F5B" w:rsidRDefault="002262CC">
      <w:pPr>
        <w:jc w:val="center"/>
        <w:rPr>
          <w:b/>
          <w:color w:val="000000"/>
          <w:sz w:val="4"/>
          <w:szCs w:val="4"/>
        </w:rPr>
      </w:pPr>
    </w:p>
    <w:p w:rsidR="002262CC" w:rsidRPr="006B2F5B" w:rsidRDefault="002262CC">
      <w:pPr>
        <w:pStyle w:val="a6"/>
        <w:spacing w:after="0"/>
        <w:rPr>
          <w:b/>
          <w:color w:val="000000"/>
          <w:sz w:val="4"/>
          <w:szCs w:val="4"/>
        </w:rPr>
      </w:pPr>
    </w:p>
    <w:tbl>
      <w:tblPr>
        <w:tblW w:w="15720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5"/>
        <w:gridCol w:w="1693"/>
        <w:gridCol w:w="3944"/>
        <w:gridCol w:w="1279"/>
        <w:gridCol w:w="1534"/>
        <w:gridCol w:w="1530"/>
        <w:gridCol w:w="899"/>
        <w:gridCol w:w="995"/>
        <w:gridCol w:w="995"/>
        <w:gridCol w:w="2346"/>
      </w:tblGrid>
      <w:tr w:rsidR="002262CC" w:rsidRPr="006B2F5B" w:rsidTr="00E078C7">
        <w:trPr>
          <w:trHeight w:val="124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rFonts w:eastAsia="Times New Roman"/>
                <w:color w:val="000000"/>
                <w:sz w:val="22"/>
                <w:szCs w:val="22"/>
              </w:rPr>
              <w:t xml:space="preserve">№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B2F5B">
              <w:rPr>
                <w:color w:val="000000"/>
                <w:sz w:val="22"/>
                <w:szCs w:val="22"/>
              </w:rPr>
              <w:t>з\п</w:t>
            </w:r>
            <w:proofErr w:type="spellEnd"/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Напрями діяльності</w:t>
            </w:r>
          </w:p>
        </w:tc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Перелік заходів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Строк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виконання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Джерела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Орієнтовні обсяги фінансування (вартість) </w:t>
            </w:r>
          </w:p>
          <w:p w:rsidR="002262CC" w:rsidRPr="006B2F5B" w:rsidRDefault="002262CC">
            <w:pPr>
              <w:pStyle w:val="a6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тис. грн.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Очікуваний </w:t>
            </w:r>
          </w:p>
          <w:p w:rsidR="002262CC" w:rsidRPr="006B2F5B" w:rsidRDefault="002262CC">
            <w:pPr>
              <w:pStyle w:val="a6"/>
              <w:spacing w:after="0"/>
              <w:jc w:val="center"/>
            </w:pPr>
            <w:r w:rsidRPr="006B2F5B">
              <w:rPr>
                <w:color w:val="000000"/>
                <w:sz w:val="22"/>
                <w:szCs w:val="22"/>
              </w:rPr>
              <w:t>результат</w:t>
            </w:r>
          </w:p>
        </w:tc>
      </w:tr>
      <w:tr w:rsidR="002262CC" w:rsidRPr="006B2F5B" w:rsidTr="00E078C7">
        <w:trPr>
          <w:trHeight w:val="51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/>
        </w:tc>
        <w:tc>
          <w:tcPr>
            <w:tcW w:w="3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/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/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/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2022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2023</w:t>
            </w:r>
          </w:p>
          <w:p w:rsidR="002262CC" w:rsidRPr="006B2F5B" w:rsidRDefault="002262CC">
            <w:pPr>
              <w:pStyle w:val="a6"/>
              <w:spacing w:after="0"/>
              <w:jc w:val="center"/>
            </w:pPr>
            <w:r w:rsidRPr="006B2F5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6B2F5B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2CC" w:rsidRPr="006B2F5B" w:rsidRDefault="002262CC"/>
        </w:tc>
      </w:tr>
      <w:tr w:rsidR="002262CC" w:rsidRPr="006B2F5B" w:rsidTr="00E078C7">
        <w:trPr>
          <w:trHeight w:val="28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B2F5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B2F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B2F5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B2F5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tabs>
                <w:tab w:val="left" w:pos="-60"/>
              </w:tabs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B2F5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0"/>
                <w:szCs w:val="20"/>
              </w:rPr>
            </w:pPr>
            <w:r w:rsidRPr="006B2F5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B2F5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B2F5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B2F5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sz w:val="20"/>
                <w:szCs w:val="20"/>
              </w:rPr>
            </w:pPr>
            <w:r w:rsidRPr="006B2F5B">
              <w:rPr>
                <w:color w:val="000000"/>
                <w:sz w:val="20"/>
                <w:szCs w:val="20"/>
              </w:rPr>
              <w:t>10</w:t>
            </w:r>
          </w:p>
        </w:tc>
      </w:tr>
      <w:tr w:rsidR="002262CC" w:rsidRPr="006B2F5B" w:rsidTr="00E078C7">
        <w:trPr>
          <w:trHeight w:val="319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napToGrid w:val="0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 w:rsidP="00E078C7">
            <w:pPr>
              <w:pStyle w:val="a6"/>
              <w:spacing w:after="0"/>
              <w:ind w:right="-108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Проведення інформаційно-роз’яснювальної роботи серед учасників бойових дій, бійців-добровольців, членів їх сімей, членів сімей загиблих (померлих).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1) Проводити широку інформаційно-роз’яснювальну роботу з питань матеріальної, соціальної, юридичної, </w:t>
            </w:r>
            <w:proofErr w:type="spellStart"/>
            <w:r w:rsidRPr="006B2F5B">
              <w:rPr>
                <w:rStyle w:val="FontStyle22"/>
                <w:rFonts w:cs="Tahoma"/>
                <w:color w:val="000000"/>
                <w:sz w:val="22"/>
                <w:szCs w:val="22"/>
                <w:lang w:eastAsia="zh-CN"/>
              </w:rPr>
              <w:t>медико-психологічної</w:t>
            </w:r>
            <w:proofErr w:type="spellEnd"/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 підтримки.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Постійно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 w:rsidP="00E078C7">
            <w:pPr>
              <w:pStyle w:val="a6"/>
              <w:spacing w:after="0"/>
              <w:ind w:left="-86" w:right="-155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соціальної політики, управління охорони здоров’я, управління освіти, управління соціальних служб</w:t>
            </w:r>
          </w:p>
          <w:p w:rsidR="002262CC" w:rsidRPr="006B2F5B" w:rsidRDefault="002262CC" w:rsidP="00E078C7">
            <w:pPr>
              <w:pStyle w:val="a6"/>
              <w:spacing w:after="0"/>
              <w:ind w:left="-86" w:right="-155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для сім’ї, дітей та молоді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E078C7" w:rsidRDefault="002262CC">
            <w:pPr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Інформування, </w:t>
            </w:r>
            <w:r w:rsidRPr="00E078C7">
              <w:rPr>
                <w:color w:val="000000"/>
                <w:sz w:val="22"/>
                <w:szCs w:val="22"/>
              </w:rPr>
              <w:t>надання консультацій та роз'яснень.</w:t>
            </w:r>
          </w:p>
          <w:p w:rsidR="002262CC" w:rsidRPr="006B2F5B" w:rsidRDefault="002262C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262CC" w:rsidRPr="006B2F5B" w:rsidTr="00E078C7">
        <w:trPr>
          <w:trHeight w:val="84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hd w:val="clear" w:color="auto" w:fill="FFFFFF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2) Забезпечити інформаційний супровід  публічних організаційно-масових, 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Відділ</w:t>
            </w: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інформаційної роботи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</w:pPr>
            <w:r w:rsidRPr="006B2F5B">
              <w:rPr>
                <w:color w:val="000000"/>
                <w:sz w:val="22"/>
                <w:szCs w:val="22"/>
              </w:rPr>
              <w:t>Висвітлення проведення міських тематичних заходів.</w:t>
            </w:r>
          </w:p>
        </w:tc>
      </w:tr>
      <w:tr w:rsidR="002262CC" w:rsidRPr="006B2F5B" w:rsidTr="00E078C7">
        <w:trPr>
          <w:trHeight w:val="1003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3) Розробити та виготовити друковану інформаційну продукцію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соціальної політики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>Покращення рівня поінформованості учасників АТО/ООС про свої права</w:t>
            </w:r>
          </w:p>
        </w:tc>
      </w:tr>
      <w:tr w:rsidR="002262CC" w:rsidRPr="006B2F5B" w:rsidTr="00E078C7">
        <w:trPr>
          <w:trHeight w:val="514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4) Друк та розповсюдження інформаційних матеріалів (буклетів) із переліком всіх видів послуг та допомог, гарантованих державою та додаткових послуг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Управління соціальних служб для сім</w:t>
            </w:r>
            <w:r w:rsidRPr="006B2F5B">
              <w:rPr>
                <w:color w:val="000000"/>
                <w:sz w:val="22"/>
                <w:szCs w:val="22"/>
                <w:lang w:val="ru-RU"/>
              </w:rPr>
              <w:t xml:space="preserve">’ї, </w:t>
            </w:r>
            <w:proofErr w:type="spellStart"/>
            <w:r w:rsidRPr="006B2F5B">
              <w:rPr>
                <w:color w:val="000000"/>
                <w:sz w:val="22"/>
                <w:szCs w:val="22"/>
                <w:lang w:val="ru-RU"/>
              </w:rPr>
              <w:t>дітей</w:t>
            </w:r>
            <w:proofErr w:type="spellEnd"/>
            <w:r w:rsidRPr="006B2F5B">
              <w:rPr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6B2F5B">
              <w:rPr>
                <w:color w:val="000000"/>
                <w:sz w:val="22"/>
                <w:szCs w:val="22"/>
                <w:lang w:val="ru-RU"/>
              </w:rPr>
              <w:t>молоді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>Покращення рівня поінформованості учасників АТО/ООС про свої права</w:t>
            </w:r>
          </w:p>
        </w:tc>
      </w:tr>
      <w:tr w:rsidR="002262CC" w:rsidRPr="006B2F5B" w:rsidTr="007207B9">
        <w:trPr>
          <w:trHeight w:val="1501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5) Забезпечити роботу «гарячої лінії» з питань соціального захисту.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2021-2023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соціальної політики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>Надання оперативної інформації та консультативної допомоги щодо вирішення наявних проблем.</w:t>
            </w:r>
          </w:p>
        </w:tc>
      </w:tr>
      <w:tr w:rsidR="002262CC" w:rsidRPr="006B2F5B" w:rsidTr="00E078C7">
        <w:trPr>
          <w:trHeight w:val="74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napToGrid w:val="0"/>
              <w:spacing w:after="0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Надання матеріальної допомоги. </w:t>
            </w:r>
          </w:p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 w:rsidP="007207B9">
            <w:pPr>
              <w:pStyle w:val="a6"/>
              <w:shd w:val="clear" w:color="auto" w:fill="FFFFFF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Style w:val="FontStyle22"/>
                <w:rFonts w:cs="Tahoma"/>
                <w:color w:val="000000"/>
                <w:sz w:val="22"/>
                <w:szCs w:val="22"/>
                <w:lang w:eastAsia="zh-CN"/>
              </w:rPr>
              <w:t>1) Забезпечити виплату одноразової матеріальної допомоги в розмірі 5000 грн військовослужбовцям,</w:t>
            </w:r>
            <w:r w:rsidRPr="006B2F5B">
              <w:rPr>
                <w:rStyle w:val="FontStyle22"/>
                <w:rFonts w:cs="Tahoma"/>
                <w:sz w:val="22"/>
                <w:szCs w:val="22"/>
                <w:lang w:eastAsia="zh-CN"/>
              </w:rPr>
              <w:t xml:space="preserve"> </w:t>
            </w:r>
            <w:r w:rsidRPr="006B2F5B">
              <w:rPr>
                <w:rStyle w:val="FontStyle22"/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  <w:t xml:space="preserve">які  зареєстровані та </w:t>
            </w:r>
            <w:r w:rsidRPr="006B2F5B">
              <w:rPr>
                <w:rStyle w:val="FontStyle22"/>
                <w:rFonts w:cs="Tahoma"/>
                <w:sz w:val="22"/>
                <w:szCs w:val="22"/>
                <w:shd w:val="clear" w:color="auto" w:fill="FFFFFF"/>
                <w:lang w:eastAsia="zh-CN"/>
              </w:rPr>
              <w:t xml:space="preserve">фактично проживали </w:t>
            </w:r>
            <w:r w:rsidRPr="006B2F5B">
              <w:rPr>
                <w:rStyle w:val="FontStyle22"/>
                <w:rFonts w:eastAsia="Times New Roman"/>
                <w:sz w:val="22"/>
                <w:szCs w:val="22"/>
                <w:shd w:val="clear" w:color="auto" w:fill="FFFFFF"/>
                <w:lang w:eastAsia="ar-SA"/>
              </w:rPr>
              <w:t xml:space="preserve">на території Луцької міської територіальної громади, </w:t>
            </w:r>
            <w:r w:rsidRPr="006B2F5B">
              <w:rPr>
                <w:rStyle w:val="FontStyle22"/>
                <w:rFonts w:cs="Tahoma"/>
                <w:sz w:val="22"/>
                <w:szCs w:val="22"/>
                <w:shd w:val="clear" w:color="auto" w:fill="FFFFFF"/>
                <w:lang w:eastAsia="zh-CN"/>
              </w:rPr>
              <w:t xml:space="preserve">перебували на військовому обліку в Луцькому ОМТЦК та СП , Ківерцівському ОМТЦК та СП, </w:t>
            </w:r>
            <w:proofErr w:type="spellStart"/>
            <w:r w:rsidRPr="006B2F5B">
              <w:rPr>
                <w:rStyle w:val="FontStyle22"/>
                <w:rFonts w:cs="Tahoma"/>
                <w:sz w:val="22"/>
                <w:szCs w:val="22"/>
                <w:shd w:val="clear" w:color="auto" w:fill="FFFFFF"/>
                <w:lang w:eastAsia="zh-CN"/>
              </w:rPr>
              <w:t>Рожищенському</w:t>
            </w:r>
            <w:proofErr w:type="spellEnd"/>
            <w:r w:rsidRPr="006B2F5B">
              <w:rPr>
                <w:rStyle w:val="FontStyle22"/>
                <w:rFonts w:cs="Tahoma"/>
                <w:sz w:val="22"/>
                <w:szCs w:val="22"/>
                <w:shd w:val="clear" w:color="auto" w:fill="FFFFFF"/>
                <w:lang w:eastAsia="zh-CN"/>
              </w:rPr>
              <w:t xml:space="preserve"> ОМТЦК та СП</w:t>
            </w:r>
            <w:r w:rsidRPr="006B2F5B">
              <w:rPr>
                <w:rStyle w:val="FontStyle22"/>
                <w:rFonts w:cs="Tahoma"/>
                <w:sz w:val="22"/>
                <w:szCs w:val="22"/>
                <w:lang w:eastAsia="zh-CN"/>
              </w:rPr>
              <w:t xml:space="preserve"> і уклали контракт пр</w:t>
            </w:r>
            <w:r w:rsidRPr="006B2F5B">
              <w:rPr>
                <w:rStyle w:val="FontStyle22"/>
                <w:rFonts w:cs="Tahoma"/>
                <w:color w:val="000000"/>
                <w:sz w:val="22"/>
                <w:szCs w:val="22"/>
                <w:lang w:eastAsia="zh-CN"/>
              </w:rPr>
              <w:t xml:space="preserve">о проходження військової служби у Збройних Силах України через військовий комісаріат, починаючи з 02.03.2014, або укладали контракт  безпосередньо у військових частинах, на підставі підтверджуючих </w:t>
            </w:r>
            <w:r w:rsidRPr="006B2F5B">
              <w:rPr>
                <w:rStyle w:val="FontStyle22"/>
                <w:rFonts w:cs="Tahoma"/>
                <w:color w:val="000000"/>
                <w:sz w:val="22"/>
                <w:szCs w:val="22"/>
                <w:lang w:eastAsia="zh-CN"/>
              </w:rPr>
              <w:lastRenderedPageBreak/>
              <w:t>документів, на</w:t>
            </w:r>
            <w:r w:rsidRPr="006B2F5B">
              <w:rPr>
                <w:rStyle w:val="FontStyle22"/>
                <w:rFonts w:cs="Tahoma"/>
                <w:sz w:val="22"/>
                <w:szCs w:val="22"/>
                <w:lang w:eastAsia="zh-CN"/>
              </w:rPr>
              <w:t xml:space="preserve">даних до </w:t>
            </w:r>
            <w:r w:rsidRPr="006B2F5B">
              <w:rPr>
                <w:rStyle w:val="FontStyle22"/>
                <w:rFonts w:cs="Tahoma"/>
                <w:sz w:val="22"/>
                <w:szCs w:val="22"/>
                <w:shd w:val="clear" w:color="auto" w:fill="FFFFFF"/>
                <w:lang w:eastAsia="zh-CN"/>
              </w:rPr>
              <w:t xml:space="preserve">Луцького ОМТЦК та СП, Ківерцівського ОМТЦК та СП, </w:t>
            </w:r>
            <w:proofErr w:type="spellStart"/>
            <w:r w:rsidRPr="006B2F5B">
              <w:rPr>
                <w:rStyle w:val="FontStyle22"/>
                <w:rFonts w:cs="Tahoma"/>
                <w:sz w:val="22"/>
                <w:szCs w:val="22"/>
                <w:shd w:val="clear" w:color="auto" w:fill="FFFFFF"/>
                <w:lang w:eastAsia="zh-CN"/>
              </w:rPr>
              <w:t>Рожищенського</w:t>
            </w:r>
            <w:proofErr w:type="spellEnd"/>
            <w:r w:rsidRPr="006B2F5B">
              <w:rPr>
                <w:rStyle w:val="FontStyle22"/>
                <w:rFonts w:cs="Tahoma"/>
                <w:sz w:val="22"/>
                <w:szCs w:val="22"/>
                <w:shd w:val="clear" w:color="auto" w:fill="FFFFFF"/>
                <w:lang w:eastAsia="zh-CN"/>
              </w:rPr>
              <w:t xml:space="preserve"> ОМТЦК та СП</w:t>
            </w:r>
            <w:r w:rsidRPr="006B2F5B">
              <w:rPr>
                <w:rStyle w:val="FontStyle22"/>
                <w:rFonts w:cs="Tahoma"/>
                <w:sz w:val="22"/>
                <w:szCs w:val="22"/>
                <w:lang w:eastAsia="zh-CN"/>
              </w:rPr>
              <w:t xml:space="preserve"> і в  подальшому відповідно наданих списків (згідно з додатком 3) </w:t>
            </w:r>
            <w:r w:rsidRPr="006B2F5B">
              <w:rPr>
                <w:rStyle w:val="FontStyle22"/>
                <w:rFonts w:cs="Tahoma"/>
                <w:sz w:val="22"/>
                <w:szCs w:val="22"/>
                <w:shd w:val="clear" w:color="auto" w:fill="FFFFFF"/>
                <w:lang w:eastAsia="zh-CN"/>
              </w:rPr>
              <w:t xml:space="preserve">Луцьким ОМТЦК та СП  та Ківерцівським ОМТЦК та СП, </w:t>
            </w:r>
            <w:proofErr w:type="spellStart"/>
            <w:r w:rsidRPr="006B2F5B">
              <w:rPr>
                <w:rStyle w:val="FontStyle22"/>
                <w:rFonts w:cs="Tahoma"/>
                <w:sz w:val="22"/>
                <w:szCs w:val="22"/>
                <w:shd w:val="clear" w:color="auto" w:fill="FFFFFF"/>
                <w:lang w:eastAsia="zh-CN"/>
              </w:rPr>
              <w:t>Рожищенським</w:t>
            </w:r>
            <w:proofErr w:type="spellEnd"/>
            <w:r w:rsidRPr="006B2F5B">
              <w:rPr>
                <w:rStyle w:val="FontStyle22"/>
                <w:rFonts w:cs="Tahoma"/>
                <w:sz w:val="22"/>
                <w:szCs w:val="22"/>
                <w:shd w:val="clear" w:color="auto" w:fill="FFFFFF"/>
                <w:lang w:eastAsia="zh-CN"/>
              </w:rPr>
              <w:t xml:space="preserve"> ОМТЦК та СП </w:t>
            </w:r>
            <w:r w:rsidRPr="006B2F5B">
              <w:rPr>
                <w:rStyle w:val="FontStyle22"/>
                <w:rFonts w:cs="Tahoma"/>
                <w:sz w:val="22"/>
                <w:szCs w:val="22"/>
                <w:lang w:eastAsia="zh-CN"/>
              </w:rPr>
              <w:t>до департаменту соціально</w:t>
            </w:r>
            <w:r w:rsidRPr="006B2F5B">
              <w:rPr>
                <w:rStyle w:val="FontStyle22"/>
                <w:rFonts w:cs="Tahoma"/>
                <w:color w:val="000000"/>
                <w:sz w:val="22"/>
                <w:szCs w:val="22"/>
                <w:lang w:eastAsia="zh-CN"/>
              </w:rPr>
              <w:t>ї політики Луцької міської ради.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lastRenderedPageBreak/>
              <w:t>2021-2023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соціальної політики,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фінансів та бюджету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0431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7</w:t>
            </w:r>
            <w:r w:rsidR="002262CC" w:rsidRPr="006B2F5B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0431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9</w:t>
            </w:r>
            <w:r w:rsidR="002262CC" w:rsidRPr="006B2F5B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0431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1000</w:t>
            </w:r>
            <w:r w:rsidR="002262CC" w:rsidRPr="006B2F5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Додаткова матеріальна підтримка громадян, які уклали контракт про проходження військової служби у Збройних Силах України </w:t>
            </w:r>
          </w:p>
          <w:p w:rsidR="002262CC" w:rsidRPr="006B2F5B" w:rsidRDefault="002262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262CC" w:rsidRPr="006B2F5B" w:rsidTr="00E078C7">
        <w:trPr>
          <w:trHeight w:val="998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2) </w:t>
            </w:r>
            <w:r w:rsidRPr="006B2F5B">
              <w:rPr>
                <w:rStyle w:val="FontStyle22"/>
                <w:rFonts w:cs="Tahoma"/>
                <w:color w:val="000000"/>
                <w:sz w:val="22"/>
                <w:szCs w:val="22"/>
                <w:lang w:eastAsia="zh-CN"/>
              </w:rPr>
              <w:t>Надавати одноразову адресну грошову допомогу на лікування:</w:t>
            </w:r>
          </w:p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учасникам бойових дій з числа учасників АТО/ООС;</w:t>
            </w:r>
          </w:p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особам з інвалідністю внаслідок війни з числа учасників АТО/ООС;</w:t>
            </w:r>
          </w:p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членам сімей загиблих (померлих), які зареєстровані на території Луцької міської територіальної громади ;</w:t>
            </w:r>
          </w:p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бійцям-добровольцям, яким наданий такий статус у відповідному порядку, затвердженому рішенням виконкому Луцької міської ради;</w:t>
            </w:r>
          </w:p>
          <w:p w:rsidR="002262CC" w:rsidRPr="006B2F5B" w:rsidRDefault="002262CC" w:rsidP="007207B9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постраждалим учасникам масових акцій</w:t>
            </w:r>
            <w:r w:rsidR="007207B9" w:rsidRPr="007207B9">
              <w:rPr>
                <w:rFonts w:cs="Tahoma"/>
                <w:color w:val="000000"/>
                <w:sz w:val="22"/>
                <w:szCs w:val="22"/>
                <w:lang w:val="ru-RU" w:eastAsia="zh-CN"/>
              </w:rPr>
              <w:t xml:space="preserve"> 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громадського протесту.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2021-2023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Департамент соціальної політики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 w:rsidP="000431AA">
            <w:pPr>
              <w:suppressAutoHyphens w:val="0"/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1</w:t>
            </w:r>
            <w:r w:rsidR="000431AA"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5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1800,0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2000,0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Допомога у вирішенні наявних проблем осіб з числа зазначених категорій.</w:t>
            </w:r>
          </w:p>
        </w:tc>
      </w:tr>
      <w:tr w:rsidR="002262CC" w:rsidRPr="006B2F5B" w:rsidTr="00E078C7">
        <w:trPr>
          <w:trHeight w:val="699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  <w:r w:rsidRPr="006B2F5B">
              <w:t xml:space="preserve">3) </w:t>
            </w:r>
            <w:r w:rsidRPr="006B2F5B">
              <w:rPr>
                <w:sz w:val="22"/>
                <w:szCs w:val="22"/>
              </w:rPr>
              <w:t xml:space="preserve">Надавати одноразову адресну грошову допомогу в розмірі 2000 грн до Дня матері матерям загиблих (померлих), 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зниклих безвісти</w:t>
            </w:r>
            <w:r w:rsidRPr="006B2F5B">
              <w:rPr>
                <w:sz w:val="22"/>
                <w:szCs w:val="22"/>
              </w:rPr>
              <w:t>,  військовослужбовців з числа учасників АТО/ООС.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2021-2023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Департамент соціальної політики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uppressAutoHyphens w:val="0"/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110,0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130,0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150,0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</w:p>
        </w:tc>
      </w:tr>
      <w:tr w:rsidR="002262CC" w:rsidRPr="006B2F5B" w:rsidTr="00E078C7">
        <w:trPr>
          <w:trHeight w:val="41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4) Забезпечити надання гуманітарного одягу, взуття, технічних засобів реабілітації, перукарських послуг, </w:t>
            </w:r>
            <w:proofErr w:type="spellStart"/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послуг</w:t>
            </w:r>
            <w:proofErr w:type="spellEnd"/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 з ремонту одягу на безоплатній 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lastRenderedPageBreak/>
              <w:t>основі.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lastRenderedPageBreak/>
              <w:t>Постійно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 w:rsidP="00E078C7">
            <w:pPr>
              <w:pStyle w:val="a6"/>
              <w:spacing w:after="0"/>
              <w:ind w:left="-86" w:right="-155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Територіальний центр соціального </w:t>
            </w:r>
            <w:r w:rsidRPr="006B2F5B">
              <w:rPr>
                <w:color w:val="000000"/>
                <w:sz w:val="21"/>
                <w:szCs w:val="21"/>
              </w:rPr>
              <w:t>обслуговування</w:t>
            </w:r>
            <w:r w:rsidRPr="006B2F5B">
              <w:rPr>
                <w:color w:val="000000"/>
                <w:sz w:val="22"/>
                <w:szCs w:val="22"/>
              </w:rPr>
              <w:t xml:space="preserve"> </w:t>
            </w:r>
            <w:r w:rsidRPr="006B2F5B">
              <w:rPr>
                <w:color w:val="000000"/>
                <w:sz w:val="22"/>
                <w:szCs w:val="22"/>
              </w:rPr>
              <w:lastRenderedPageBreak/>
              <w:t xml:space="preserve">(надання соціальних послуг) </w:t>
            </w:r>
          </w:p>
          <w:p w:rsidR="002262CC" w:rsidRPr="006B2F5B" w:rsidRDefault="002262CC" w:rsidP="00E078C7">
            <w:pPr>
              <w:pStyle w:val="a6"/>
              <w:spacing w:after="0"/>
              <w:ind w:left="-86" w:right="-155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м. Луцька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2F5B">
              <w:rPr>
                <w:color w:val="000000"/>
                <w:sz w:val="22"/>
                <w:szCs w:val="22"/>
              </w:rPr>
              <w:lastRenderedPageBreak/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2F5B">
              <w:rPr>
                <w:color w:val="000000"/>
                <w:sz w:val="22"/>
                <w:szCs w:val="22"/>
                <w:lang w:val="en-US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2F5B">
              <w:rPr>
                <w:color w:val="000000"/>
                <w:sz w:val="22"/>
                <w:szCs w:val="22"/>
                <w:lang w:val="en-US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  <w:lang w:val="en-US"/>
              </w:rPr>
              <w:t>------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</w:pPr>
            <w:r w:rsidRPr="006B2F5B">
              <w:rPr>
                <w:color w:val="000000"/>
                <w:sz w:val="22"/>
                <w:szCs w:val="22"/>
              </w:rPr>
              <w:t>Надання натуральної допомоги.</w:t>
            </w:r>
          </w:p>
        </w:tc>
      </w:tr>
      <w:tr w:rsidR="002262CC" w:rsidRPr="006B2F5B" w:rsidTr="00E078C7">
        <w:trPr>
          <w:trHeight w:val="703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 w:rsidP="007207B9">
            <w:pPr>
              <w:pStyle w:val="a6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lastRenderedPageBreak/>
              <w:t>3.</w:t>
            </w:r>
            <w:r w:rsidR="007207B9" w:rsidRPr="006B2F5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7207B9" w:rsidRDefault="007207B9">
            <w:pPr>
              <w:jc w:val="both"/>
              <w:rPr>
                <w:rFonts w:cs="Tahom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cs="Tahoma"/>
                <w:color w:val="000000"/>
                <w:sz w:val="22"/>
                <w:szCs w:val="22"/>
                <w:lang w:eastAsia="zh-CN"/>
              </w:rPr>
              <w:t>Надання пільг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1) Надання адресної грошової допомоги на оплату житлово-комунальних послуг, електричної енергії  членам сімей загиблих (померлих), зниклих безвісти, бійцям-добровольцям та членам їх сімей, на умовах та в порядку, визначених відповідним рішенням виконкому міської ради. </w:t>
            </w:r>
          </w:p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З</w:t>
            </w:r>
            <w:r w:rsidRPr="006B2F5B">
              <w:rPr>
                <w:rFonts w:cs="Tahoma"/>
                <w:bCs/>
                <w:color w:val="000000"/>
                <w:sz w:val="22"/>
                <w:szCs w:val="22"/>
                <w:lang w:eastAsia="zh-CN"/>
              </w:rPr>
              <w:t>вільнення від сплати за послуги з утримання будинків та прибудинкових територій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 окремих категорій  військовослужбовців в порядку та на умовах, визначених відповідним рішенням виконавчого комітету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Департамент соціальної політики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2000,0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2300,0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2500,0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Покращення матеріального стану зазначених категорій шляхом надання пільг на оплату житлово-комунальних послуг.</w:t>
            </w:r>
          </w:p>
        </w:tc>
      </w:tr>
      <w:tr w:rsidR="002262CC" w:rsidRPr="006B2F5B" w:rsidTr="00E078C7">
        <w:trPr>
          <w:trHeight w:val="41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2) Забезпечити першочергове влаштування дітей у заклади дошкільної освіти.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E078C7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E078C7">
              <w:rPr>
                <w:color w:val="000000"/>
                <w:sz w:val="22"/>
                <w:szCs w:val="22"/>
              </w:rPr>
              <w:t>Управління освіти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>Забезпечення дошкільною освітою дітей.</w:t>
            </w:r>
          </w:p>
        </w:tc>
      </w:tr>
      <w:tr w:rsidR="002262CC" w:rsidRPr="006B2F5B" w:rsidTr="00E078C7">
        <w:trPr>
          <w:trHeight w:val="55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3) Забезпечити безкоштовним харчуванням у закладах загальної середньої та дошкільної освіти:  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- дітей військовослужбовців Збройних Сил України та інших військових формувань, створених у відповідності до чинного законодавства України, співробітників правоохоронних органів, - на період їх відрядження  для участі в  здійсненні заходів із забезпечення національної безпеки і оборони, відсічі і стримування збройної агресії Російської Федерації 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lastRenderedPageBreak/>
              <w:t xml:space="preserve">(на підставі довідок, наказів  тощо, виданих відповідними </w:t>
            </w:r>
            <w:proofErr w:type="spellStart"/>
            <w:r w:rsidR="007207B9">
              <w:rPr>
                <w:rFonts w:cs="Tahoma"/>
                <w:color w:val="000000"/>
                <w:sz w:val="22"/>
                <w:szCs w:val="22"/>
                <w:lang w:eastAsia="zh-CN"/>
              </w:rPr>
              <w:t>уповноваж</w:t>
            </w:r>
            <w:r w:rsidR="007207B9" w:rsidRPr="007207B9">
              <w:rPr>
                <w:rFonts w:cs="Tahoma"/>
                <w:color w:val="000000"/>
                <w:sz w:val="22"/>
                <w:szCs w:val="22"/>
                <w:lang w:eastAsia="zh-CN"/>
              </w:rPr>
              <w:t>-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женими</w:t>
            </w:r>
            <w:proofErr w:type="spellEnd"/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 органами). 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 батьків в районах здійснення заходів із забезпечення національної безпеки і оборони, відсічі і стримування збройної агресії Російської Федерації, (у навчальний період);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дітей загиблих (померлих) військовослужбовців та осіб з інвалідністю внаслідок війни з числа учасників АТО/ООС;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дітей осіб з інвалідністю внаслідок війни з числа учасників АТО/ООС (на підставі посвідчення).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Придбання продуктів харчування для дітей учасників бойових дій з числа учасників АТО/ООС, дітей загиблих (померлих) військовослужбовців та осіб з інвалідністю внаслідок війни, дітей осіб з інвалідністю внаслідок війни з числа учасників АТО/ООС.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lastRenderedPageBreak/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Управління освіти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1365,0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1505,0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1655,0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Надання підтримки для сімей військовослужбовців.</w:t>
            </w:r>
          </w:p>
        </w:tc>
      </w:tr>
      <w:tr w:rsidR="002262CC" w:rsidRPr="006B2F5B" w:rsidTr="00E078C7">
        <w:trPr>
          <w:trHeight w:val="5098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rFonts w:cs="Tahoma"/>
                <w:color w:val="000000"/>
                <w:sz w:val="21"/>
                <w:szCs w:val="21"/>
                <w:lang w:eastAsia="zh-CN"/>
              </w:rPr>
            </w:pPr>
            <w:r w:rsidRPr="006B2F5B">
              <w:rPr>
                <w:rFonts w:cs="Tahoma"/>
                <w:color w:val="000000"/>
                <w:sz w:val="21"/>
                <w:szCs w:val="21"/>
                <w:lang w:eastAsia="zh-CN"/>
              </w:rPr>
              <w:t>4) Забезпечити безкоштовний проїзд в міському електротранспорті: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1"/>
                <w:szCs w:val="21"/>
                <w:lang w:eastAsia="zh-CN"/>
              </w:rPr>
            </w:pPr>
            <w:r w:rsidRPr="006B2F5B">
              <w:rPr>
                <w:rFonts w:cs="Tahoma"/>
                <w:color w:val="000000"/>
                <w:sz w:val="21"/>
                <w:szCs w:val="21"/>
                <w:lang w:eastAsia="zh-CN"/>
              </w:rPr>
              <w:t xml:space="preserve">- дітей військовослужбовців Збройних Сил України та інших військових формувань, створених у відповідності до чинного законодавства України, співробітників правоохоронних органів, на період їх відрядження  для участі у </w:t>
            </w:r>
            <w:r w:rsidRPr="006B2F5B">
              <w:rPr>
                <w:rFonts w:cs="Tahoma"/>
                <w:color w:val="000000"/>
                <w:sz w:val="21"/>
                <w:szCs w:val="21"/>
              </w:rPr>
              <w:t xml:space="preserve">здійсненні заходів із забезпечення національної безпеки і оборони, відсічі і стримування збройної агресії Російської </w:t>
            </w:r>
            <w:r w:rsidR="00E078C7" w:rsidRPr="006B2F5B">
              <w:rPr>
                <w:rFonts w:cs="Tahoma"/>
                <w:color w:val="000000"/>
                <w:sz w:val="21"/>
                <w:szCs w:val="21"/>
              </w:rPr>
              <w:t>Федерації</w:t>
            </w:r>
            <w:r w:rsidRPr="006B2F5B">
              <w:rPr>
                <w:rFonts w:cs="Tahoma"/>
                <w:color w:val="000000"/>
                <w:sz w:val="21"/>
                <w:szCs w:val="21"/>
                <w:lang w:eastAsia="zh-CN"/>
              </w:rPr>
              <w:t xml:space="preserve"> (на підставі довідок, наказів  тощо, виданих відповідними уповноваженими органами);</w:t>
            </w:r>
          </w:p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1"/>
                <w:szCs w:val="21"/>
                <w:lang w:eastAsia="zh-CN"/>
              </w:rPr>
            </w:pPr>
            <w:r w:rsidRPr="006B2F5B">
              <w:rPr>
                <w:rFonts w:cs="Tahoma"/>
                <w:color w:val="000000"/>
                <w:sz w:val="21"/>
                <w:szCs w:val="21"/>
                <w:lang w:eastAsia="zh-CN"/>
              </w:rPr>
              <w:t>- дітей загиблих (померлих) військовослужбовців та померлих осіб з інвалідністю внаслідок війни з числа учасників АТО/ООС;</w:t>
            </w:r>
          </w:p>
          <w:p w:rsidR="002262CC" w:rsidRPr="006B2F5B" w:rsidRDefault="002262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1"/>
                <w:szCs w:val="21"/>
                <w:lang w:eastAsia="zh-CN"/>
              </w:rPr>
              <w:t>- дітей осіб з інвалідністю внаслідок війни з числа учасників АТО/ООС</w:t>
            </w:r>
            <w:r w:rsidRPr="006B2F5B">
              <w:rPr>
                <w:rFonts w:cs="Tahoma"/>
                <w:color w:val="000000"/>
                <w:sz w:val="21"/>
                <w:szCs w:val="21"/>
              </w:rPr>
              <w:t xml:space="preserve"> </w:t>
            </w:r>
            <w:r w:rsidRPr="006B2F5B">
              <w:rPr>
                <w:rFonts w:cs="Tahoma"/>
                <w:color w:val="000000"/>
                <w:sz w:val="21"/>
                <w:szCs w:val="21"/>
                <w:lang w:eastAsia="zh-CN"/>
              </w:rPr>
              <w:t>(на підставі посвідчення 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Управління</w:t>
            </w: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освіти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</w:pPr>
            <w:r w:rsidRPr="006B2F5B">
              <w:rPr>
                <w:color w:val="000000"/>
                <w:sz w:val="22"/>
                <w:szCs w:val="22"/>
              </w:rPr>
              <w:t>Надання підтримки для сімей військовослужбовців.</w:t>
            </w:r>
          </w:p>
        </w:tc>
      </w:tr>
      <w:tr w:rsidR="002262CC" w:rsidRPr="006B2F5B" w:rsidTr="007207B9">
        <w:trPr>
          <w:trHeight w:val="3101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5) Забезпечити безкоштовний відпочинок: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дітей учасників бойових дій, бійців-добровольців, які брали  участь в АТО/ООС,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дітей осіб з інвалідністю внаслідок війни з числа учасників АТО/ООС,</w:t>
            </w:r>
          </w:p>
          <w:p w:rsidR="002262CC" w:rsidRPr="006B2F5B" w:rsidRDefault="002262CC">
            <w:pPr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дітей загиблих (померлих) військовослужбовців (в т.ч. статус яких не встановлений) та дітей померлих осіб з інвалідністю внаслідок війни  з числа учасників АТО/ООС.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E078C7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E078C7">
              <w:rPr>
                <w:color w:val="000000"/>
                <w:sz w:val="22"/>
                <w:szCs w:val="22"/>
              </w:rPr>
              <w:t xml:space="preserve">Управління освіти </w:t>
            </w:r>
          </w:p>
          <w:p w:rsidR="002262CC" w:rsidRPr="00E078C7" w:rsidRDefault="002262C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E078C7" w:rsidRDefault="002262C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E078C7" w:rsidRDefault="002262C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E078C7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E078C7">
              <w:rPr>
                <w:sz w:val="22"/>
                <w:szCs w:val="22"/>
              </w:rPr>
              <w:t>Департамент сім’ї, молоді та спорту,</w:t>
            </w:r>
          </w:p>
          <w:p w:rsidR="002262CC" w:rsidRPr="00E078C7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E078C7">
              <w:rPr>
                <w:color w:val="000000"/>
                <w:sz w:val="22"/>
                <w:szCs w:val="22"/>
              </w:rPr>
              <w:t>управління охорони здоров’я, громадські організації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800,0</w:t>
            </w: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850,0</w:t>
            </w: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900,0</w:t>
            </w: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</w:pPr>
            <w:r w:rsidRPr="006B2F5B">
              <w:rPr>
                <w:color w:val="000000"/>
                <w:sz w:val="22"/>
                <w:szCs w:val="22"/>
              </w:rPr>
              <w:t>Відпочинок дітей.</w:t>
            </w:r>
          </w:p>
        </w:tc>
      </w:tr>
      <w:tr w:rsidR="002262CC" w:rsidRPr="006B2F5B" w:rsidTr="00E078C7">
        <w:trPr>
          <w:trHeight w:val="3723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6) Забезпечити можливість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абонементських</w:t>
            </w:r>
            <w:proofErr w:type="spellEnd"/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 груп для: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>- дітей учасників бойових дій, бійців-добровольців, які брали  участь в АТО/ООС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дітей осіб з інвалідністю внаслідок війни з числа учасників АТО/ООС</w:t>
            </w:r>
          </w:p>
          <w:p w:rsidR="002262CC" w:rsidRPr="006B2F5B" w:rsidRDefault="002262CC">
            <w:pPr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дітей загиблих (померлих) військовослужбовців (в т.ч. статус яких не встановлений) і дітей померлих  осіб з інвалідністю внаслідок війни  з числа учасників АТО/ООС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E078C7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E078C7">
              <w:rPr>
                <w:color w:val="000000"/>
                <w:sz w:val="22"/>
                <w:szCs w:val="22"/>
              </w:rPr>
              <w:t>Управління</w:t>
            </w:r>
          </w:p>
          <w:p w:rsidR="002262CC" w:rsidRPr="00E078C7" w:rsidRDefault="002262CC">
            <w:pPr>
              <w:jc w:val="center"/>
              <w:rPr>
                <w:sz w:val="22"/>
                <w:szCs w:val="22"/>
              </w:rPr>
            </w:pPr>
            <w:r w:rsidRPr="00E078C7">
              <w:rPr>
                <w:color w:val="000000"/>
                <w:sz w:val="22"/>
                <w:szCs w:val="22"/>
              </w:rPr>
              <w:t xml:space="preserve">освіти </w:t>
            </w:r>
          </w:p>
          <w:p w:rsidR="002262CC" w:rsidRPr="00E078C7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E078C7">
              <w:rPr>
                <w:sz w:val="22"/>
                <w:szCs w:val="22"/>
              </w:rPr>
              <w:t>Департамент сім’ї, молоді та спорту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</w:pPr>
            <w:r w:rsidRPr="006B2F5B">
              <w:rPr>
                <w:color w:val="000000"/>
                <w:sz w:val="22"/>
                <w:szCs w:val="22"/>
              </w:rPr>
              <w:t>Зміцнення здоров’я, покращення фізичного розвитку, фізична реабілітація, удосконалення фізичної підготовки, забезпечення дозвілля та оздоровлення дітей.</w:t>
            </w:r>
          </w:p>
        </w:tc>
      </w:tr>
      <w:tr w:rsidR="002262CC" w:rsidRPr="006B2F5B" w:rsidTr="00E078C7">
        <w:trPr>
          <w:trHeight w:val="74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7) Звільнити від плати за навчання у мистецьких школах та студіях при клубних закладах: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- </w:t>
            </w:r>
            <w:r w:rsidRPr="006B2F5B">
              <w:rPr>
                <w:rFonts w:cs="Tahoma"/>
                <w:color w:val="000000"/>
                <w:sz w:val="22"/>
                <w:szCs w:val="22"/>
              </w:rPr>
              <w:t>дітей учасників бойових дій, бійців-добровольців, які брали  участь в АТО/ООС,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дітей осіб з інвалідністю внаслідок війни з числа учасників АТО/ООС,</w:t>
            </w:r>
          </w:p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дітей загиблих (померлих) військовослужбовців (в т.ч. статус яких не встановлений) і осіб з інвалідністю внаслідок війни з числа учасників АТО/ООС відповідно до рішення виконавчого комітету.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культури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>Реалізація підтримки шляхом  надання пільг.</w:t>
            </w:r>
          </w:p>
        </w:tc>
      </w:tr>
      <w:tr w:rsidR="000431AA" w:rsidRPr="006B2F5B" w:rsidTr="007207B9">
        <w:trPr>
          <w:trHeight w:val="325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pStyle w:val="a6"/>
              <w:snapToGrid w:val="0"/>
              <w:spacing w:after="0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lastRenderedPageBreak/>
              <w:t>4.</w:t>
            </w:r>
          </w:p>
          <w:p w:rsidR="000431AA" w:rsidRPr="006B2F5B" w:rsidRDefault="000431AA" w:rsidP="007A27C6">
            <w:pPr>
              <w:pStyle w:val="a6"/>
              <w:snapToGrid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7207B9" w:rsidRDefault="007207B9" w:rsidP="007A27C6">
            <w:pPr>
              <w:snapToGrid w:val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>
              <w:rPr>
                <w:rFonts w:cs="Tahoma"/>
                <w:color w:val="000000"/>
                <w:sz w:val="22"/>
                <w:szCs w:val="22"/>
                <w:lang w:eastAsia="zh-CN"/>
              </w:rPr>
              <w:t>Надання комплексних медичних, психологічних та соціальних послуг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31AA" w:rsidRPr="007207B9" w:rsidRDefault="007207B9" w:rsidP="007207B9">
            <w:pPr>
              <w:jc w:val="both"/>
              <w:rPr>
                <w:rFonts w:cs="Tahoma"/>
                <w:color w:val="000000"/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1) </w:t>
            </w:r>
            <w:r w:rsidR="000431AA" w:rsidRPr="007207B9">
              <w:rPr>
                <w:rFonts w:cs="Tahoma"/>
                <w:color w:val="000000"/>
                <w:sz w:val="22"/>
                <w:szCs w:val="22"/>
              </w:rPr>
              <w:t>Забезпечити безкоштовним медикаментозним лікуванням при наданні амбулаторної, стаціонарної та стоматологічної допомоги, у тому числі першочергове безплатне зубопротезування та харчуванням при лікування в умовах стаціонару в комунальних підприємствах охорони здоров’я Луцької міської територіальної громади: </w:t>
            </w:r>
            <w:r w:rsidR="000431AA" w:rsidRPr="007207B9">
              <w:rPr>
                <w:rFonts w:cs="Tahoma"/>
                <w:color w:val="000000"/>
                <w:sz w:val="22"/>
                <w:szCs w:val="22"/>
              </w:rPr>
              <w:br/>
              <w:t>- учасникам бойових дій;</w:t>
            </w:r>
            <w:r w:rsidR="000431AA" w:rsidRPr="007207B9">
              <w:rPr>
                <w:rFonts w:cs="Tahoma"/>
                <w:color w:val="000000"/>
                <w:sz w:val="22"/>
                <w:szCs w:val="22"/>
              </w:rPr>
              <w:br/>
              <w:t>- бійцям - добровольцям, яким наданий такий статус у відповідному порядку, затвердженому рішенням виконкому Луцької міської ради;</w:t>
            </w:r>
            <w:r w:rsidR="000431AA" w:rsidRPr="007207B9">
              <w:rPr>
                <w:rFonts w:cs="Tahoma"/>
                <w:color w:val="000000"/>
                <w:sz w:val="22"/>
                <w:szCs w:val="22"/>
              </w:rPr>
              <w:br/>
              <w:t>- особам з інвалідністю внаслідок війни, з числа учасників АТО/ООС;</w:t>
            </w:r>
            <w:r w:rsidR="000431AA" w:rsidRPr="007207B9">
              <w:rPr>
                <w:rFonts w:cs="Tahoma"/>
                <w:color w:val="000000"/>
                <w:sz w:val="22"/>
                <w:szCs w:val="22"/>
              </w:rPr>
              <w:br/>
              <w:t>- членам сімей загиблих (померлих)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 xml:space="preserve">2021-2023 </w:t>
            </w:r>
          </w:p>
          <w:p w:rsidR="000431AA" w:rsidRPr="006B2F5B" w:rsidRDefault="000431AA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>1880,0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>2120,0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AA" w:rsidRPr="006B2F5B" w:rsidRDefault="000431AA" w:rsidP="007207B9">
            <w:pPr>
              <w:jc w:val="both"/>
            </w:pPr>
            <w:r w:rsidRPr="006B2F5B">
              <w:rPr>
                <w:rFonts w:cs="Tahoma"/>
                <w:color w:val="000000"/>
                <w:sz w:val="22"/>
                <w:szCs w:val="22"/>
              </w:rPr>
              <w:t>Проведення безкоштовного ста</w:t>
            </w:r>
            <w:r w:rsidRPr="006B2F5B">
              <w:rPr>
                <w:rFonts w:cs="Tahoma"/>
                <w:color w:val="000000"/>
                <w:sz w:val="22"/>
                <w:szCs w:val="22"/>
              </w:rPr>
              <w:softHyphen/>
              <w:t>ціонарного, амбу</w:t>
            </w:r>
            <w:r w:rsidRPr="006B2F5B">
              <w:rPr>
                <w:rFonts w:cs="Tahoma"/>
                <w:color w:val="000000"/>
                <w:sz w:val="22"/>
                <w:szCs w:val="22"/>
              </w:rPr>
              <w:softHyphen/>
              <w:t>латорного лікування та надання стоматологічної допомоги та проведення зубопротезування</w:t>
            </w:r>
          </w:p>
        </w:tc>
      </w:tr>
      <w:tr w:rsidR="000431AA" w:rsidRPr="006B2F5B" w:rsidTr="00E078C7">
        <w:trPr>
          <w:trHeight w:val="1666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 w:rsidP="007A27C6">
            <w:pPr>
              <w:pStyle w:val="a6"/>
              <w:snapToGrid w:val="0"/>
              <w:spacing w:after="0"/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 w:rsidP="007A27C6">
            <w:pPr>
              <w:snapToGrid w:val="0"/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2) Надавати соціально-медичні та психологічні послуги на безоплатній основі (фізіотерапевтична допомога, фізична реабілітація тощо).</w:t>
            </w:r>
          </w:p>
          <w:p w:rsidR="000431AA" w:rsidRPr="006B2F5B" w:rsidRDefault="000431AA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0431AA" w:rsidRPr="006B2F5B" w:rsidRDefault="000431AA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Територіальний центр соціального обслуговування</w:t>
            </w:r>
            <w:r w:rsidR="00E078C7">
              <w:rPr>
                <w:color w:val="000000"/>
                <w:sz w:val="22"/>
                <w:szCs w:val="22"/>
              </w:rPr>
              <w:t xml:space="preserve"> (надання соціальних послуг) м.</w:t>
            </w:r>
            <w:r w:rsidR="00E078C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6B2F5B">
              <w:rPr>
                <w:color w:val="000000"/>
                <w:sz w:val="22"/>
                <w:szCs w:val="22"/>
              </w:rPr>
              <w:t>Луцька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>Підтримка стану здоров</w:t>
            </w:r>
            <w:r w:rsidRPr="00E078C7">
              <w:rPr>
                <w:color w:val="000000"/>
                <w:sz w:val="22"/>
                <w:szCs w:val="22"/>
                <w:lang w:val="ru-RU"/>
              </w:rPr>
              <w:t>’</w:t>
            </w:r>
            <w:r w:rsidRPr="006B2F5B">
              <w:rPr>
                <w:color w:val="000000"/>
                <w:sz w:val="22"/>
                <w:szCs w:val="22"/>
              </w:rPr>
              <w:t>я.</w:t>
            </w:r>
          </w:p>
        </w:tc>
      </w:tr>
      <w:tr w:rsidR="000431AA" w:rsidRPr="006B2F5B" w:rsidTr="00E078C7">
        <w:trPr>
          <w:trHeight w:val="1221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 w:rsidP="007A27C6">
            <w:pPr>
              <w:pStyle w:val="a6"/>
              <w:snapToGrid w:val="0"/>
              <w:spacing w:after="0"/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 w:rsidP="007A27C6">
            <w:pPr>
              <w:snapToGrid w:val="0"/>
              <w:jc w:val="both"/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3) Надання психологічної допомоги учасникам АТО/ООС та членам їх сімей шляхом реалізації соціальних проєктів.</w:t>
            </w:r>
          </w:p>
          <w:p w:rsidR="000431AA" w:rsidRPr="006B2F5B" w:rsidRDefault="000431AA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0431AA" w:rsidRPr="006B2F5B" w:rsidRDefault="000431AA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Управління</w:t>
            </w:r>
          </w:p>
          <w:p w:rsidR="000431AA" w:rsidRPr="006B2F5B" w:rsidRDefault="000431AA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соціальних служб для сім’ї, дітей та молоді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 xml:space="preserve">Психологічна адаптація та підтримка </w:t>
            </w:r>
            <w:r w:rsidRPr="006B2F5B">
              <w:rPr>
                <w:rFonts w:cs="Tahoma"/>
                <w:color w:val="000000"/>
                <w:sz w:val="22"/>
                <w:szCs w:val="22"/>
              </w:rPr>
              <w:t>учасників бойових дій</w:t>
            </w:r>
            <w:r w:rsidRPr="006B2F5B">
              <w:rPr>
                <w:color w:val="000000"/>
                <w:sz w:val="22"/>
                <w:szCs w:val="22"/>
              </w:rPr>
              <w:t xml:space="preserve"> та членів їх сімей.</w:t>
            </w:r>
          </w:p>
        </w:tc>
      </w:tr>
      <w:tr w:rsidR="000431AA" w:rsidRPr="006B2F5B" w:rsidTr="007207B9">
        <w:trPr>
          <w:trHeight w:val="325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pStyle w:val="a6"/>
              <w:snapToGrid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4) Забезпечити відпочинок із проведенням заходів із психологічної реабілітації шляхом направлення до санаторно-курортних закладів:</w:t>
            </w:r>
          </w:p>
          <w:p w:rsidR="000431AA" w:rsidRPr="006B2F5B" w:rsidRDefault="000431AA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учасників бойових дій та членів їх сімей (дружина, чоловік);</w:t>
            </w:r>
          </w:p>
          <w:p w:rsidR="000431AA" w:rsidRPr="006B2F5B" w:rsidRDefault="000431AA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бійців-добровольців та членів їх сімей (дружина, чоловік);</w:t>
            </w:r>
          </w:p>
          <w:p w:rsidR="000431AA" w:rsidRPr="006B2F5B" w:rsidRDefault="000431AA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 членів сімей загиблих (померлих)</w:t>
            </w:r>
            <w:r w:rsidRPr="006B2F5B">
              <w:rPr>
                <w:rStyle w:val="FontStyle22"/>
                <w:rFonts w:cs="Tahoma"/>
                <w:color w:val="000000"/>
                <w:sz w:val="22"/>
                <w:szCs w:val="22"/>
                <w:lang w:eastAsia="zh-CN"/>
              </w:rPr>
              <w:t>, які зареєстровані на території Луцької міської територіальної громади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;</w:t>
            </w:r>
          </w:p>
          <w:p w:rsidR="000431AA" w:rsidRPr="006B2F5B" w:rsidRDefault="000431AA" w:rsidP="00043D1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-</w:t>
            </w:r>
            <w:r w:rsidR="007207B9" w:rsidRPr="007207B9">
              <w:rPr>
                <w:rFonts w:cs="Tahoma"/>
                <w:color w:val="000000"/>
                <w:sz w:val="22"/>
                <w:szCs w:val="22"/>
                <w:lang w:val="ru-RU" w:eastAsia="zh-CN"/>
              </w:rPr>
              <w:t xml:space="preserve"> 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постраждалих учасників масових акцій громадського протесту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2021-2023 роки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Департамент соціальної</w:t>
            </w:r>
          </w:p>
          <w:p w:rsidR="000431AA" w:rsidRPr="006B2F5B" w:rsidRDefault="000431AA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політики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2200,0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2300,0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3300,0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>
            <w:pPr>
              <w:jc w:val="both"/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Психологічна реабілітація зазначених категорій.</w:t>
            </w:r>
          </w:p>
        </w:tc>
      </w:tr>
      <w:tr w:rsidR="000431AA" w:rsidRPr="006B2F5B" w:rsidTr="00E078C7">
        <w:trPr>
          <w:trHeight w:val="274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/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AA" w:rsidRPr="006B2F5B" w:rsidRDefault="000431AA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5)Забезпечити організацію навчання учасників бойових дій, бійців-добровольців, членів сімей загиблих (померлих)</w:t>
            </w:r>
            <w:r w:rsidRPr="006B2F5B">
              <w:rPr>
                <w:rStyle w:val="FontStyle22"/>
                <w:rFonts w:cs="Tahoma"/>
                <w:color w:val="000000"/>
                <w:sz w:val="22"/>
                <w:szCs w:val="22"/>
                <w:lang w:eastAsia="zh-CN"/>
              </w:rPr>
              <w:t xml:space="preserve">, які на момент загибелі (смерті) були і залишаються зареєстрованими на території Луцької міської територіальної громади, 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постраждалих учасників масових акцій громадського протесту</w:t>
            </w:r>
          </w:p>
          <w:p w:rsidR="000431AA" w:rsidRPr="006B2F5B" w:rsidRDefault="000431AA">
            <w:pPr>
              <w:pStyle w:val="a6"/>
              <w:suppressAutoHyphens w:val="0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в порядку та на умовах, визначених відповідним рішенням виконавчого комітету міської ради.</w:t>
            </w:r>
          </w:p>
          <w:p w:rsidR="000431AA" w:rsidRPr="006B2F5B" w:rsidRDefault="000431AA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Навчання бійців-добровольців та  членів сімей загиблих (померлих) військовослужбовців здійснюється позачергово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pStyle w:val="a6"/>
              <w:snapToGrid w:val="0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2021-2023 роки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Департамент соціальної</w:t>
            </w:r>
          </w:p>
          <w:p w:rsidR="000431AA" w:rsidRPr="006B2F5B" w:rsidRDefault="000431AA">
            <w:pPr>
              <w:pStyle w:val="a6"/>
              <w:spacing w:after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політики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420,0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600,0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AA" w:rsidRPr="006B2F5B" w:rsidRDefault="000431AA" w:rsidP="000431AA">
            <w:pPr>
              <w:snapToGrid w:val="0"/>
              <w:jc w:val="center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800,0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AA" w:rsidRPr="006B2F5B" w:rsidRDefault="000431AA">
            <w:pPr>
              <w:jc w:val="both"/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Набуття професійних навичок/здобуття спеціальності</w:t>
            </w:r>
          </w:p>
        </w:tc>
      </w:tr>
      <w:tr w:rsidR="002262CC" w:rsidRPr="006B2F5B" w:rsidTr="007207B9">
        <w:trPr>
          <w:trHeight w:val="70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napToGrid w:val="0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7207B9" w:rsidRDefault="002262CC" w:rsidP="007207B9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6) Внесення інформації до Єдиного державного авто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softHyphen/>
              <w:t>матизованого реєстру осіб, які мають право на пільги, за максимально спрощеною процедурою.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Постійно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соціальної політики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 xml:space="preserve">Забезпечення обліку учасників бойових дій, 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осіб з інвалідністю внаслідок війни</w:t>
            </w:r>
            <w:r w:rsidRPr="006B2F5B">
              <w:rPr>
                <w:color w:val="000000"/>
                <w:sz w:val="22"/>
                <w:szCs w:val="22"/>
              </w:rPr>
              <w:t xml:space="preserve">, учасників війни, </w:t>
            </w:r>
            <w:r w:rsidRPr="006B2F5B">
              <w:rPr>
                <w:color w:val="000000"/>
                <w:sz w:val="22"/>
                <w:szCs w:val="22"/>
              </w:rPr>
              <w:lastRenderedPageBreak/>
              <w:t>членів сімей загиблих (померлих) для надання пільг.</w:t>
            </w:r>
          </w:p>
        </w:tc>
      </w:tr>
      <w:tr w:rsidR="002262CC" w:rsidRPr="006B2F5B" w:rsidTr="00E078C7">
        <w:trPr>
          <w:trHeight w:val="1551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7) Забезпечити внесення у першочерговому порядку до Центрального банку даних з проблем інвалідності інформації про </w:t>
            </w:r>
            <w:r w:rsidRPr="006B2F5B">
              <w:rPr>
                <w:rStyle w:val="FontStyle22"/>
                <w:rFonts w:cs="Tahoma"/>
                <w:color w:val="000000"/>
                <w:sz w:val="22"/>
                <w:szCs w:val="22"/>
                <w:lang w:eastAsia="zh-CN"/>
              </w:rPr>
              <w:t>осіб, які брали участь в АТО/ООС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, які потребують забезпечення техні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softHyphen/>
              <w:t>чними засобами реабілітації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Постійно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соціальної політики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>Реалізація державної підтримки шляхом   забезпечення засобами реабілітації.</w:t>
            </w:r>
          </w:p>
        </w:tc>
      </w:tr>
      <w:tr w:rsidR="002262CC" w:rsidRPr="006B2F5B" w:rsidTr="00E078C7">
        <w:trPr>
          <w:trHeight w:val="1609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8) Організація роботи із направлення на протезування та забезпечення засобами реабілітації.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Постійно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соціальної політики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 w:rsidP="007207B9">
            <w:pPr>
              <w:snapToGrid w:val="0"/>
              <w:jc w:val="both"/>
            </w:pPr>
            <w:r w:rsidRPr="006B2F5B">
              <w:rPr>
                <w:color w:val="000000"/>
                <w:sz w:val="22"/>
                <w:szCs w:val="22"/>
              </w:rPr>
              <w:t xml:space="preserve">Забезпечення </w:t>
            </w:r>
            <w:proofErr w:type="spellStart"/>
            <w:r w:rsidRPr="006B2F5B">
              <w:rPr>
                <w:color w:val="000000"/>
                <w:sz w:val="22"/>
                <w:szCs w:val="22"/>
              </w:rPr>
              <w:t>протезно-ортопедич</w:t>
            </w:r>
            <w:r w:rsidR="007207B9">
              <w:rPr>
                <w:color w:val="000000"/>
                <w:sz w:val="22"/>
                <w:szCs w:val="22"/>
              </w:rPr>
              <w:t>-</w:t>
            </w:r>
            <w:r w:rsidRPr="006B2F5B">
              <w:rPr>
                <w:color w:val="000000"/>
                <w:sz w:val="22"/>
                <w:szCs w:val="22"/>
              </w:rPr>
              <w:t>ними</w:t>
            </w:r>
            <w:proofErr w:type="spellEnd"/>
            <w:r w:rsidRPr="006B2F5B">
              <w:rPr>
                <w:color w:val="000000"/>
                <w:sz w:val="22"/>
                <w:szCs w:val="22"/>
              </w:rPr>
              <w:t xml:space="preserve"> виробами, технічними засобами реабілітації, </w:t>
            </w:r>
            <w:proofErr w:type="spellStart"/>
            <w:r w:rsidRPr="006B2F5B">
              <w:rPr>
                <w:color w:val="000000"/>
                <w:sz w:val="22"/>
                <w:szCs w:val="22"/>
              </w:rPr>
              <w:t>спеціаль</w:t>
            </w:r>
            <w:r w:rsidR="007207B9">
              <w:rPr>
                <w:color w:val="000000"/>
                <w:sz w:val="22"/>
                <w:szCs w:val="22"/>
              </w:rPr>
              <w:t>-</w:t>
            </w:r>
            <w:r w:rsidRPr="006B2F5B">
              <w:rPr>
                <w:color w:val="000000"/>
                <w:sz w:val="22"/>
                <w:szCs w:val="22"/>
              </w:rPr>
              <w:t>ними</w:t>
            </w:r>
            <w:proofErr w:type="spellEnd"/>
            <w:r w:rsidRPr="006B2F5B">
              <w:rPr>
                <w:color w:val="000000"/>
                <w:sz w:val="22"/>
                <w:szCs w:val="22"/>
              </w:rPr>
              <w:t xml:space="preserve"> меблями та </w:t>
            </w:r>
            <w:proofErr w:type="spellStart"/>
            <w:r w:rsidRPr="006B2F5B">
              <w:rPr>
                <w:color w:val="000000"/>
                <w:sz w:val="22"/>
                <w:szCs w:val="22"/>
              </w:rPr>
              <w:t>присто</w:t>
            </w:r>
            <w:r w:rsidR="007207B9">
              <w:rPr>
                <w:color w:val="000000"/>
                <w:sz w:val="22"/>
                <w:szCs w:val="22"/>
              </w:rPr>
              <w:t>-</w:t>
            </w:r>
            <w:r w:rsidRPr="006B2F5B">
              <w:rPr>
                <w:color w:val="000000"/>
                <w:sz w:val="22"/>
                <w:szCs w:val="22"/>
              </w:rPr>
              <w:t>суваннями</w:t>
            </w:r>
            <w:proofErr w:type="spellEnd"/>
            <w:r w:rsidRPr="006B2F5B">
              <w:rPr>
                <w:color w:val="000000"/>
                <w:sz w:val="22"/>
                <w:szCs w:val="22"/>
              </w:rPr>
              <w:t xml:space="preserve"> для полегшення само</w:t>
            </w:r>
            <w:r w:rsidR="007207B9">
              <w:rPr>
                <w:color w:val="000000"/>
                <w:sz w:val="22"/>
                <w:szCs w:val="22"/>
              </w:rPr>
              <w:t>-</w:t>
            </w:r>
            <w:r w:rsidRPr="006B2F5B">
              <w:rPr>
                <w:color w:val="000000"/>
                <w:sz w:val="22"/>
                <w:szCs w:val="22"/>
              </w:rPr>
              <w:t>обслуговування.</w:t>
            </w:r>
          </w:p>
        </w:tc>
      </w:tr>
      <w:tr w:rsidR="002262CC" w:rsidRPr="006B2F5B" w:rsidTr="00E078C7">
        <w:trPr>
          <w:trHeight w:val="160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9) Підтримка ініціатив громадських, благодійних організацій, діяльність яких спрямована на оздоровлення, відпочинок та таборування дітей з сімей учасників АТО/ООС.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Управління</w:t>
            </w: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соціальних служб для сім’ї, дітей та молоді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both"/>
            </w:pPr>
            <w:r w:rsidRPr="006B2F5B">
              <w:rPr>
                <w:color w:val="000000"/>
                <w:sz w:val="22"/>
                <w:szCs w:val="22"/>
              </w:rPr>
              <w:t>Оздоровлення та відпочинок дітей з сімей учасників АТО/ООС, а також членів сімей загиблих (померлих) учасників АТО/ООС</w:t>
            </w:r>
          </w:p>
        </w:tc>
      </w:tr>
      <w:tr w:rsidR="002262CC" w:rsidRPr="006B2F5B" w:rsidTr="00EE64FE">
        <w:trPr>
          <w:trHeight w:val="1133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napToGrid w:val="0"/>
              <w:spacing w:after="0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Проведення заходів, спрямованих на підтримку учасників бойових дій та членів їх сімей.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1) Проведення заходів для сімей учасників АТО/ООС з нагоди Міжнародного дня захисту дітей,  Дня знань, Дня захисника Вітчизни та  новорічно-різдвяних свят.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Управління</w:t>
            </w: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соціальних служб для сім’ї, дітей та молоді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78C7" w:rsidRPr="00604627" w:rsidRDefault="002262CC" w:rsidP="00E078C7">
            <w:pPr>
              <w:pStyle w:val="a6"/>
              <w:spacing w:after="0"/>
              <w:ind w:left="-203" w:right="-184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Бюджет </w:t>
            </w:r>
          </w:p>
          <w:p w:rsidR="002262CC" w:rsidRPr="006B2F5B" w:rsidRDefault="002262CC" w:rsidP="00E078C7">
            <w:pPr>
              <w:pStyle w:val="a6"/>
              <w:spacing w:after="0"/>
              <w:ind w:left="-203" w:right="-184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Луцької міської територіальної громади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 xml:space="preserve">Соціальна підтримка  сімей учасників АТО/ООС. </w:t>
            </w:r>
          </w:p>
        </w:tc>
      </w:tr>
      <w:tr w:rsidR="002262CC" w:rsidRPr="006B2F5B" w:rsidTr="00EE64FE">
        <w:trPr>
          <w:trHeight w:val="28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2) Організовувати у закладах культури тематичні культурно-мистецькі заходи та заходи, спрямовані на підтримку учасників бойових дій та членів їх </w:t>
            </w: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lastRenderedPageBreak/>
              <w:t>сімей.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lastRenderedPageBreak/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культури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 xml:space="preserve">Вшанування учасників антитерористичної операції, патріотичне </w:t>
            </w:r>
            <w:r w:rsidRPr="006B2F5B">
              <w:rPr>
                <w:color w:val="000000"/>
                <w:sz w:val="22"/>
                <w:szCs w:val="22"/>
              </w:rPr>
              <w:lastRenderedPageBreak/>
              <w:t>виховання дітей та молоді, виховання патріотичної свідомості суспільства</w:t>
            </w:r>
          </w:p>
        </w:tc>
      </w:tr>
      <w:tr w:rsidR="002262CC" w:rsidRPr="006B2F5B" w:rsidTr="00EE64FE">
        <w:trPr>
          <w:trHeight w:val="998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 xml:space="preserve">3) Здійснювати популяризацію ідей патріотизму, гуманізму, толерантності шляхом проведення просвітницьких заходів в навчальних закладах, в роботі громадських організацій.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Управління освіти</w:t>
            </w: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2F5B">
              <w:rPr>
                <w:color w:val="000000"/>
                <w:sz w:val="22"/>
                <w:szCs w:val="22"/>
              </w:rPr>
              <w:t>не потребує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2F5B">
              <w:rPr>
                <w:color w:val="000000"/>
                <w:sz w:val="22"/>
                <w:szCs w:val="22"/>
                <w:lang w:val="en-US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2F5B">
              <w:rPr>
                <w:color w:val="000000"/>
                <w:sz w:val="22"/>
                <w:szCs w:val="22"/>
                <w:lang w:val="en-US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  <w:lang w:val="en-US"/>
              </w:rPr>
              <w:t>-----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</w:pPr>
            <w:r w:rsidRPr="006B2F5B">
              <w:rPr>
                <w:color w:val="000000"/>
                <w:sz w:val="22"/>
                <w:szCs w:val="22"/>
              </w:rPr>
              <w:t>Патріотичне виховання дітей та молоді.</w:t>
            </w:r>
          </w:p>
        </w:tc>
      </w:tr>
      <w:tr w:rsidR="002262CC" w:rsidRPr="006B2F5B" w:rsidTr="00E078C7">
        <w:trPr>
          <w:trHeight w:val="987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4) Безкоштовно надавати приміщення закладів культури для проведення тематичних культурно-мистецьких та культурологічних заходів.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Департамент культури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 не потребує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>Сприяння у проведенні заходів.</w:t>
            </w:r>
          </w:p>
        </w:tc>
      </w:tr>
      <w:tr w:rsidR="002262CC" w:rsidRPr="006B2F5B" w:rsidTr="00E078C7">
        <w:trPr>
          <w:trHeight w:val="113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/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5) Організація для дітей з сімей учасників АТО/ООС екскурсій та туристичних поїздок з метою ознайомлення дітей із визначними пам'ятками історії та культури як України так і зарубіжжя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 xml:space="preserve">2021-2023 </w:t>
            </w: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Управління</w:t>
            </w: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соціальних служб для сім’ї, дітей та молоді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Бюджет Луцької міської територіальної громади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>Формування в дітей та молоді почуття поваги до культурної спадщини України та інших держав</w:t>
            </w:r>
          </w:p>
        </w:tc>
      </w:tr>
      <w:tr w:rsidR="002262CC" w:rsidRPr="006B2F5B" w:rsidTr="00E078C7">
        <w:trPr>
          <w:trHeight w:val="98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napToGrid w:val="0"/>
              <w:spacing w:after="0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 w:rsidP="00E078C7">
            <w:pPr>
              <w:pStyle w:val="a6"/>
              <w:spacing w:after="0"/>
              <w:ind w:right="-108"/>
              <w:rPr>
                <w:rFonts w:cs="Tahoma"/>
                <w:color w:val="000000"/>
                <w:sz w:val="22"/>
                <w:szCs w:val="22"/>
                <w:lang w:eastAsia="zh-CN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Покращення ефективності взаємодії органів місцевого самоврядування та органів державної влади з громадськими організаціями.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pStyle w:val="a6"/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6B2F5B">
              <w:rPr>
                <w:rFonts w:cs="Tahoma"/>
                <w:color w:val="000000"/>
                <w:sz w:val="22"/>
                <w:szCs w:val="22"/>
                <w:lang w:eastAsia="zh-CN"/>
              </w:rPr>
              <w:t>1) Налагодити співпрацю та сприяти роботі громадських організацій з метою надання підтримки учасникам бойових дій, членам їх сімей та членам сімей загиблих (померлих)</w:t>
            </w:r>
            <w:r w:rsidRPr="006B2F5B">
              <w:rPr>
                <w:rFonts w:cs="Tahoma"/>
                <w:b/>
                <w:color w:val="00000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2021-2023</w:t>
            </w: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6B2F5B">
              <w:rPr>
                <w:color w:val="000000"/>
                <w:sz w:val="22"/>
                <w:szCs w:val="22"/>
              </w:rPr>
              <w:t>роки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Виконавчі органи міської ради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Фінансування</w:t>
            </w:r>
          </w:p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не потребує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6B2F5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2CC" w:rsidRPr="006B2F5B" w:rsidRDefault="002262CC">
            <w:pPr>
              <w:jc w:val="both"/>
            </w:pPr>
            <w:r w:rsidRPr="006B2F5B">
              <w:rPr>
                <w:color w:val="000000"/>
                <w:sz w:val="22"/>
                <w:szCs w:val="22"/>
              </w:rPr>
              <w:t>Підтримка діяльності громадських об</w:t>
            </w:r>
            <w:r w:rsidRPr="006B2F5B">
              <w:rPr>
                <w:color w:val="000000"/>
                <w:sz w:val="22"/>
                <w:szCs w:val="22"/>
                <w:lang w:val="en-US"/>
              </w:rPr>
              <w:t>’</w:t>
            </w:r>
            <w:r w:rsidRPr="006B2F5B">
              <w:rPr>
                <w:color w:val="000000"/>
                <w:sz w:val="22"/>
                <w:szCs w:val="22"/>
              </w:rPr>
              <w:t>єднань.</w:t>
            </w:r>
          </w:p>
        </w:tc>
      </w:tr>
    </w:tbl>
    <w:p w:rsidR="002262CC" w:rsidRPr="006B2F5B" w:rsidRDefault="002262CC">
      <w:pPr>
        <w:rPr>
          <w:color w:val="000000"/>
        </w:rPr>
      </w:pPr>
    </w:p>
    <w:p w:rsidR="00043D1C" w:rsidRPr="006B2F5B" w:rsidRDefault="00043D1C">
      <w:pPr>
        <w:rPr>
          <w:color w:val="000000"/>
          <w:sz w:val="16"/>
          <w:szCs w:val="16"/>
        </w:rPr>
      </w:pPr>
    </w:p>
    <w:p w:rsidR="002262CC" w:rsidRPr="00FC6B0D" w:rsidRDefault="002262CC">
      <w:r w:rsidRPr="006B2F5B">
        <w:rPr>
          <w:color w:val="000000"/>
        </w:rPr>
        <w:t>Майборода 284 177</w:t>
      </w:r>
    </w:p>
    <w:sectPr w:rsidR="002262CC" w:rsidRPr="00FC6B0D" w:rsidSect="008A168D">
      <w:headerReference w:type="even" r:id="rId9"/>
      <w:headerReference w:type="default" r:id="rId10"/>
      <w:headerReference w:type="first" r:id="rId11"/>
      <w:pgSz w:w="16838" w:h="11906" w:orient="landscape"/>
      <w:pgMar w:top="1701" w:right="1134" w:bottom="1134" w:left="907" w:header="709" w:footer="709" w:gutter="0"/>
      <w:pgNumType w:start="4"/>
      <w:cols w:space="72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AB" w:rsidRDefault="00B051AB">
      <w:r>
        <w:separator/>
      </w:r>
    </w:p>
  </w:endnote>
  <w:endnote w:type="continuationSeparator" w:id="0">
    <w:p w:rsidR="00B051AB" w:rsidRDefault="00B0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AB" w:rsidRDefault="00B051AB">
      <w:r>
        <w:separator/>
      </w:r>
    </w:p>
  </w:footnote>
  <w:footnote w:type="continuationSeparator" w:id="0">
    <w:p w:rsidR="00B051AB" w:rsidRDefault="00B05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C7" w:rsidRDefault="00E078C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23647" w:rsidRPr="00C23647">
      <w:rPr>
        <w:noProof/>
        <w:lang w:val="ru-RU"/>
      </w:rPr>
      <w:t>3</w:t>
    </w:r>
    <w:r>
      <w:fldChar w:fldCharType="end"/>
    </w:r>
  </w:p>
  <w:p w:rsidR="00E078C7" w:rsidRDefault="00E078C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C7" w:rsidRDefault="00E078C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C7" w:rsidRDefault="00E078C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23647" w:rsidRPr="00C23647">
      <w:rPr>
        <w:noProof/>
        <w:lang w:val="ru-RU"/>
      </w:rPr>
      <w:t>4</w:t>
    </w:r>
    <w:r>
      <w:fldChar w:fldCharType="end"/>
    </w:r>
  </w:p>
  <w:p w:rsidR="00E078C7" w:rsidRDefault="00E078C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8C7" w:rsidRDefault="00E078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41D3"/>
    <w:multiLevelType w:val="hybridMultilevel"/>
    <w:tmpl w:val="838619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84"/>
    <w:rsid w:val="00010403"/>
    <w:rsid w:val="00031DA8"/>
    <w:rsid w:val="0003436C"/>
    <w:rsid w:val="000431AA"/>
    <w:rsid w:val="00043D1C"/>
    <w:rsid w:val="000650D0"/>
    <w:rsid w:val="000C0BEC"/>
    <w:rsid w:val="001906FC"/>
    <w:rsid w:val="001A7914"/>
    <w:rsid w:val="00201183"/>
    <w:rsid w:val="00212984"/>
    <w:rsid w:val="002262CC"/>
    <w:rsid w:val="002458CE"/>
    <w:rsid w:val="00290D56"/>
    <w:rsid w:val="002A4185"/>
    <w:rsid w:val="004F1F96"/>
    <w:rsid w:val="004F41DA"/>
    <w:rsid w:val="00530126"/>
    <w:rsid w:val="005F7BEF"/>
    <w:rsid w:val="00604627"/>
    <w:rsid w:val="006A23CE"/>
    <w:rsid w:val="006B2F5B"/>
    <w:rsid w:val="006C54CA"/>
    <w:rsid w:val="006E10E0"/>
    <w:rsid w:val="007207B9"/>
    <w:rsid w:val="007A27C6"/>
    <w:rsid w:val="00823A52"/>
    <w:rsid w:val="008A168D"/>
    <w:rsid w:val="00984390"/>
    <w:rsid w:val="009E1CE2"/>
    <w:rsid w:val="00B051AB"/>
    <w:rsid w:val="00B26AAB"/>
    <w:rsid w:val="00B335BC"/>
    <w:rsid w:val="00B91D23"/>
    <w:rsid w:val="00C23647"/>
    <w:rsid w:val="00CB187B"/>
    <w:rsid w:val="00D00935"/>
    <w:rsid w:val="00D51F1B"/>
    <w:rsid w:val="00E078C7"/>
    <w:rsid w:val="00E10E75"/>
    <w:rsid w:val="00E139FC"/>
    <w:rsid w:val="00EE64FE"/>
    <w:rsid w:val="00F304CA"/>
    <w:rsid w:val="00FC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newsp">
    <w:name w:val="news_p"/>
    <w:basedOn w:val="a"/>
    <w:pPr>
      <w:suppressAutoHyphens w:val="0"/>
      <w:spacing w:before="280" w:after="280"/>
    </w:pPr>
  </w:style>
  <w:style w:type="paragraph" w:styleId="a9">
    <w:name w:val="Normal (Web)"/>
    <w:basedOn w:val="a"/>
    <w:pPr>
      <w:spacing w:before="280" w:after="280"/>
    </w:pPr>
  </w:style>
  <w:style w:type="paragraph" w:styleId="aa">
    <w:name w:val="header"/>
    <w:basedOn w:val="a"/>
    <w:link w:val="ab"/>
    <w:uiPriority w:val="99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11">
    <w:name w:val="Абзац списка1"/>
    <w:basedOn w:val="a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footer"/>
    <w:basedOn w:val="a"/>
    <w:link w:val="af"/>
    <w:uiPriority w:val="99"/>
    <w:unhideWhenUsed/>
    <w:rsid w:val="002129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12984"/>
    <w:rPr>
      <w:rFonts w:eastAsia="Andale Sans UI"/>
      <w:kern w:val="1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212984"/>
    <w:rPr>
      <w:rFonts w:eastAsia="Andale Sans UI"/>
      <w:kern w:val="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C6B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C6B0D"/>
    <w:rPr>
      <w:rFonts w:ascii="Tahoma" w:eastAsia="Andale Sans UI" w:hAnsi="Tahoma" w:cs="Tahoma"/>
      <w:kern w:val="1"/>
      <w:sz w:val="16"/>
      <w:szCs w:val="16"/>
    </w:rPr>
  </w:style>
  <w:style w:type="paragraph" w:styleId="af2">
    <w:name w:val="List Paragraph"/>
    <w:basedOn w:val="a"/>
    <w:uiPriority w:val="34"/>
    <w:qFormat/>
    <w:rsid w:val="00E07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newsp">
    <w:name w:val="news_p"/>
    <w:basedOn w:val="a"/>
    <w:pPr>
      <w:suppressAutoHyphens w:val="0"/>
      <w:spacing w:before="280" w:after="280"/>
    </w:pPr>
  </w:style>
  <w:style w:type="paragraph" w:styleId="a9">
    <w:name w:val="Normal (Web)"/>
    <w:basedOn w:val="a"/>
    <w:pPr>
      <w:spacing w:before="280" w:after="280"/>
    </w:pPr>
  </w:style>
  <w:style w:type="paragraph" w:styleId="aa">
    <w:name w:val="header"/>
    <w:basedOn w:val="a"/>
    <w:link w:val="ab"/>
    <w:uiPriority w:val="99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pPr>
      <w:suppressAutoHyphens w:val="0"/>
      <w:autoSpaceDE w:val="0"/>
      <w:spacing w:line="322" w:lineRule="exact"/>
      <w:ind w:firstLine="710"/>
      <w:jc w:val="both"/>
    </w:pPr>
  </w:style>
  <w:style w:type="paragraph" w:customStyle="1" w:styleId="11">
    <w:name w:val="Абзац списка1"/>
    <w:basedOn w:val="a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footer"/>
    <w:basedOn w:val="a"/>
    <w:link w:val="af"/>
    <w:uiPriority w:val="99"/>
    <w:unhideWhenUsed/>
    <w:rsid w:val="002129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12984"/>
    <w:rPr>
      <w:rFonts w:eastAsia="Andale Sans UI"/>
      <w:kern w:val="1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212984"/>
    <w:rPr>
      <w:rFonts w:eastAsia="Andale Sans UI"/>
      <w:kern w:val="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C6B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C6B0D"/>
    <w:rPr>
      <w:rFonts w:ascii="Tahoma" w:eastAsia="Andale Sans UI" w:hAnsi="Tahoma" w:cs="Tahoma"/>
      <w:kern w:val="1"/>
      <w:sz w:val="16"/>
      <w:szCs w:val="16"/>
    </w:rPr>
  </w:style>
  <w:style w:type="paragraph" w:styleId="af2">
    <w:name w:val="List Paragraph"/>
    <w:basedOn w:val="a"/>
    <w:uiPriority w:val="34"/>
    <w:qFormat/>
    <w:rsid w:val="00E07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11947</Words>
  <Characters>6810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22</cp:revision>
  <cp:lastPrinted>2021-11-30T10:53:00Z</cp:lastPrinted>
  <dcterms:created xsi:type="dcterms:W3CDTF">2021-11-30T11:35:00Z</dcterms:created>
  <dcterms:modified xsi:type="dcterms:W3CDTF">2021-12-01T14:44:00Z</dcterms:modified>
</cp:coreProperties>
</file>