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keepNext w:val="true"/>
        <w:widowControl w:val="false"/>
        <w:numPr>
          <w:ilvl w:val="0"/>
          <w:numId w:val="2"/>
        </w:numPr>
        <w:overflowPunct w:val="true"/>
        <w:bidi w:val="0"/>
        <w:ind w:left="454" w:right="57" w:hanging="454"/>
        <w:jc w:val="center"/>
        <w:outlineLvl w:val="0"/>
        <w:rPr>
          <w:szCs w:val="28"/>
        </w:rPr>
      </w:pPr>
      <w:r>
        <w:rPr>
          <w:szCs w:val="28"/>
        </w:rPr>
      </w:r>
    </w:p>
    <w:p>
      <w:pPr>
        <w:pStyle w:val="1"/>
        <w:numPr>
          <w:ilvl w:val="0"/>
          <w:numId w:val="2"/>
        </w:numPr>
        <w:ind w:left="0" w:firstLine="545"/>
        <w:rPr/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404378323" r:id="rId2"/>
        </w:object>
      </w:r>
    </w:p>
    <w:p>
      <w:pPr>
        <w:pStyle w:val="1"/>
        <w:numPr>
          <w:ilvl w:val="0"/>
          <w:numId w:val="2"/>
        </w:numPr>
        <w:ind w:left="0" w:firstLine="545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  <w:r>
        <w:rPr>
          <w:szCs w:val="28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 w:val="false"/>
        <w:overflowPunct w:val="true"/>
        <w:bidi w:val="0"/>
        <w:ind w:left="0" w:right="0" w:firstLine="57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widowControl w:val="false"/>
        <w:overflowPunct w:val="true"/>
        <w:bidi w:val="0"/>
        <w:ind w:left="0" w:right="0" w:firstLine="57"/>
        <w:jc w:val="both"/>
        <w:rPr/>
      </w:pPr>
      <w:r>
        <w:rPr>
          <w:sz w:val="28"/>
          <w:szCs w:val="28"/>
          <w:lang w:val="uk-UA"/>
        </w:rPr>
        <w:t xml:space="preserve">Т.Білоног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Відповідно до статей 10, 15 Закону України “Про службу в органах місцевого самоврядування”, постанови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color w:val="111111"/>
          <w:sz w:val="28"/>
          <w:szCs w:val="28"/>
          <w:lang w:val="uk-UA"/>
        </w:rPr>
        <w:t>протоколу засідання конкурсної комісії по організації і проведенню конкурсу при прийнятті осіб на роботу у виконавчі органи Луцької міської ради від 15.04.2021 №3/2-3:</w:t>
      </w:r>
    </w:p>
    <w:p>
      <w:pPr>
        <w:pStyle w:val="Normal"/>
        <w:widowControl/>
        <w:suppressAutoHyphens w:val="true"/>
        <w:bidi w:val="0"/>
        <w:spacing w:lineRule="auto" w:line="240"/>
        <w:ind w:left="0" w:right="0" w:firstLine="567"/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spacing w:lineRule="auto" w:line="240"/>
        <w:ind w:left="0" w:right="0" w:firstLine="560"/>
        <w:jc w:val="both"/>
        <w:rPr/>
      </w:pPr>
      <w:r>
        <w:rPr>
          <w:sz w:val="28"/>
          <w:szCs w:val="28"/>
          <w:lang w:val="uk-UA"/>
        </w:rPr>
        <w:t xml:space="preserve">1. </w:t>
      </w:r>
      <w:r>
        <w:rPr>
          <w:color w:val="111111"/>
          <w:sz w:val="28"/>
          <w:szCs w:val="28"/>
          <w:lang w:val="uk-UA"/>
        </w:rPr>
        <w:t>ПРИЗНАЧИТИ з 06 травня 2021 року БІЛОНОГ</w:t>
      </w:r>
      <w:r>
        <w:rPr>
          <w:color w:val="000000"/>
          <w:sz w:val="28"/>
          <w:szCs w:val="28"/>
          <w:lang w:val="uk-UA"/>
        </w:rPr>
        <w:t xml:space="preserve"> Тетяну Миколаївну </w:t>
      </w:r>
      <w:r>
        <w:rPr>
          <w:sz w:val="28"/>
          <w:szCs w:val="28"/>
          <w:lang w:val="uk-UA"/>
        </w:rPr>
        <w:t xml:space="preserve">на посаду </w:t>
      </w:r>
      <w:bookmarkStart w:id="0" w:name="__DdeLink__51_2393913849"/>
      <w:r>
        <w:rPr>
          <w:sz w:val="28"/>
          <w:szCs w:val="28"/>
          <w:lang w:val="uk-UA"/>
        </w:rPr>
        <w:t>провідного спеціаліста відділу кадрово-методичного забезпечення управління освіти Луцької міської ради</w:t>
      </w:r>
      <w:bookmarkEnd w:id="0"/>
      <w:r>
        <w:rPr>
          <w:sz w:val="28"/>
          <w:szCs w:val="28"/>
          <w:lang w:val="uk-UA"/>
        </w:rPr>
        <w:t xml:space="preserve"> як переможця конкурсу з посадовим окладом згідно зі штатним розписом.</w:t>
      </w:r>
    </w:p>
    <w:p>
      <w:pPr>
        <w:pStyle w:val="Normal"/>
        <w:spacing w:lineRule="auto" w:line="240"/>
        <w:ind w:left="0" w:right="0" w:firstLine="560"/>
        <w:jc w:val="both"/>
        <w:rPr>
          <w:color w:val="000000"/>
          <w:sz w:val="22"/>
          <w:szCs w:val="22"/>
          <w:lang w:val="uk-UA"/>
        </w:rPr>
      </w:pPr>
      <w:r>
        <w:rPr>
          <w:color w:val="000000"/>
          <w:sz w:val="22"/>
          <w:szCs w:val="22"/>
          <w:lang w:val="uk-UA"/>
        </w:rPr>
      </w:r>
    </w:p>
    <w:p>
      <w:pPr>
        <w:pStyle w:val="Normal"/>
        <w:spacing w:lineRule="auto" w:line="240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Підстава: заява Т.Білоног.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spacing w:lineRule="auto" w:line="240"/>
        <w:ind w:left="0" w:right="0" w:firstLine="540"/>
        <w:jc w:val="both"/>
        <w:rPr/>
      </w:pPr>
      <w:r>
        <w:rPr>
          <w:sz w:val="28"/>
          <w:szCs w:val="28"/>
          <w:lang w:val="uk-UA"/>
        </w:rPr>
        <w:t>2. ПРИСВОЇТИ БІЛОНОГ Т</w:t>
      </w:r>
      <w:r>
        <w:rPr>
          <w:bCs/>
          <w:color w:val="000000"/>
          <w:sz w:val="28"/>
          <w:szCs w:val="28"/>
          <w:lang w:val="uk-UA"/>
        </w:rPr>
        <w:t>етяні Миколаївні</w:t>
      </w:r>
      <w:r>
        <w:rPr>
          <w:sz w:val="28"/>
          <w:szCs w:val="28"/>
          <w:lang w:val="uk-UA"/>
        </w:rPr>
        <w:t xml:space="preserve"> 13-й (тринадцятий) ранг посадової особи місцевого самоврядування. </w:t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spacing w:lineRule="auto" w:line="240"/>
        <w:ind w:left="0" w:right="0" w:firstLine="560"/>
        <w:jc w:val="both"/>
        <w:rPr/>
      </w:pPr>
      <w:r>
        <w:rPr>
          <w:sz w:val="28"/>
          <w:szCs w:val="28"/>
          <w:lang w:val="uk-UA"/>
        </w:rPr>
        <w:t>3. УСТАНОВИТИ БІЛОНОГ Т</w:t>
      </w:r>
      <w:r>
        <w:rPr>
          <w:bCs/>
          <w:color w:val="000000"/>
          <w:sz w:val="28"/>
          <w:szCs w:val="28"/>
          <w:lang w:val="uk-UA"/>
        </w:rPr>
        <w:t>етяні Миколаївні провідному спеціалісту відділу кадрово-методичного забезпечення управління освіти Луцької міської ради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40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spacing w:lineRule="auto" w:line="240"/>
        <w:ind w:left="0" w:right="0" w:firstLine="560"/>
        <w:jc w:val="both"/>
        <w:rPr>
          <w:color w:val="000000"/>
          <w:sz w:val="22"/>
          <w:szCs w:val="22"/>
          <w:lang w:val="uk-UA"/>
        </w:rPr>
      </w:pPr>
      <w:r>
        <w:rPr>
          <w:color w:val="000000"/>
          <w:sz w:val="22"/>
          <w:szCs w:val="22"/>
          <w:lang w:val="uk-UA"/>
        </w:rPr>
      </w:r>
    </w:p>
    <w:p>
      <w:pPr>
        <w:pStyle w:val="Normal"/>
        <w:spacing w:lineRule="auto" w:line="240"/>
        <w:ind w:left="0" w:right="0" w:firstLine="560"/>
        <w:jc w:val="both"/>
        <w:rPr/>
      </w:pPr>
      <w:r>
        <w:rPr>
          <w:color w:val="000000"/>
          <w:sz w:val="28"/>
          <w:szCs w:val="28"/>
          <w:lang w:val="uk-UA"/>
        </w:rPr>
        <w:t xml:space="preserve">4.Надбавки, зазначені в п. 2, 3, встановити Т.Білоног з </w:t>
      </w:r>
      <w:r>
        <w:rPr>
          <w:color w:val="111111"/>
          <w:sz w:val="28"/>
          <w:szCs w:val="28"/>
          <w:lang w:val="uk-UA"/>
        </w:rPr>
        <w:t>06</w:t>
      </w:r>
      <w:r>
        <w:rPr>
          <w:color w:val="000000"/>
          <w:sz w:val="28"/>
          <w:szCs w:val="28"/>
          <w:lang w:val="uk-UA"/>
        </w:rPr>
        <w:t xml:space="preserve"> травня 2021 року.</w:t>
      </w:r>
    </w:p>
    <w:p>
      <w:pPr>
        <w:pStyle w:val="Normal"/>
        <w:ind w:left="0" w:right="0" w:firstLine="54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54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hd w:val="clear" w:fill="auto"/>
        <w:tabs>
          <w:tab w:val="clear" w:pos="709"/>
          <w:tab w:val="left" w:pos="7150" w:leader="none"/>
        </w:tabs>
        <w:suppressAutoHyphens w:val="true"/>
        <w:bidi w:val="0"/>
        <w:ind w:left="0" w:right="57" w:hanging="0"/>
        <w:jc w:val="both"/>
        <w:rPr/>
      </w:pPr>
      <w:r>
        <w:rPr>
          <w:sz w:val="28"/>
          <w:szCs w:val="28"/>
        </w:rPr>
        <w:t>Міський голова</w:t>
        <w:tab/>
        <w:t xml:space="preserve"> 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 777 942</w:t>
      </w:r>
      <w:r>
        <w:rPr>
          <w:sz w:val="24"/>
          <w:szCs w:val="24"/>
        </w:rPr>
        <w:t xml:space="preserve"> 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z w:val="24"/>
          <w:szCs w:val="24"/>
          <w:lang w:val="uk-UA" w:eastAsia="zh-CN" w:bidi="ar-SA"/>
        </w:rPr>
        <w:t xml:space="preserve">Нетепчук  </w:t>
      </w:r>
      <w:r>
        <w:rPr>
          <w:rFonts w:eastAsia="Times New Roman" w:cs="Times New Roman"/>
          <w:b w:val="false"/>
          <w:bCs/>
          <w:caps/>
          <w:color w:val="auto"/>
          <w:sz w:val="24"/>
          <w:szCs w:val="28"/>
          <w:lang w:val="uk-UA" w:eastAsia="zh-CN" w:bidi="ar-SA"/>
        </w:rPr>
        <w:t>741 083</w:t>
      </w:r>
    </w:p>
    <w:sectPr>
      <w:type w:val="nextPage"/>
      <w:pgSz w:w="11906" w:h="16838"/>
      <w:pgMar w:left="1650" w:right="618" w:header="0" w:top="615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overflowPunct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ind w:left="0" w:firstLine="545"/>
      <w:jc w:val="center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у виносці Знак"/>
    <w:basedOn w:val="DefaultParagraphFont"/>
    <w:link w:val="a8"/>
    <w:uiPriority w:val="99"/>
    <w:semiHidden/>
    <w:qFormat/>
    <w:rsid w:val="00786afe"/>
    <w:rPr>
      <w:rFonts w:ascii="Segoe UI" w:hAnsi="Segoe UI"/>
      <w:color w:val="00000A"/>
      <w:sz w:val="18"/>
      <w:szCs w:val="16"/>
    </w:rPr>
  </w:style>
  <w:style w:type="character" w:styleId="Style14">
    <w:name w:val="Основной шрифт абзаца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786afe"/>
    <w:pPr/>
    <w:rPr>
      <w:rFonts w:ascii="Segoe UI" w:hAnsi="Segoe UI"/>
      <w:sz w:val="18"/>
      <w:szCs w:val="16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Application>LibreOffice/6.2.1.2$Windows_X86_64 LibreOffice_project/7bcb35dc3024a62dea0caee87020152d1ee96e71</Application>
  <Pages>1</Pages>
  <Words>187</Words>
  <Characters>1246</Characters>
  <CharactersWithSpaces>1505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2019-07-12T09:57:00Z</dcterms:created>
  <dc:creator>Ольга Киричук</dc:creator>
  <dc:description/>
  <dc:language>uk-UA</dc:language>
  <cp:lastModifiedBy/>
  <cp:lastPrinted>2021-04-28T09:13:24Z</cp:lastPrinted>
  <dcterms:modified xsi:type="dcterms:W3CDTF">2021-04-28T09:14:27Z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