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327408264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  <w:t xml:space="preserve">Про надання дозволу  на  розроблення </w:t>
      </w:r>
    </w:p>
    <w:p>
      <w:pPr>
        <w:pStyle w:val="Normal"/>
        <w:rPr/>
      </w:pPr>
      <w:r>
        <w:rPr/>
        <w:t xml:space="preserve">технічної документації із землеустрою </w:t>
      </w:r>
    </w:p>
    <w:p>
      <w:pPr>
        <w:pStyle w:val="Normal"/>
        <w:rPr/>
      </w:pPr>
      <w:r>
        <w:rPr/>
        <w:t xml:space="preserve">щодо поділу та об’єднання  земельних </w:t>
      </w:r>
    </w:p>
    <w:p>
      <w:pPr>
        <w:pStyle w:val="Normal"/>
        <w:rPr/>
      </w:pPr>
      <w:r>
        <w:rPr/>
        <w:t xml:space="preserve">ділянок   комунальної    власності    на </w:t>
      </w:r>
    </w:p>
    <w:p>
      <w:pPr>
        <w:pStyle w:val="Normal"/>
        <w:widowControl w:val="false"/>
        <w:rPr/>
      </w:pPr>
      <w:r>
        <w:rPr>
          <w:szCs w:val="28"/>
        </w:rPr>
        <w:t>вул. </w:t>
      </w:r>
      <w:r>
        <w:rPr>
          <w:sz w:val="28"/>
          <w:szCs w:val="28"/>
          <w:lang w:eastAsia="zh-CN"/>
        </w:rPr>
        <w:t>Карбишева, 3</w:t>
      </w:r>
      <w:r>
        <w:rPr>
          <w:szCs w:val="28"/>
        </w:rPr>
        <w:t xml:space="preserve"> у м. Луцьку (площею </w:t>
      </w:r>
      <w:r>
        <w:rPr>
          <w:sz w:val="28"/>
          <w:szCs w:val="28"/>
          <w:lang w:eastAsia="zh-CN"/>
        </w:rPr>
        <w:t>4,7125</w:t>
      </w:r>
      <w:r>
        <w:rPr>
          <w:szCs w:val="28"/>
        </w:rPr>
        <w:t> га)</w:t>
      </w:r>
    </w:p>
    <w:p>
      <w:pPr>
        <w:pStyle w:val="Normal"/>
        <w:jc w:val="both"/>
        <w:rPr>
          <w:spacing w:val="-4"/>
          <w:szCs w:val="28"/>
        </w:rPr>
      </w:pPr>
      <w:r>
        <w:rPr>
          <w:spacing w:val="-4"/>
          <w:szCs w:val="28"/>
        </w:rPr>
      </w:r>
    </w:p>
    <w:p>
      <w:pPr>
        <w:pStyle w:val="Normal"/>
        <w:jc w:val="both"/>
        <w:rPr>
          <w:spacing w:val="-4"/>
          <w:szCs w:val="28"/>
        </w:rPr>
      </w:pPr>
      <w:r>
        <w:rPr>
          <w:spacing w:val="-4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z w:val="28"/>
          <w:szCs w:val="28"/>
          <w:lang w:eastAsia="zh-CN"/>
        </w:rPr>
        <w:t>КОМУНАЛЬНОГО ПІДПРИЄМСТВА «АВТОПАРКСЕРВІС</w:t>
      </w:r>
      <w:r>
        <w:rPr>
          <w:sz w:val="28"/>
          <w:szCs w:val="28"/>
        </w:rPr>
        <w:t xml:space="preserve">» щодо </w:t>
      </w:r>
      <w:r>
        <w:rPr>
          <w:spacing w:val="4"/>
          <w:sz w:val="28"/>
          <w:szCs w:val="28"/>
        </w:rPr>
        <w:t>поділу</w:t>
      </w:r>
      <w:r>
        <w:rPr>
          <w:sz w:val="28"/>
          <w:szCs w:val="28"/>
        </w:rPr>
        <w:t xml:space="preserve"> земельної ділянки комунальної власності на вул. </w:t>
      </w:r>
      <w:r>
        <w:rPr>
          <w:sz w:val="28"/>
          <w:szCs w:val="28"/>
          <w:lang w:eastAsia="zh-CN"/>
        </w:rPr>
        <w:t>Карбишева, 3</w:t>
      </w:r>
      <w:r>
        <w:rPr>
          <w:sz w:val="28"/>
          <w:szCs w:val="28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sz w:val="28"/>
          <w:szCs w:val="28"/>
          <w:lang w:eastAsia="zh-CN"/>
        </w:rPr>
        <w:t>4,7125</w:t>
      </w:r>
      <w:r>
        <w:rPr>
          <w:sz w:val="28"/>
          <w:szCs w:val="28"/>
        </w:rPr>
        <w:t xml:space="preserve"> га зареєстроване у Державному реєстрі речових прав на нерухоме майно від </w:t>
      </w:r>
      <w:r>
        <w:rPr>
          <w:sz w:val="28"/>
          <w:szCs w:val="28"/>
          <w:lang w:eastAsia="zh-CN"/>
        </w:rPr>
        <w:t>31.08.2021</w:t>
      </w:r>
      <w:r>
        <w:rPr>
          <w:sz w:val="28"/>
          <w:szCs w:val="28"/>
        </w:rPr>
        <w:t xml:space="preserve">, номер запису про право власності: </w:t>
      </w:r>
      <w:r>
        <w:rPr>
          <w:sz w:val="28"/>
          <w:szCs w:val="28"/>
          <w:lang w:eastAsia="zh-CN"/>
        </w:rPr>
        <w:t>43752444</w:t>
      </w:r>
      <w:r>
        <w:rPr>
          <w:sz w:val="28"/>
          <w:szCs w:val="28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</w:rPr>
        <w:t>Прикінцевими та перехідними положеннями</w:t>
      </w:r>
      <w:r>
        <w:rPr>
          <w:sz w:val="28"/>
          <w:szCs w:val="28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sz w:val="28"/>
          <w:szCs w:val="28"/>
        </w:rPr>
        <w:t>дорученням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sz w:val="28"/>
          <w:szCs w:val="28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sz w:val="28"/>
          <w:szCs w:val="28"/>
        </w:rPr>
        <w:t xml:space="preserve">ів рішень міської ради, які ініційовані постійною комісією, </w:t>
      </w:r>
      <w:r>
        <w:rPr>
          <w:sz w:val="28"/>
          <w:szCs w:val="28"/>
        </w:rPr>
        <w:t>міська рада</w:t>
      </w:r>
    </w:p>
    <w:p>
      <w:pPr>
        <w:pStyle w:val="Normal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/>
      </w:pPr>
      <w:r>
        <w:rPr>
          <w:szCs w:val="28"/>
        </w:rPr>
        <w:t>ВИРІШИЛА: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1. Надати дозвіл на розроблення </w:t>
      </w:r>
      <w:r>
        <w:rPr>
          <w:spacing w:val="-4"/>
          <w:szCs w:val="28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szCs w:val="28"/>
        </w:rPr>
        <w:t>вул. </w:t>
      </w:r>
      <w:r>
        <w:rPr>
          <w:sz w:val="28"/>
          <w:szCs w:val="28"/>
          <w:lang w:eastAsia="zh-CN"/>
        </w:rPr>
        <w:t>Карбишева,</w:t>
      </w:r>
      <w:r>
        <w:rPr>
          <w:sz w:val="12"/>
          <w:szCs w:val="12"/>
          <w:lang w:eastAsia="zh-CN"/>
        </w:rPr>
        <w:t xml:space="preserve"> </w:t>
      </w:r>
      <w:r>
        <w:rPr>
          <w:sz w:val="28"/>
          <w:szCs w:val="28"/>
          <w:lang w:eastAsia="zh-CN"/>
        </w:rPr>
        <w:t>3</w:t>
      </w:r>
      <w:r>
        <w:rPr>
          <w:sz w:val="12"/>
          <w:szCs w:val="12"/>
        </w:rPr>
        <w:t xml:space="preserve"> </w:t>
      </w: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м. Луцьку</w:t>
      </w:r>
      <w:r>
        <w:rPr>
          <w:spacing w:val="-4"/>
          <w:szCs w:val="28"/>
        </w:rPr>
        <w:t>,</w:t>
      </w:r>
      <w:r>
        <w:rPr>
          <w:spacing w:val="-4"/>
          <w:sz w:val="12"/>
          <w:szCs w:val="12"/>
        </w:rPr>
        <w:t xml:space="preserve"> </w:t>
      </w:r>
      <w:r>
        <w:rPr>
          <w:spacing w:val="2"/>
          <w:szCs w:val="28"/>
        </w:rPr>
        <w:t>кадастровим</w:t>
      </w:r>
      <w:r>
        <w:rPr>
          <w:spacing w:val="2"/>
          <w:sz w:val="12"/>
          <w:szCs w:val="12"/>
        </w:rPr>
        <w:t xml:space="preserve"> </w:t>
      </w:r>
      <w:r>
        <w:rPr>
          <w:spacing w:val="2"/>
          <w:szCs w:val="28"/>
        </w:rPr>
        <w:t xml:space="preserve">номером 0710100000:42:013:0047, площею </w:t>
      </w:r>
      <w:r>
        <w:rPr>
          <w:spacing w:val="2"/>
          <w:sz w:val="28"/>
          <w:szCs w:val="28"/>
          <w:lang w:eastAsia="zh-CN"/>
        </w:rPr>
        <w:t>4,7125</w:t>
      </w:r>
      <w:r>
        <w:rPr>
          <w:spacing w:val="2"/>
          <w:szCs w:val="28"/>
        </w:rPr>
        <w:t> га, для обслуговування адміністративних та господарських споруд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pacing w:val="-2"/>
          <w:szCs w:val="28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2.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3. Розроблену т</w:t>
      </w:r>
      <w:r>
        <w:rPr>
          <w:spacing w:val="-4"/>
          <w:szCs w:val="28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Cs w:val="28"/>
        </w:rPr>
        <w:t>подати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4. Контроль за виконанням рішення покласти на постійну комісію міської ради з питань земельних відносин та земельного кадастру                 (Козлюк О.Є.).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/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widowControl w:val="false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Козлюк</w:t>
      </w:r>
    </w:p>
    <w:p>
      <w:pPr>
        <w:pStyle w:val="Normal"/>
        <w:widowControl w:val="false"/>
        <w:jc w:val="both"/>
        <w:rPr>
          <w:sz w:val="24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c47949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c47949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c47949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c47949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/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428</TotalTime>
  <Application>LibreOffice/7.1.4.2$Windows_X86_64 LibreOffice_project/a529a4fab45b75fefc5b6226684193eb000654f6</Application>
  <AppVersion>15.0000</AppVersion>
  <Pages>2</Pages>
  <Words>333</Words>
  <Characters>2224</Characters>
  <CharactersWithSpaces>2733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2021-12-10T11:22:50Z</cp:lastPrinted>
  <dcterms:modified xsi:type="dcterms:W3CDTF">2021-12-14T15:31:24Z</dcterms:modified>
  <cp:revision>142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