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1774" w:rsidRDefault="00F71774">
      <w:pPr>
        <w:pStyle w:val="1"/>
        <w:rPr>
          <w:sz w:val="12"/>
          <w:szCs w:val="12"/>
        </w:rPr>
      </w:pPr>
    </w:p>
    <w:p w:rsidR="00F71774" w:rsidRDefault="00BF263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shapetype_ole_rId2" style="position:absolute;left:0;text-align:left;margin-left:203.6pt;margin-top:-9pt;width:55.75pt;height:57.5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1528163" r:id="rId7"/>
        </w:pict>
      </w:r>
    </w:p>
    <w:p w:rsidR="00F71774" w:rsidRDefault="00F71774">
      <w:pPr>
        <w:pStyle w:val="1"/>
        <w:rPr>
          <w:sz w:val="28"/>
          <w:szCs w:val="28"/>
          <w:lang w:eastAsia="uk-UA"/>
        </w:rPr>
      </w:pPr>
    </w:p>
    <w:p w:rsidR="00F71774" w:rsidRDefault="00F71774">
      <w:pPr>
        <w:pStyle w:val="1"/>
        <w:rPr>
          <w:sz w:val="28"/>
          <w:szCs w:val="28"/>
          <w:lang w:eastAsia="uk-UA"/>
        </w:rPr>
      </w:pPr>
    </w:p>
    <w:p w:rsidR="00F71774" w:rsidRDefault="00F71774">
      <w:pPr>
        <w:pStyle w:val="1"/>
        <w:rPr>
          <w:sz w:val="16"/>
          <w:szCs w:val="16"/>
          <w:lang w:eastAsia="uk-UA"/>
        </w:rPr>
      </w:pPr>
    </w:p>
    <w:p w:rsidR="00F71774" w:rsidRDefault="00BF263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71774" w:rsidRDefault="00F71774">
      <w:pPr>
        <w:jc w:val="center"/>
        <w:rPr>
          <w:b/>
          <w:bCs/>
          <w:sz w:val="20"/>
          <w:szCs w:val="20"/>
        </w:rPr>
      </w:pPr>
    </w:p>
    <w:p w:rsidR="00F71774" w:rsidRDefault="00BF2630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71774" w:rsidRDefault="00F71774">
      <w:pPr>
        <w:jc w:val="center"/>
        <w:rPr>
          <w:b/>
          <w:bCs/>
          <w:sz w:val="40"/>
          <w:szCs w:val="40"/>
        </w:rPr>
      </w:pPr>
    </w:p>
    <w:p w:rsidR="00F71774" w:rsidRDefault="00BF263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</w:t>
      </w:r>
      <w:r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№________________</w:t>
      </w:r>
    </w:p>
    <w:p w:rsidR="00F71774" w:rsidRDefault="00F71774">
      <w:pPr>
        <w:tabs>
          <w:tab w:val="left" w:pos="6954"/>
        </w:tabs>
        <w:ind w:firstLine="6897"/>
        <w:jc w:val="center"/>
        <w:rPr>
          <w:sz w:val="24"/>
        </w:rPr>
      </w:pPr>
    </w:p>
    <w:p w:rsidR="00F71774" w:rsidRDefault="00F71774">
      <w:pPr>
        <w:jc w:val="both"/>
        <w:rPr>
          <w:sz w:val="24"/>
          <w:lang w:val="uk-UA"/>
        </w:rPr>
      </w:pPr>
    </w:p>
    <w:p w:rsidR="00F71774" w:rsidRPr="00BF2630" w:rsidRDefault="00BF2630" w:rsidP="00BF2630">
      <w:pPr>
        <w:ind w:right="4393"/>
        <w:jc w:val="both"/>
        <w:rPr>
          <w:szCs w:val="28"/>
          <w:lang w:val="uk-UA" w:eastAsia="en-US"/>
        </w:rPr>
      </w:pPr>
      <w:r w:rsidRPr="00BF2630">
        <w:rPr>
          <w:szCs w:val="28"/>
          <w:lang w:val="uk-UA" w:eastAsia="en-US"/>
        </w:rPr>
        <w:t xml:space="preserve">Про </w:t>
      </w:r>
      <w:r w:rsidRPr="00BF2630">
        <w:rPr>
          <w:szCs w:val="28"/>
          <w:lang w:val="uk-UA" w:eastAsia="en-US"/>
        </w:rPr>
        <w:t>по</w:t>
      </w:r>
      <w:r w:rsidRPr="00BF2630">
        <w:rPr>
          <w:szCs w:val="28"/>
          <w:lang w:val="uk-UA"/>
        </w:rPr>
        <w:t>ложення щодо</w:t>
      </w:r>
      <w:r w:rsidRPr="00BF2630">
        <w:rPr>
          <w:szCs w:val="28"/>
          <w:lang w:val="uk-UA" w:eastAsia="en-US"/>
        </w:rPr>
        <w:t xml:space="preserve"> впровадження </w:t>
      </w:r>
      <w:r w:rsidRPr="00BF2630">
        <w:rPr>
          <w:szCs w:val="28"/>
          <w:lang w:val="uk-UA" w:eastAsia="en-US"/>
        </w:rPr>
        <w:t xml:space="preserve">механізмів заохочення викривачів та </w:t>
      </w:r>
      <w:r w:rsidRPr="00BF2630">
        <w:rPr>
          <w:szCs w:val="28"/>
          <w:lang w:val="uk-UA" w:eastAsia="en-US"/>
        </w:rPr>
        <w:t xml:space="preserve">формування культури повідомлення </w:t>
      </w:r>
      <w:r w:rsidRPr="00BF2630">
        <w:rPr>
          <w:color w:val="000000"/>
          <w:szCs w:val="28"/>
          <w:lang w:val="uk-UA" w:eastAsia="uk-UA"/>
        </w:rPr>
        <w:t xml:space="preserve">про </w:t>
      </w:r>
      <w:r w:rsidRPr="00BF2630">
        <w:rPr>
          <w:color w:val="000000"/>
          <w:szCs w:val="28"/>
          <w:shd w:val="clear" w:color="auto" w:fill="FFFFFF"/>
          <w:lang w:val="uk-UA" w:eastAsia="uk-UA"/>
        </w:rPr>
        <w:t xml:space="preserve">можливі факти корупційних або пов’язаних </w:t>
      </w:r>
      <w:r w:rsidRPr="00BF2630">
        <w:rPr>
          <w:color w:val="000000"/>
          <w:szCs w:val="28"/>
          <w:shd w:val="clear" w:color="auto" w:fill="FFFFFF"/>
          <w:lang w:val="uk-UA" w:eastAsia="uk-UA"/>
        </w:rPr>
        <w:t xml:space="preserve">з корупцією правопорушень, інших порушень </w:t>
      </w:r>
      <w:r w:rsidRPr="00BF2630">
        <w:rPr>
          <w:color w:val="000000"/>
          <w:szCs w:val="28"/>
          <w:shd w:val="clear" w:color="auto" w:fill="FFFFFF"/>
          <w:lang w:val="uk-UA" w:eastAsia="uk-UA"/>
        </w:rPr>
        <w:t xml:space="preserve">Закону України “Про запобігання корупції” </w:t>
      </w:r>
      <w:r w:rsidRPr="00BF2630">
        <w:rPr>
          <w:szCs w:val="28"/>
          <w:lang w:val="uk-UA" w:eastAsia="en-US"/>
        </w:rPr>
        <w:t xml:space="preserve">в </w:t>
      </w:r>
      <w:proofErr w:type="spellStart"/>
      <w:r w:rsidRPr="00BF2630">
        <w:rPr>
          <w:szCs w:val="28"/>
          <w:lang w:val="uk-UA" w:eastAsia="en-US"/>
        </w:rPr>
        <w:t>апараті</w:t>
      </w:r>
      <w:proofErr w:type="spellEnd"/>
      <w:r w:rsidRPr="00BF2630">
        <w:rPr>
          <w:szCs w:val="28"/>
          <w:lang w:val="uk-UA" w:eastAsia="en-US"/>
        </w:rPr>
        <w:t xml:space="preserve"> міської ради та виконавчого комітету, </w:t>
      </w:r>
      <w:bookmarkStart w:id="0" w:name="_GoBack"/>
      <w:bookmarkEnd w:id="0"/>
      <w:r w:rsidRPr="00BF2630">
        <w:rPr>
          <w:szCs w:val="28"/>
          <w:lang w:val="uk-UA" w:eastAsia="en-US"/>
        </w:rPr>
        <w:t>викон</w:t>
      </w:r>
      <w:r w:rsidRPr="00BF2630">
        <w:rPr>
          <w:szCs w:val="28"/>
          <w:lang w:val="uk-UA" w:eastAsia="en-US"/>
        </w:rPr>
        <w:t>авчих органах Луцької міської ради</w:t>
      </w:r>
    </w:p>
    <w:p w:rsidR="00F71774" w:rsidRPr="00BF2630" w:rsidRDefault="00F71774">
      <w:pPr>
        <w:rPr>
          <w:szCs w:val="28"/>
          <w:lang w:val="uk-UA"/>
        </w:rPr>
      </w:pPr>
    </w:p>
    <w:p w:rsidR="00F71774" w:rsidRDefault="00F71774">
      <w:pPr>
        <w:rPr>
          <w:szCs w:val="28"/>
          <w:lang w:val="uk-UA"/>
        </w:rPr>
      </w:pPr>
    </w:p>
    <w:p w:rsidR="00F71774" w:rsidRDefault="00BF2630">
      <w:pPr>
        <w:pStyle w:val="ad"/>
        <w:ind w:right="0" w:firstLine="680"/>
      </w:pPr>
      <w:r>
        <w:rPr>
          <w:szCs w:val="28"/>
        </w:rPr>
        <w:t>Відповідно до  ст. 42, п. 8 ст. 59 Закону України “Про місцеве самоврядування в Україні”, ст. </w:t>
      </w:r>
      <w:r>
        <w:rPr>
          <w:szCs w:val="28"/>
          <w:lang w:val="en-US"/>
        </w:rPr>
        <w:t>53</w:t>
      </w:r>
      <w:r>
        <w:rPr>
          <w:szCs w:val="28"/>
          <w:vertAlign w:val="superscript"/>
        </w:rPr>
        <w:t>1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Закону України “Про запобігання корупції”, з метою </w:t>
      </w:r>
      <w:r>
        <w:rPr>
          <w:color w:val="000000"/>
          <w:szCs w:val="28"/>
        </w:rPr>
        <w:t xml:space="preserve">впровадження механізмів заохочення та формування культури повідомлення </w:t>
      </w:r>
      <w:r>
        <w:rPr>
          <w:color w:val="000000"/>
          <w:szCs w:val="28"/>
          <w:lang w:eastAsia="uk-UA"/>
        </w:rPr>
        <w:t xml:space="preserve">про можливі </w:t>
      </w:r>
      <w:r>
        <w:rPr>
          <w:color w:val="000000"/>
          <w:szCs w:val="28"/>
          <w:shd w:val="clear" w:color="auto" w:fill="FFFFFF"/>
          <w:lang w:eastAsia="uk-UA"/>
        </w:rPr>
        <w:t>факти корупційних або пов’язаних з корупцією правопорушень, інших порушень Закону України “Про запобігання корупції”</w:t>
      </w:r>
      <w:r>
        <w:rPr>
          <w:szCs w:val="28"/>
        </w:rPr>
        <w:t>:</w:t>
      </w:r>
    </w:p>
    <w:p w:rsidR="00F71774" w:rsidRDefault="00F71774">
      <w:pPr>
        <w:pStyle w:val="ad"/>
        <w:rPr>
          <w:sz w:val="18"/>
          <w:szCs w:val="18"/>
        </w:rPr>
      </w:pPr>
    </w:p>
    <w:p w:rsidR="00F71774" w:rsidRDefault="00BF2630">
      <w:pPr>
        <w:pStyle w:val="ad"/>
        <w:ind w:right="0" w:firstLine="737"/>
      </w:pPr>
      <w:r>
        <w:t>1.</w:t>
      </w:r>
      <w:r>
        <w:rPr>
          <w:szCs w:val="28"/>
        </w:rPr>
        <w:t> </w:t>
      </w:r>
      <w:r>
        <w:t>Затвердити п</w:t>
      </w:r>
      <w:r>
        <w:rPr>
          <w:szCs w:val="28"/>
        </w:rPr>
        <w:t>о</w:t>
      </w:r>
      <w:r>
        <w:rPr>
          <w:szCs w:val="28"/>
        </w:rPr>
        <w:t>ложення щодо</w:t>
      </w:r>
      <w:r>
        <w:rPr>
          <w:szCs w:val="28"/>
        </w:rPr>
        <w:t xml:space="preserve"> впровадження механізмів з</w:t>
      </w:r>
      <w:r>
        <w:rPr>
          <w:szCs w:val="28"/>
        </w:rPr>
        <w:t xml:space="preserve">аохочення викривачів та формування культури повідомлення </w:t>
      </w:r>
      <w:r>
        <w:rPr>
          <w:color w:val="000000"/>
          <w:szCs w:val="28"/>
          <w:lang w:eastAsia="uk-UA"/>
        </w:rPr>
        <w:t xml:space="preserve">про можливі </w:t>
      </w:r>
      <w:r>
        <w:rPr>
          <w:color w:val="000000"/>
          <w:szCs w:val="28"/>
          <w:shd w:val="clear" w:color="auto" w:fill="FFFFFF"/>
          <w:lang w:eastAsia="uk-UA"/>
        </w:rPr>
        <w:t xml:space="preserve">факти корупційних або пов’язаних з корупцією правопорушень, інших порушень Закону України “Про запобігання корупції” </w:t>
      </w:r>
      <w:r>
        <w:rPr>
          <w:szCs w:val="28"/>
          <w:lang w:eastAsia="en-US"/>
        </w:rPr>
        <w:t xml:space="preserve">в </w:t>
      </w:r>
      <w:proofErr w:type="spellStart"/>
      <w:r>
        <w:rPr>
          <w:szCs w:val="28"/>
          <w:lang w:eastAsia="en-US"/>
        </w:rPr>
        <w:t>апараті</w:t>
      </w:r>
      <w:proofErr w:type="spellEnd"/>
      <w:r>
        <w:rPr>
          <w:szCs w:val="28"/>
          <w:lang w:eastAsia="en-US"/>
        </w:rPr>
        <w:t xml:space="preserve"> міської ради та виконавчого комітету,</w:t>
      </w:r>
      <w:r>
        <w:rPr>
          <w:szCs w:val="28"/>
        </w:rPr>
        <w:t xml:space="preserve"> виконавчих органах Луц</w:t>
      </w:r>
      <w:r>
        <w:rPr>
          <w:szCs w:val="28"/>
        </w:rPr>
        <w:t>ької міської ради (додається).</w:t>
      </w:r>
    </w:p>
    <w:p w:rsidR="00F71774" w:rsidRDefault="00BF2630">
      <w:pPr>
        <w:pStyle w:val="ad"/>
        <w:ind w:right="-113" w:firstLine="737"/>
      </w:pPr>
      <w:r>
        <w:t>2.</w:t>
      </w:r>
      <w:r>
        <w:rPr>
          <w:szCs w:val="28"/>
        </w:rPr>
        <w:t> </w:t>
      </w:r>
      <w:r>
        <w:rPr>
          <w:szCs w:val="28"/>
          <w:lang w:eastAsia="en-US"/>
        </w:rPr>
        <w:t>Контроль за виконанням розпорядження покласти на заступника міського голови,</w:t>
      </w:r>
      <w:r>
        <w:rPr>
          <w:szCs w:val="28"/>
        </w:rPr>
        <w:t xml:space="preserve"> керуючого</w:t>
      </w:r>
      <w:r>
        <w:rPr>
          <w:szCs w:val="28"/>
          <w:lang w:eastAsia="en-US"/>
        </w:rPr>
        <w:t xml:space="preserve">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 xml:space="preserve"> Ю. Г.</w:t>
      </w:r>
    </w:p>
    <w:p w:rsidR="00F71774" w:rsidRDefault="00F71774">
      <w:pPr>
        <w:pStyle w:val="ad"/>
        <w:ind w:firstLine="0"/>
      </w:pPr>
    </w:p>
    <w:p w:rsidR="00F71774" w:rsidRDefault="00F71774">
      <w:pPr>
        <w:pStyle w:val="ad"/>
        <w:ind w:firstLine="0"/>
      </w:pPr>
    </w:p>
    <w:p w:rsidR="00F71774" w:rsidRDefault="00F71774">
      <w:pPr>
        <w:pStyle w:val="ad"/>
        <w:ind w:firstLine="0"/>
      </w:pPr>
    </w:p>
    <w:p w:rsidR="00F71774" w:rsidRDefault="00BF2630">
      <w:pPr>
        <w:ind w:right="-89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                 Ігор </w:t>
      </w:r>
      <w:r>
        <w:rPr>
          <w:color w:val="000000"/>
        </w:rPr>
        <w:t>ПОЛІЩУК</w:t>
      </w:r>
    </w:p>
    <w:p w:rsidR="00F71774" w:rsidRDefault="00F71774">
      <w:pPr>
        <w:pStyle w:val="ad"/>
        <w:ind w:firstLine="0"/>
      </w:pPr>
    </w:p>
    <w:p w:rsidR="00F71774" w:rsidRDefault="00F71774">
      <w:pPr>
        <w:pStyle w:val="ad"/>
        <w:ind w:firstLine="0"/>
      </w:pPr>
    </w:p>
    <w:p w:rsidR="00F71774" w:rsidRDefault="00BF2630">
      <w:pPr>
        <w:pStyle w:val="ad"/>
        <w:ind w:firstLine="0"/>
      </w:pPr>
      <w:r>
        <w:rPr>
          <w:sz w:val="24"/>
        </w:rPr>
        <w:t>Гудима 777 942</w:t>
      </w:r>
    </w:p>
    <w:p w:rsidR="00F71774" w:rsidRDefault="00F71774">
      <w:pPr>
        <w:pStyle w:val="ad"/>
        <w:ind w:firstLine="0"/>
      </w:pPr>
    </w:p>
    <w:sectPr w:rsidR="00F71774">
      <w:pgSz w:w="11906" w:h="16838"/>
      <w:pgMar w:top="567" w:right="567" w:bottom="1134" w:left="198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40EA"/>
    <w:multiLevelType w:val="multilevel"/>
    <w:tmpl w:val="15607E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71774"/>
    <w:rsid w:val="00BF2630"/>
    <w:rsid w:val="00F7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a3">
    <w:name w:val="Номер сторінки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a4">
    <w:name w:val="Виділення"/>
    <w:qFormat/>
    <w:rPr>
      <w:rFonts w:cs="Times New Roman"/>
      <w:i/>
      <w:iCs/>
    </w:rPr>
  </w:style>
  <w:style w:type="character" w:customStyle="1" w:styleId="a5">
    <w:name w:val="Виділення жирним"/>
    <w:qFormat/>
    <w:rPr>
      <w:rFonts w:cs="Times New Roman"/>
      <w:b/>
      <w:bCs/>
    </w:rPr>
  </w:style>
  <w:style w:type="paragraph" w:customStyle="1" w:styleId="a6">
    <w:name w:val="Заголовок"/>
    <w:basedOn w:val="a"/>
    <w:next w:val="a7"/>
    <w:qFormat/>
    <w:pPr>
      <w:jc w:val="center"/>
    </w:pPr>
    <w:rPr>
      <w:sz w:val="24"/>
      <w:szCs w:val="20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d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a3">
    <w:name w:val="Номер сторінки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a4">
    <w:name w:val="Виділення"/>
    <w:qFormat/>
    <w:rPr>
      <w:rFonts w:cs="Times New Roman"/>
      <w:i/>
      <w:iCs/>
    </w:rPr>
  </w:style>
  <w:style w:type="character" w:customStyle="1" w:styleId="a5">
    <w:name w:val="Виділення жирним"/>
    <w:qFormat/>
    <w:rPr>
      <w:rFonts w:cs="Times New Roman"/>
      <w:b/>
      <w:bCs/>
    </w:rPr>
  </w:style>
  <w:style w:type="paragraph" w:customStyle="1" w:styleId="a6">
    <w:name w:val="Заголовок"/>
    <w:basedOn w:val="a"/>
    <w:next w:val="a7"/>
    <w:qFormat/>
    <w:pPr>
      <w:jc w:val="center"/>
    </w:pPr>
    <w:rPr>
      <w:sz w:val="24"/>
      <w:szCs w:val="20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d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Поліщук Оксана Анатоліївна</cp:lastModifiedBy>
  <cp:revision>35</cp:revision>
  <cp:lastPrinted>2020-12-29T10:42:00Z</cp:lastPrinted>
  <dcterms:created xsi:type="dcterms:W3CDTF">2020-01-29T11:27:00Z</dcterms:created>
  <dcterms:modified xsi:type="dcterms:W3CDTF">2021-12-20T15:56:00Z</dcterms:modified>
  <dc:language>uk-UA</dc:language>
</cp:coreProperties>
</file>