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652419742"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tru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kern w:val="0"/>
          <w:sz w:val="28"/>
          <w:szCs w:val="28"/>
          <w:lang w:val="uk-UA" w:eastAsia="zh-CN" w:bidi="ar-SA"/>
        </w:rPr>
        <w:t>ину</w:t>
      </w:r>
      <w:r>
        <w:rPr>
          <w:rFonts w:eastAsia="Times New Roman" w:cs="Times New Roman"/>
          <w:color w:val="auto"/>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Жуку  В.В.</w:t>
      </w:r>
    </w:p>
    <w:p>
      <w:pPr>
        <w:pStyle w:val="Normal"/>
        <w:overflowPunct w:val="true"/>
        <w:ind w:left="0" w:right="-868" w:hanging="0"/>
        <w:jc w:val="both"/>
        <w:rPr>
          <w:spacing w:val="0"/>
        </w:rPr>
      </w:pPr>
      <w:r>
        <w:rPr>
          <w:rFonts w:eastAsia="Times New Roman" w:cs="Times New Roman"/>
          <w:color w:val="auto"/>
          <w:spacing w:val="0"/>
          <w:kern w:val="0"/>
          <w:sz w:val="28"/>
          <w:szCs w:val="28"/>
          <w:lang w:val="uk-UA" w:eastAsia="zh-CN" w:bidi="ar-SA"/>
        </w:rPr>
        <w:t xml:space="preserve">дозволу  </w:t>
      </w:r>
      <w:r>
        <w:rPr>
          <w:spacing w:val="0"/>
          <w:sz w:val="28"/>
          <w:szCs w:val="28"/>
          <w:lang w:val="uk-UA"/>
        </w:rPr>
        <w:t>на розроблення  проекту земле-</w:t>
      </w:r>
    </w:p>
    <w:p>
      <w:pPr>
        <w:pStyle w:val="Normal"/>
        <w:overflowPunct w:val="true"/>
        <w:ind w:left="0" w:right="-868" w:hanging="0"/>
        <w:jc w:val="both"/>
        <w:rPr>
          <w:spacing w:val="0"/>
        </w:rPr>
      </w:pPr>
      <w:r>
        <w:rPr>
          <w:spacing w:val="-8"/>
          <w:sz w:val="28"/>
          <w:szCs w:val="28"/>
          <w:lang w:val="uk-UA"/>
        </w:rPr>
        <w:t xml:space="preserve">устрою </w:t>
      </w:r>
      <w:r>
        <w:rPr>
          <w:spacing w:val="-8"/>
          <w:sz w:val="28"/>
          <w:szCs w:val="28"/>
        </w:rPr>
        <w:t>щодо відведення земельної ділянки</w:t>
      </w:r>
      <w:r>
        <w:rPr>
          <w:spacing w:val="-4"/>
          <w:sz w:val="28"/>
          <w:szCs w:val="28"/>
        </w:rPr>
        <w:t xml:space="preserve"> </w:t>
      </w:r>
    </w:p>
    <w:p>
      <w:pPr>
        <w:pStyle w:val="Normal"/>
        <w:overflowPunct w:val="true"/>
        <w:ind w:left="0" w:right="-868" w:hanging="0"/>
        <w:jc w:val="both"/>
        <w:rPr>
          <w:spacing w:val="0"/>
        </w:rPr>
      </w:pPr>
      <w:r>
        <w:rPr>
          <w:spacing w:val="0"/>
          <w:sz w:val="28"/>
          <w:szCs w:val="28"/>
        </w:rPr>
        <w:t xml:space="preserve">у власність для </w:t>
      </w:r>
      <w:r>
        <w:rPr>
          <w:rFonts w:eastAsia="Times New Roman" w:cs="Times New Roman"/>
          <w:color w:val="auto"/>
          <w:spacing w:val="0"/>
          <w:kern w:val="0"/>
          <w:sz w:val="28"/>
          <w:szCs w:val="28"/>
          <w:lang w:val="uk-UA" w:eastAsia="zh-CN" w:bidi="ar-SA"/>
        </w:rPr>
        <w:t>індивідуального дачного</w:t>
      </w:r>
    </w:p>
    <w:p>
      <w:pPr>
        <w:pStyle w:val="Normal"/>
        <w:overflowPunct w:val="true"/>
        <w:ind w:left="0" w:right="-868" w:hanging="0"/>
        <w:jc w:val="both"/>
        <w:rPr>
          <w:spacing w:val="-2"/>
        </w:rPr>
      </w:pPr>
      <w:r>
        <w:rPr>
          <w:rFonts w:eastAsia="Times New Roman" w:cs="Times New Roman"/>
          <w:color w:val="auto"/>
          <w:spacing w:val="-2"/>
          <w:kern w:val="0"/>
          <w:sz w:val="28"/>
          <w:szCs w:val="28"/>
          <w:lang w:val="uk-UA" w:eastAsia="zh-CN" w:bidi="ar-SA"/>
        </w:rPr>
        <w:t>будівництва</w:t>
      </w:r>
      <w:r>
        <w:rPr>
          <w:spacing w:val="-2"/>
          <w:sz w:val="28"/>
          <w:szCs w:val="28"/>
        </w:rPr>
        <w:t xml:space="preserve"> </w:t>
      </w:r>
      <w:r>
        <w:rPr>
          <w:rFonts w:eastAsia="Times New Roman" w:cs="Times New Roman"/>
          <w:color w:val="auto"/>
          <w:spacing w:val="-2"/>
          <w:kern w:val="0"/>
          <w:sz w:val="28"/>
          <w:szCs w:val="28"/>
          <w:lang w:val="uk-UA" w:eastAsia="zh-CN" w:bidi="ar-SA"/>
        </w:rPr>
        <w:t>у</w:t>
      </w:r>
      <w:r>
        <w:rPr>
          <w:rFonts w:eastAsia="Times New Roman" w:cs="Times New Roman"/>
          <w:color w:val="000000"/>
          <w:spacing w:val="-2"/>
          <w:sz w:val="28"/>
          <w:szCs w:val="28"/>
          <w:shd w:fill="auto" w:val="clear"/>
          <w:lang w:val="uk-UA" w:eastAsia="zh-CN" w:bidi="ar-SA"/>
        </w:rPr>
        <w:t xml:space="preserve"> с. </w:t>
      </w:r>
      <w:r>
        <w:rPr>
          <w:rFonts w:eastAsia="Times New Roman" w:cs="Times New Roman"/>
          <w:color w:val="000000"/>
          <w:spacing w:val="-2"/>
          <w:kern w:val="0"/>
          <w:sz w:val="28"/>
          <w:szCs w:val="28"/>
          <w:shd w:fill="auto" w:val="clear"/>
          <w:lang w:val="uk-UA" w:eastAsia="zh-CN" w:bidi="ar-SA"/>
        </w:rPr>
        <w:t>Озерце</w:t>
      </w:r>
      <w:r>
        <w:rPr>
          <w:color w:val="000000"/>
          <w:spacing w:val="-2"/>
          <w:sz w:val="28"/>
          <w:szCs w:val="28"/>
          <w:shd w:fill="auto" w:val="clear"/>
          <w:lang w:val="en-US"/>
        </w:rPr>
        <w:t xml:space="preserve"> </w:t>
      </w:r>
      <w:r>
        <w:rPr>
          <w:rFonts w:eastAsia="Times New Roman" w:cs="Times New Roman"/>
          <w:color w:val="000000"/>
          <w:spacing w:val="-2"/>
          <w:sz w:val="28"/>
          <w:szCs w:val="28"/>
          <w:lang w:val="uk-UA" w:eastAsia="zh-CN" w:bidi="ar-SA"/>
        </w:rPr>
        <w:t>Луцького району</w:t>
      </w:r>
    </w:p>
    <w:p>
      <w:pPr>
        <w:pStyle w:val="Normal"/>
        <w:overflowPunct w:val="true"/>
        <w:ind w:left="0" w:right="-868" w:hanging="0"/>
        <w:jc w:val="both"/>
        <w:rPr>
          <w:spacing w:val="0"/>
        </w:rPr>
      </w:pPr>
      <w:r>
        <w:rPr>
          <w:rFonts w:eastAsia="Times New Roman" w:cs="Times New Roman"/>
          <w:color w:val="000000"/>
          <w:spacing w:val="0"/>
          <w:sz w:val="28"/>
          <w:szCs w:val="28"/>
          <w:lang w:val="uk-UA" w:eastAsia="zh-CN" w:bidi="ar-SA"/>
        </w:rPr>
        <w:t>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ind w:left="0" w:right="0" w:firstLine="850"/>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Волинського окружного адміністративного суду від 03.12.2021 (справа №140/10048/21)</w:t>
      </w:r>
      <w:r>
        <w:rPr>
          <w:rFonts w:eastAsia="Times New Roman" w:cs="Times New Roman"/>
          <w:b w:val="false"/>
          <w:i w:val="false"/>
          <w:caps w:val="false"/>
          <w:smallCaps w:val="false"/>
          <w:color w:val="000000"/>
          <w:spacing w:val="0"/>
          <w:kern w:val="0"/>
          <w:sz w:val="28"/>
          <w:szCs w:val="28"/>
          <w:u w:val="none"/>
          <w:lang w:val="uk-UA" w:eastAsia="zh-CN" w:bidi="ar-SA"/>
        </w:rPr>
        <w:t>,</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28 квітня 2021 року № 10/62 «Про відмову громадянину Жуку В.В.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та </w:t>
      </w:r>
      <w:r>
        <w:rPr>
          <w:rFonts w:eastAsia="Times New Roman" w:cs="Times New Roman"/>
          <w:color w:val="auto"/>
          <w:sz w:val="28"/>
          <w:szCs w:val="28"/>
          <w:u w:val="none"/>
          <w:lang w:val="uk-UA" w:eastAsia="zh-CN" w:bidi="ar-SA"/>
        </w:rPr>
        <w:t>зобов'язання</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Луцької мі</w:t>
      </w:r>
      <w:r>
        <w:rPr>
          <w:rFonts w:eastAsia="Times New Roman" w:cs="Times New Roman"/>
          <w:color w:val="auto"/>
          <w:kern w:val="0"/>
          <w:sz w:val="28"/>
          <w:szCs w:val="28"/>
          <w:u w:val="none"/>
          <w:lang w:val="uk-UA" w:eastAsia="zh-CN" w:bidi="ar-SA"/>
        </w:rPr>
        <w:t>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Жуку Володимиру Володимировичу</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його заявою від 06.03.2020 року,</w:t>
      </w:r>
      <w:r>
        <w:rPr>
          <w:sz w:val="28"/>
          <w:szCs w:val="28"/>
          <w:u w:val="none"/>
        </w:rPr>
        <w:t xml:space="preserve"> розглянувши заяву громадян</w:t>
      </w:r>
      <w:r>
        <w:rPr>
          <w:rFonts w:eastAsia="Times New Roman" w:cs="Times New Roman"/>
          <w:color w:val="auto"/>
          <w:kern w:val="0"/>
          <w:sz w:val="28"/>
          <w:szCs w:val="28"/>
          <w:u w:val="none"/>
          <w:lang w:val="uk-UA" w:eastAsia="zh-CN" w:bidi="ar-SA"/>
        </w:rPr>
        <w:t>ина</w:t>
      </w:r>
      <w:r>
        <w:rPr>
          <w:sz w:val="28"/>
          <w:szCs w:val="28"/>
          <w:u w:val="none"/>
        </w:rPr>
        <w:t xml:space="preserve"> </w:t>
      </w:r>
      <w:r>
        <w:rPr>
          <w:rFonts w:eastAsia="Times New Roman" w:cs="Times New Roman"/>
          <w:color w:val="auto"/>
          <w:kern w:val="0"/>
          <w:sz w:val="28"/>
          <w:szCs w:val="28"/>
          <w:u w:val="none"/>
          <w:lang w:val="uk-UA" w:eastAsia="zh-CN" w:bidi="ar-SA"/>
        </w:rPr>
        <w:t>Жука Володимира Володимировича</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C9211E"/>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tabs>
          <w:tab w:val="clear" w:pos="708"/>
          <w:tab w:val="left" w:pos="855" w:leader="none"/>
        </w:tabs>
        <w:ind w:left="0" w:right="43" w:firstLine="843"/>
        <w:jc w:val="both"/>
        <w:rPr/>
      </w:pPr>
      <w:r>
        <w:rPr>
          <w:szCs w:val="28"/>
          <w:u w:val="none"/>
        </w:rPr>
        <w:t>1.</w:t>
      </w:r>
      <w:r>
        <w:rPr>
          <w:sz w:val="12"/>
          <w:szCs w:val="12"/>
          <w:u w:val="none"/>
        </w:rPr>
        <w:t xml:space="preserve">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kern w:val="0"/>
          <w:sz w:val="28"/>
          <w:szCs w:val="28"/>
          <w:u w:val="none"/>
          <w:lang w:val="uk-UA" w:eastAsia="zh-CN" w:bidi="ar-SA"/>
        </w:rPr>
        <w:t>ину Жуку Володимиру Володимировичу</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tabs>
          <w:tab w:val="clear" w:pos="708"/>
          <w:tab w:val="left" w:pos="855" w:leader="none"/>
        </w:tabs>
        <w:ind w:left="0" w:right="43" w:firstLine="843"/>
        <w:jc w:val="both"/>
        <w:rPr/>
      </w:pPr>
      <w:r>
        <w:rPr>
          <w:rFonts w:eastAsia="Times New Roman" w:cs="Times New Roman"/>
          <w:color w:val="auto"/>
          <w:sz w:val="28"/>
          <w:szCs w:val="28"/>
          <w:u w:val="none"/>
          <w:lang w:val="uk-UA" w:eastAsia="zh-CN" w:bidi="ar-SA"/>
        </w:rPr>
        <w:t xml:space="preserve">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w:t>
      </w:r>
      <w:r>
        <w:rPr>
          <w:rFonts w:eastAsia="Times New Roman" w:cs="Times New Roman"/>
          <w:color w:val="auto"/>
          <w:kern w:val="0"/>
          <w:sz w:val="28"/>
          <w:szCs w:val="28"/>
          <w:u w:val="none"/>
          <w:lang w:val="uk-UA" w:eastAsia="zh-CN" w:bidi="ar-SA"/>
        </w:rPr>
        <w:t>ина</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Жука Володимира Володимировича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w:t>
      </w:r>
      <w:r>
        <w:rPr>
          <w:rFonts w:eastAsia="Times New Roman" w:cs="Times New Roman"/>
          <w:b w:val="false"/>
          <w:bCs w:val="false"/>
          <w:i w:val="false"/>
          <w:caps w:val="false"/>
          <w:smallCaps w:val="false"/>
          <w:color w:val="000000"/>
          <w:spacing w:val="-2"/>
          <w:kern w:val="2"/>
          <w:sz w:val="10"/>
          <w:szCs w:val="10"/>
          <w:highlight w:val="white"/>
          <w:u w:val="none"/>
          <w:shd w:fill="FFFFFF" w:val="clear"/>
          <w:lang w:val="uk-UA" w:eastAsia="zh-CN" w:bidi="ar-SA"/>
        </w:rPr>
        <w:t>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tabs>
          <w:tab w:val="clear" w:pos="708"/>
          <w:tab w:val="left" w:pos="855" w:leader="none"/>
        </w:tabs>
        <w:ind w:left="0" w:right="-30" w:firstLine="843"/>
        <w:jc w:val="both"/>
        <w:rPr>
          <w:sz w:val="28"/>
          <w:szCs w:val="28"/>
          <w:lang w:val="uk-UA"/>
        </w:rPr>
      </w:pPr>
      <w:r>
        <w:rPr>
          <w:rFonts w:eastAsia="Times New Roman" w:cs="Times New Roman"/>
          <w:color w:val="auto"/>
          <w:kern w:val="0"/>
          <w:sz w:val="28"/>
          <w:szCs w:val="28"/>
          <w:lang w:val="uk-UA" w:eastAsia="zh-CN" w:bidi="ar-SA"/>
        </w:rPr>
        <w:t>3</w:t>
      </w:r>
      <w:r>
        <w:rPr>
          <w:sz w:val="28"/>
          <w:szCs w:val="28"/>
        </w:rPr>
        <w:t xml:space="preserve">. </w:t>
      </w:r>
      <w:r>
        <w:rPr>
          <w:sz w:val="28"/>
          <w:szCs w:val="28"/>
          <w:lang w:val="uk-UA"/>
        </w:rPr>
        <w:t>К</w:t>
      </w:r>
      <w:r>
        <w:rPr>
          <w:szCs w:val="28"/>
        </w:rPr>
        <w:t>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tru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true"/>
        <w:ind w:left="0" w:right="-868" w:hanging="0"/>
        <w:jc w:val="both"/>
        <w:rPr/>
      </w:pPr>
      <w:r>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1629</TotalTime>
  <Application>LibreOffice/7.1.3.2$Windows_X86_64 LibreOffice_project/47f78053abe362b9384784d31a6e56f8511eb1c1</Application>
  <AppVersion>15.0000</AppVersion>
  <Pages>2</Pages>
  <Words>488</Words>
  <Characters>3332</Characters>
  <CharactersWithSpaces>4025</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2022-01-04T12:26:25Z</dcterms:modified>
  <cp:revision>250</cp:revision>
  <dc:subject/>
  <dc:title/>
</cp:coreProperties>
</file>

<file path=docProps/custom.xml><?xml version="1.0" encoding="utf-8"?>
<Properties xmlns="http://schemas.openxmlformats.org/officeDocument/2006/custom-properties" xmlns:vt="http://schemas.openxmlformats.org/officeDocument/2006/docPropsVTypes"/>
</file>