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  <w:tab w:val="left" w:pos="5440" w:leader="none"/>
        </w:tabs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963297172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253" w:leader="none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szCs w:val="28"/>
        </w:rPr>
        <w:t>Про   надання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4"/>
          <w:szCs w:val="24"/>
        </w:rPr>
        <w:t xml:space="preserve"> </w:t>
      </w:r>
      <w:r>
        <w:rPr>
          <w:szCs w:val="28"/>
        </w:rPr>
        <w:t>комунальному</w:t>
      </w:r>
      <w:r>
        <w:rPr>
          <w:sz w:val="32"/>
          <w:szCs w:val="32"/>
        </w:rPr>
        <w:t xml:space="preserve"> </w:t>
      </w:r>
      <w:r>
        <w:rPr>
          <w:sz w:val="40"/>
          <w:szCs w:val="40"/>
        </w:rPr>
        <w:t xml:space="preserve"> </w:t>
      </w:r>
      <w:r>
        <w:rPr>
          <w:szCs w:val="28"/>
        </w:rPr>
        <w:t>підприємству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color w:val="000000"/>
          <w:szCs w:val="28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 xml:space="preserve">Медичне   об’єднання   Луцької   міської </w:t>
      </w:r>
      <w:r>
        <w:rPr>
          <w:rFonts w:eastAsia="Times New Roman" w:cs="Times New Roman"/>
          <w:b w:val="false"/>
          <w:bCs/>
          <w:color w:val="auto"/>
          <w:spacing w:val="-8"/>
          <w:sz w:val="36"/>
          <w:szCs w:val="3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тери-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/>
      </w:pP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торіальної  громади</w:t>
      </w:r>
      <w:r>
        <w:rPr>
          <w:color w:val="000000"/>
          <w:szCs w:val="28"/>
        </w:rPr>
        <w:t xml:space="preserve">»  </w:t>
      </w:r>
      <w:r>
        <w:rPr>
          <w:szCs w:val="28"/>
        </w:rPr>
        <w:t>в постійне користування</w:t>
      </w:r>
      <w:r>
        <w:rPr>
          <w:sz w:val="24"/>
        </w:rPr>
        <w:t xml:space="preserve">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ділянки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для</w:t>
      </w:r>
      <w:r>
        <w:rPr>
          <w:sz w:val="32"/>
          <w:szCs w:val="32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полік-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color w:val="000000"/>
          <w:spacing w:val="-2"/>
          <w:szCs w:val="28"/>
        </w:rPr>
        <w:t xml:space="preserve">лініки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Відродження</w:t>
      </w:r>
      <w:r>
        <w:rPr>
          <w:color w:val="000000"/>
          <w:spacing w:val="-2"/>
          <w:szCs w:val="28"/>
        </w:rPr>
        <w:t>, 13 у м. Луцьку</w:t>
      </w:r>
    </w:p>
    <w:p>
      <w:pPr>
        <w:pStyle w:val="Normal"/>
        <w:jc w:val="both"/>
        <w:rPr>
          <w:color w:val="000000"/>
          <w:spacing w:val="-2"/>
          <w:sz w:val="26"/>
          <w:szCs w:val="26"/>
        </w:rPr>
      </w:pPr>
      <w:r>
        <w:rPr>
          <w:color w:val="000000"/>
          <w:spacing w:val="-2"/>
          <w:sz w:val="26"/>
          <w:szCs w:val="26"/>
        </w:rPr>
      </w:r>
    </w:p>
    <w:p>
      <w:pPr>
        <w:pStyle w:val="Normal"/>
        <w:tabs>
          <w:tab w:val="clear" w:pos="708"/>
          <w:tab w:val="left" w:pos="5440" w:leader="none"/>
        </w:tabs>
        <w:ind w:left="0" w:right="0" w:firstLine="709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комунального підприємства «Медичне об’єднання   Луцької міської територіальної громади»</w:t>
      </w:r>
      <w:r>
        <w:rPr>
          <w:color w:val="000000"/>
          <w:sz w:val="28"/>
          <w:szCs w:val="28"/>
        </w:rPr>
        <w:t xml:space="preserve"> про надання</w:t>
      </w:r>
      <w:r>
        <w:rPr>
          <w:sz w:val="28"/>
          <w:szCs w:val="28"/>
        </w:rPr>
        <w:t xml:space="preserve"> в постійне користування земельної ділянки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Відродження</w:t>
      </w:r>
      <w:r>
        <w:rPr>
          <w:color w:val="000000"/>
          <w:spacing w:val="-2"/>
          <w:sz w:val="28"/>
          <w:szCs w:val="28"/>
        </w:rPr>
        <w:t>, 13 у м. Луцьку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для  обслуговування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поліклініки</w:t>
      </w:r>
      <w:r>
        <w:rPr>
          <w:sz w:val="28"/>
          <w:szCs w:val="28"/>
        </w:rPr>
        <w:t>,</w:t>
      </w:r>
      <w:r>
        <w:rPr>
          <w:szCs w:val="28"/>
        </w:rPr>
        <w:t xml:space="preserve"> статут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комунального підприємства «Медичне об’єднання Луцької міської територіальної громади»</w:t>
      </w:r>
      <w:r>
        <w:rPr>
          <w:color w:val="000000"/>
          <w:sz w:val="28"/>
          <w:szCs w:val="28"/>
        </w:rPr>
        <w:t xml:space="preserve">, витяг з Єдиного державного реєстру юридичних осіб, фізичних осіб-підприємців та господарських формувань, </w:t>
      </w:r>
      <w:r>
        <w:rPr>
          <w:szCs w:val="28"/>
        </w:rPr>
        <w:t>рішення Луцької міської ради від 26.08.2021 № 17/92 «</w:t>
      </w:r>
      <w:r>
        <w:rPr>
          <w:spacing w:val="-6"/>
          <w:szCs w:val="28"/>
          <w:lang w:val="uk-UA"/>
        </w:rPr>
        <w:t xml:space="preserve">Про </w:t>
      </w:r>
      <w:r>
        <w:rPr>
          <w:spacing w:val="-4"/>
          <w:szCs w:val="28"/>
          <w:lang w:val="uk-UA"/>
        </w:rPr>
        <w:t xml:space="preserve">затвердження 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>передавальних актів майна, активів та зобов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>язань комунальних підприємств охорони здоров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 xml:space="preserve">я (центрів первинної медичної допомоги) комунальному підприємству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“Медичне об’єднання Луцької міської територіальної громади”</w:t>
      </w:r>
      <w:r>
        <w:rPr>
          <w:szCs w:val="28"/>
        </w:rPr>
        <w:t xml:space="preserve">», передавальний акт, витяг з Державного земельного кадастру про земельну ділянку та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витяг з Державного реєстру речових прав на нерухоме майно про реєстрацію права власності</w:t>
      </w:r>
      <w:r>
        <w:rPr>
          <w:szCs w:val="28"/>
        </w:rPr>
        <w:t xml:space="preserve">, керуючись статтями 12, 79-1, 92, 96, 123, </w:t>
      </w:r>
      <w:r>
        <w:rPr/>
        <w:t xml:space="preserve">125, 126 </w:t>
      </w:r>
      <w:r>
        <w:rPr>
          <w:szCs w:val="28"/>
        </w:rPr>
        <w:t xml:space="preserve">Земельного кодексу України, </w:t>
      </w:r>
      <w:r>
        <w:rPr>
          <w:color w:val="000000"/>
          <w:szCs w:val="28"/>
        </w:rPr>
        <w:t xml:space="preserve">Законом України «Про державну реєстрацію речових прав на нерухоме майно та їх обтяжень», Законом України «Про Державний земельний кадастр», </w:t>
      </w:r>
      <w:r>
        <w:rPr>
          <w:szCs w:val="28"/>
        </w:rPr>
        <w:t>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Україні», міська рада</w:t>
      </w:r>
    </w:p>
    <w:p>
      <w:pPr>
        <w:pStyle w:val="Normal"/>
        <w:ind w:left="0" w:right="-185" w:firstLine="748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left="0" w:right="-185" w:firstLine="748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0" w:right="0" w:firstLine="737"/>
        <w:jc w:val="both"/>
        <w:rPr/>
      </w:pPr>
      <w:r>
        <w:rPr>
          <w:szCs w:val="28"/>
        </w:rPr>
        <w:t>1.</w:t>
      </w:r>
      <w:r>
        <w:rPr>
          <w:sz w:val="20"/>
          <w:szCs w:val="20"/>
        </w:rPr>
        <w:t> </w:t>
      </w:r>
      <w:r>
        <w:rPr>
          <w:sz w:val="28"/>
          <w:szCs w:val="28"/>
        </w:rPr>
        <w:t xml:space="preserve">Надати в постійне користування 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 xml:space="preserve">комунальному підприємству </w:t>
      </w:r>
      <w:r>
        <w:rPr>
          <w:rFonts w:eastAsia="Times New Roman" w:cs="Times New Roman"/>
          <w:b w:val="false"/>
          <w:bCs/>
          <w:color w:val="000000"/>
          <w:spacing w:val="-8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Медичне об’єднання Луцької міської територіальної громади</w:t>
      </w:r>
      <w:r>
        <w:rPr>
          <w:sz w:val="28"/>
          <w:szCs w:val="28"/>
        </w:rPr>
        <w:t xml:space="preserve">» земельну ділянку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Відродження</w:t>
      </w:r>
      <w:r>
        <w:rPr>
          <w:color w:val="000000"/>
          <w:spacing w:val="-2"/>
          <w:sz w:val="28"/>
          <w:szCs w:val="28"/>
        </w:rPr>
        <w:t>, 13 у м. Луцьку</w:t>
      </w:r>
      <w:r>
        <w:rPr>
          <w:sz w:val="28"/>
          <w:szCs w:val="28"/>
        </w:rPr>
        <w:t xml:space="preserve"> площею 0,4885 га, кадастровим номером 0710100000:22:072:0049 </w:t>
      </w:r>
      <w:r>
        <w:rPr>
          <w:rFonts w:eastAsia="Times New Roman" w:cs="Times New Roman"/>
          <w:bCs/>
          <w:color w:val="000000"/>
          <w:spacing w:val="-2"/>
          <w:kern w:val="2"/>
          <w:sz w:val="28"/>
          <w:szCs w:val="28"/>
          <w:lang w:val="uk-UA" w:eastAsia="zh-CN" w:bidi="ar-SA"/>
        </w:rPr>
        <w:t xml:space="preserve">для  обслуговування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поліклініки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 (03.03 - для будівництва та обслуговування будівель закладів охорони здоров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ru-RU" w:eastAsia="zh-CN" w:bidi="ar-SA"/>
        </w:rPr>
        <w:t>’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я</w:t>
      </w:r>
      <w:r>
        <w:rPr>
          <w:rFonts w:eastAsia="Times New Roman" w:cs="Times New Roman"/>
          <w:bCs/>
          <w:color w:val="000000"/>
          <w:spacing w:val="-2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та соціальної допомоги)</w:t>
      </w:r>
      <w:r>
        <w:rPr>
          <w:sz w:val="28"/>
          <w:szCs w:val="28"/>
        </w:rPr>
        <w:t>, згідно з додатком.</w:t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2.</w:t>
      </w:r>
      <w:r>
        <w:rPr>
          <w:sz w:val="20"/>
          <w:szCs w:val="20"/>
        </w:rPr>
        <w:t> </w:t>
      </w:r>
      <w:r>
        <w:rPr>
          <w:sz w:val="28"/>
          <w:szCs w:val="28"/>
        </w:rPr>
        <w:t>К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 w:val="false"/>
          <w:bCs/>
          <w:color w:val="000000"/>
          <w:spacing w:val="-8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Медичне об’єднання Луцької міської територіальної громади</w:t>
      </w:r>
      <w:r>
        <w:rPr>
          <w:color w:val="000000"/>
          <w:sz w:val="28"/>
          <w:szCs w:val="28"/>
        </w:rPr>
        <w:t>»</w:t>
      </w:r>
      <w:r>
        <w:rPr>
          <w:sz w:val="20"/>
          <w:szCs w:val="20"/>
        </w:rPr>
        <w:t xml:space="preserve"> </w:t>
      </w:r>
      <w:r>
        <w:rPr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 96 Земельного кодексу України.</w:t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3.</w:t>
      </w:r>
      <w:r>
        <w:rPr>
          <w:sz w:val="20"/>
          <w:szCs w:val="20"/>
        </w:rPr>
        <w:t> </w:t>
      </w:r>
      <w:r>
        <w:rPr>
          <w:sz w:val="28"/>
          <w:szCs w:val="28"/>
        </w:rPr>
        <w:t xml:space="preserve">Контроль за виконанням рішення покласти на заступника міського голови Чебелюк І.І. та постійну комісію міської  ради  з  питань земельних відносин та земельного  кадастру </w:t>
      </w:r>
      <w:r>
        <w:rPr>
          <w:spacing w:val="-4"/>
          <w:sz w:val="28"/>
          <w:szCs w:val="28"/>
        </w:rPr>
        <w:t>(</w:t>
      </w:r>
      <w:r>
        <w:rPr>
          <w:sz w:val="28"/>
          <w:szCs w:val="28"/>
        </w:rPr>
        <w:t>Козлюк О.Є.</w:t>
      </w:r>
      <w:r>
        <w:rPr>
          <w:spacing w:val="-4"/>
          <w:sz w:val="28"/>
          <w:szCs w:val="28"/>
        </w:rPr>
        <w:t>).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-319" w:hanging="0"/>
        <w:jc w:val="both"/>
        <w:rPr>
          <w:sz w:val="24"/>
        </w:rPr>
      </w:pPr>
      <w:r>
        <w:rPr>
          <w:sz w:val="24"/>
        </w:rPr>
        <w:t>Туз 777 863</w:t>
      </w:r>
    </w:p>
    <w:p>
      <w:pPr>
        <w:pStyle w:val="Normal"/>
        <w:tabs>
          <w:tab w:val="clear" w:pos="708"/>
          <w:tab w:val="left" w:pos="3220" w:leader="none"/>
        </w:tabs>
        <w:ind w:left="0" w:right="-319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12">
    <w:name w:val="Заголовок1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0">
    <w:name w:val="Назва об'є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342</TotalTime>
  <Application>LibreOffice/7.1.5.2$Windows_X86_64 LibreOffice_project/85f04e9f809797b8199d13c421bd8a2b025d52b5</Application>
  <AppVersion>15.0000</AppVersion>
  <Pages>2</Pages>
  <Words>326</Words>
  <Characters>2259</Characters>
  <CharactersWithSpaces>2773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2020-08-05T14:54:00Z</dcterms:created>
  <dc:creator>natasha_18</dc:creator>
  <dc:description/>
  <dc:language>uk-UA</dc:language>
  <cp:lastModifiedBy/>
  <cp:lastPrinted>2021-12-28T11:58:51Z</cp:lastPrinted>
  <dcterms:modified xsi:type="dcterms:W3CDTF">2022-01-04T12:30:50Z</dcterms:modified>
  <cp:revision>37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