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ці Редькович У.А.</w:t>
      </w:r>
      <w:r>
        <w:rPr>
          <w:lang w:val="uk-UA" w:eastAsia="ar-SA" w:bidi="ar-SA"/>
        </w:rPr>
        <w:t xml:space="preserve"> </w:t>
      </w:r>
      <w:r>
        <w:rPr>
          <w:lang w:val="uk-UA"/>
        </w:rPr>
        <w:t>доз-</w:t>
      </w:r>
    </w:p>
    <w:p>
      <w:pPr>
        <w:pStyle w:val="Normal"/>
        <w:rPr/>
      </w:pPr>
      <w:r>
        <w:rPr>
          <w:lang w:val="uk-UA"/>
        </w:rPr>
        <w:t xml:space="preserve">волу на розроблення технічної  документації </w:t>
      </w:r>
    </w:p>
    <w:p>
      <w:pPr>
        <w:pStyle w:val="Normal"/>
        <w:rPr/>
      </w:pPr>
      <w:r>
        <w:rPr>
          <w:lang w:val="uk-UA"/>
        </w:rPr>
        <w:t>із землеустрою  щодо  встановлення  (віднов-</w:t>
      </w:r>
    </w:p>
    <w:p>
      <w:pPr>
        <w:pStyle w:val="Normal"/>
        <w:rPr/>
      </w:pPr>
      <w:r>
        <w:rPr>
          <w:lang w:val="uk-UA"/>
        </w:rPr>
        <w:t>лення)  меж  земе</w:t>
      </w:r>
      <w:r>
        <w:rPr>
          <w:lang w:val="uk-UA" w:eastAsia="zh-CN" w:bidi="ar-SA"/>
        </w:rPr>
        <w:t xml:space="preserve">льної  ділянки  в натурі  (на </w:t>
      </w:r>
    </w:p>
    <w:p>
      <w:pPr>
        <w:pStyle w:val="Normal"/>
        <w:rPr/>
      </w:pPr>
      <w:r>
        <w:rPr>
          <w:lang w:val="uk-UA" w:eastAsia="zh-CN" w:bidi="ar-SA"/>
        </w:rPr>
        <w:t xml:space="preserve">місцевості) на вул. Підгаєцькій, 19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 w:val="false"/>
          <w:bCs/>
          <w:i w:val="false"/>
          <w:caps w:val="false"/>
          <w:smallCaps w:val="false"/>
          <w:color w:val="00000A"/>
          <w:spacing w:val="4"/>
          <w:kern w:val="0"/>
          <w:sz w:val="28"/>
          <w:szCs w:val="28"/>
          <w:lang w:val="uk-UA" w:eastAsia="zh-CN" w:bidi="ar-SA"/>
        </w:rPr>
        <w:t>Редькович Уляни Андріївни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zh-CN" w:bidi="ar-SA"/>
        </w:rPr>
        <w:t>вул. Підгаєцькій, 19</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w:t>
      </w:r>
      <w:r>
        <w:rPr>
          <w:rFonts w:eastAsia="Times New Roman" w:cs="Times New Roman"/>
          <w:color w:val="00000A"/>
          <w:kern w:val="0"/>
          <w:sz w:val="28"/>
          <w:szCs w:val="28"/>
          <w:lang w:val="uk-UA" w:eastAsia="zh-CN" w:bidi="ar-SA"/>
        </w:rPr>
        <w:t>свідоцтво про право на спадщину за заповітом від 11.04.2019 за № 114,</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1/2 частку житлов</w:t>
      </w:r>
      <w:r>
        <w:rPr>
          <w:rFonts w:eastAsia="Times New Roman" w:cs="Times New Roman"/>
          <w:color w:val="00000A"/>
          <w:kern w:val="0"/>
          <w:sz w:val="28"/>
          <w:szCs w:val="28"/>
          <w:lang w:val="uk-UA" w:eastAsia="zh-CN" w:bidi="ar-SA"/>
        </w:rPr>
        <w:t>ого</w:t>
      </w:r>
      <w:r>
        <w:rPr>
          <w:szCs w:val="28"/>
          <w:lang w:val="uk-UA"/>
        </w:rPr>
        <w:t xml:space="preserve"> будин</w:t>
      </w:r>
      <w:r>
        <w:rPr>
          <w:rFonts w:eastAsia="Times New Roman" w:cs="Times New Roman"/>
          <w:color w:val="00000A"/>
          <w:kern w:val="0"/>
          <w:sz w:val="28"/>
          <w:szCs w:val="28"/>
          <w:lang w:val="uk-UA" w:eastAsia="zh-CN" w:bidi="ar-SA"/>
        </w:rPr>
        <w:t>ку</w:t>
      </w:r>
      <w:r>
        <w:rPr>
          <w:szCs w:val="28"/>
          <w:lang w:val="uk-UA"/>
        </w:rPr>
        <w:t xml:space="preserve">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w:t>
      </w:r>
      <w:r>
        <w:rPr>
          <w:szCs w:val="28"/>
          <w:lang w:val="uk-UA"/>
        </w:rPr>
        <w:t xml:space="preserve"> зареєстроване у Державному реєстрі речових прав на нерухоме майно </w:t>
      </w:r>
      <w:r>
        <w:rPr>
          <w:rFonts w:eastAsia="Times New Roman" w:cs="Times New Roman"/>
          <w:color w:val="00000A"/>
          <w:kern w:val="0"/>
          <w:sz w:val="28"/>
          <w:szCs w:val="28"/>
          <w:lang w:val="uk-UA" w:eastAsia="zh-CN" w:bidi="ar-SA"/>
        </w:rPr>
        <w:t xml:space="preserve">11.04.2019, номер запису про право власності: 31159097;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22.04.2019; свідоцтво про право на спадщину за заповітом від 11.04.2019 за № 115, відповідно до якого право власності на земельну ділянку площею 0,1000 га з кадастровим номером 0710100000:34:056:0002 зареєстроване у Державному реєстрі речових прав на нерухоме майно 11.04.2019, номер запису про право власності: 31203288; свідоцтво про право на спадщину за заповітом від 11.04.2019 за № 116, відповідно до якого право власності на земельну ділянку площею 0,0754 га з кадастровим номером 0710100000:34:056:0007 зареєстроване у Державному реєстрі речових прав на нерухоме майно 11.04.2019, номер запису про право власності: 31203970</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громадянкою </w:t>
      </w:r>
      <w:r>
        <w:rPr>
          <w:rFonts w:eastAsia="Times New Roman" w:cs="Times New Roman"/>
          <w:b w:val="false"/>
          <w:bCs/>
          <w:color w:val="00000A"/>
          <w:spacing w:val="4"/>
          <w:kern w:val="0"/>
          <w:sz w:val="28"/>
          <w:szCs w:val="28"/>
          <w:lang w:val="uk-UA" w:eastAsia="zh-CN" w:bidi="ar-SA"/>
        </w:rPr>
        <w:t>Горбацькою Євгенією Степанівною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23.05.2006 за № 040607700166,</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val="false"/>
          <w:i w:val="false"/>
          <w:iCs w:val="false"/>
          <w:color w:val="00000A"/>
          <w:spacing w:val="4"/>
          <w:kern w:val="0"/>
          <w:sz w:val="28"/>
          <w:szCs w:val="28"/>
          <w:lang w:val="uk-UA" w:eastAsia="zh-CN" w:bidi="ar-SA"/>
        </w:rPr>
        <w:t>свідоцтво про смерть фізичної особи-орендаря громадянки Горбацької Євгенії Степанівни від 20.10.2008, серія І-ЕГ № 068994,</w:t>
      </w:r>
      <w:r>
        <w:rPr>
          <w:rFonts w:eastAsia="Times New Roman" w:cs="Times New Roman"/>
          <w:bCs/>
          <w:color w:val="00000A"/>
          <w:spacing w:val="4"/>
          <w:kern w:val="0"/>
          <w:sz w:val="28"/>
          <w:szCs w:val="28"/>
          <w:lang w:val="uk-UA" w:eastAsia="zh-CN" w:bidi="ar-SA"/>
        </w:rPr>
        <w:t xml:space="preserve">  керуючись статтями 12, 79-1, 93,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33 Закону України «Про місцеве самоврядування в Україні», пунктами 75, 101-102,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 w:val="false"/>
          <w:bCs/>
          <w:i w:val="false"/>
          <w:caps w:val="false"/>
          <w:smallCaps w:val="false"/>
          <w:color w:val="00000A"/>
          <w:spacing w:val="4"/>
          <w:kern w:val="0"/>
          <w:sz w:val="28"/>
          <w:szCs w:val="28"/>
          <w:lang w:val="uk-UA" w:eastAsia="zh-CN" w:bidi="ar-SA"/>
        </w:rPr>
        <w:t>Редькович Уляні Андріївні</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zh-CN" w:bidi="ar-SA"/>
        </w:rPr>
        <w:t>вул. Підгаєцькій, 19</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169</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 xml:space="preserve">громадянку </w:t>
      </w:r>
      <w:r>
        <w:rPr>
          <w:rFonts w:eastAsia="Times New Roman" w:cs="Times New Roman"/>
          <w:b w:val="false"/>
          <w:bCs/>
          <w:i w:val="false"/>
          <w:caps w:val="false"/>
          <w:smallCaps w:val="false"/>
          <w:color w:val="00000A"/>
          <w:spacing w:val="4"/>
          <w:kern w:val="0"/>
          <w:sz w:val="28"/>
          <w:szCs w:val="28"/>
          <w:lang w:val="uk-UA" w:eastAsia="zh-CN" w:bidi="ar-SA"/>
        </w:rPr>
        <w:t xml:space="preserve">Редькович Уляну Андріївну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 xml:space="preserve">4. </w:t>
      </w:r>
      <w:r>
        <w:rPr>
          <w:rFonts w:eastAsia="Times New Roman" w:cs="Times New Roman" w:ascii="Times New Roman" w:hAnsi="Times New Roman"/>
          <w:b w:val="false"/>
          <w:bCs w:val="false"/>
          <w:i w:val="false"/>
          <w:iCs w:val="false"/>
          <w:color w:val="auto"/>
          <w:kern w:val="0"/>
          <w:sz w:val="28"/>
          <w:szCs w:val="28"/>
          <w:lang w:val="uk-UA" w:eastAsia="zh-CN" w:bidi="ar-SA"/>
        </w:rPr>
        <w:t xml:space="preserve">Контроль за виконанням рішення покласти на </w:t>
      </w:r>
      <w:r>
        <w:rPr>
          <w:rFonts w:eastAsia="Times New Roman" w:cs="Times New Roman" w:ascii="Times New Roman" w:hAnsi="Times New Roman"/>
          <w:b w:val="false"/>
          <w:bCs w:val="false"/>
          <w:i w:val="false"/>
          <w:iCs w:val="false"/>
          <w:color w:val="auto"/>
          <w:kern w:val="0"/>
          <w:sz w:val="28"/>
          <w:szCs w:val="28"/>
          <w:lang w:val="uk-UA" w:eastAsia="zh-CN" w:bidi="ar-SA"/>
        </w:rPr>
        <w:t>заступника міського голови Чебелюк І.І. та</w:t>
      </w:r>
      <w:r>
        <w:rPr>
          <w:rFonts w:eastAsia="Times New Roman" w:cs="Times New Roman" w:ascii="Times New Roman" w:hAnsi="Times New Roman"/>
          <w:b w:val="false"/>
          <w:bCs w:val="false"/>
          <w:i w:val="false"/>
          <w:iCs w:val="false"/>
          <w:color w:val="auto"/>
          <w:kern w:val="0"/>
          <w:sz w:val="28"/>
          <w:szCs w:val="28"/>
          <w:lang w:val="uk-UA" w:eastAsia="zh-CN" w:bidi="ar-SA"/>
        </w:rPr>
        <w:t xml:space="preserve">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997</TotalTime>
  <Application>LibreOffice/7.1.5.2$Windows_X86_64 LibreOffice_project/85f04e9f809797b8199d13c421bd8a2b025d52b5</Application>
  <AppVersion>15.0000</AppVersion>
  <Pages>2</Pages>
  <Words>465</Words>
  <Characters>2933</Characters>
  <CharactersWithSpaces>3608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2021-12-29T14:39:28Z</cp:lastPrinted>
  <dcterms:modified xsi:type="dcterms:W3CDTF">2022-01-10T10:23:07Z</dcterms:modified>
  <cp:revision>98</cp:revision>
  <dc:subject/>
  <dc:title> </dc:title>
</cp:coreProperties>
</file>

<file path=docProps/custom.xml><?xml version="1.0" encoding="utf-8"?>
<Properties xmlns="http://schemas.openxmlformats.org/officeDocument/2006/custom-properties" xmlns:vt="http://schemas.openxmlformats.org/officeDocument/2006/docPropsVTypes"/>
</file>