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AA" w:rsidRPr="00801557" w:rsidRDefault="002F0EAA" w:rsidP="002E1BB1">
      <w:pPr>
        <w:ind w:left="5103"/>
        <w:rPr>
          <w:sz w:val="28"/>
          <w:szCs w:val="28"/>
        </w:rPr>
      </w:pPr>
      <w:r w:rsidRPr="00801557">
        <w:rPr>
          <w:sz w:val="28"/>
          <w:szCs w:val="28"/>
        </w:rPr>
        <w:t xml:space="preserve">Додаток </w:t>
      </w:r>
    </w:p>
    <w:p w:rsidR="002F0EAA" w:rsidRPr="00801557" w:rsidRDefault="002E1BB1" w:rsidP="002E1BB1">
      <w:pPr>
        <w:ind w:left="5103"/>
        <w:rPr>
          <w:sz w:val="28"/>
          <w:szCs w:val="28"/>
        </w:rPr>
      </w:pPr>
      <w:r>
        <w:rPr>
          <w:sz w:val="28"/>
          <w:szCs w:val="28"/>
        </w:rPr>
        <w:t>д</w:t>
      </w:r>
      <w:r w:rsidR="002F0EAA" w:rsidRPr="00801557">
        <w:rPr>
          <w:sz w:val="28"/>
          <w:szCs w:val="28"/>
        </w:rPr>
        <w:t>о розпорядження міського голови</w:t>
      </w:r>
    </w:p>
    <w:p w:rsidR="002F0EAA" w:rsidRDefault="002F0EAA" w:rsidP="002E1BB1">
      <w:pPr>
        <w:ind w:left="5103"/>
      </w:pPr>
      <w:r w:rsidRPr="00801557">
        <w:rPr>
          <w:sz w:val="28"/>
          <w:szCs w:val="28"/>
        </w:rPr>
        <w:t>_</w:t>
      </w:r>
      <w:r w:rsidR="002E1BB1">
        <w:rPr>
          <w:sz w:val="28"/>
          <w:szCs w:val="28"/>
        </w:rPr>
        <w:t>_______________ №___________</w:t>
      </w:r>
    </w:p>
    <w:p w:rsidR="002F0EAA" w:rsidRDefault="002F0EAA" w:rsidP="002F0EAA">
      <w:pPr>
        <w:jc w:val="center"/>
        <w:rPr>
          <w:sz w:val="28"/>
          <w:szCs w:val="28"/>
        </w:rPr>
      </w:pPr>
    </w:p>
    <w:p w:rsidR="002F0EAA" w:rsidRDefault="002F0EAA" w:rsidP="002F0EAA">
      <w:pPr>
        <w:jc w:val="center"/>
        <w:rPr>
          <w:sz w:val="28"/>
          <w:szCs w:val="28"/>
        </w:rPr>
      </w:pPr>
    </w:p>
    <w:p w:rsidR="002F0EAA" w:rsidRPr="003E1D68" w:rsidRDefault="002F0EAA" w:rsidP="002F0EAA">
      <w:pPr>
        <w:jc w:val="center"/>
        <w:rPr>
          <w:sz w:val="28"/>
          <w:szCs w:val="28"/>
        </w:rPr>
      </w:pPr>
      <w:r w:rsidRPr="003E1D68">
        <w:rPr>
          <w:sz w:val="28"/>
          <w:szCs w:val="28"/>
        </w:rPr>
        <w:t>Положення про проведення</w:t>
      </w:r>
    </w:p>
    <w:p w:rsidR="002F0EAA" w:rsidRPr="002E1BB1" w:rsidRDefault="002F0EAA" w:rsidP="002F0EAA">
      <w:pPr>
        <w:jc w:val="center"/>
        <w:rPr>
          <w:sz w:val="28"/>
          <w:szCs w:val="28"/>
        </w:rPr>
      </w:pPr>
      <w:r w:rsidRPr="002E1BB1">
        <w:rPr>
          <w:sz w:val="28"/>
          <w:szCs w:val="28"/>
        </w:rPr>
        <w:t>XХІІІ фестивалю вертепів «З Різдвом Христовим!»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3E1D68">
        <w:rPr>
          <w:sz w:val="28"/>
          <w:szCs w:val="28"/>
        </w:rPr>
        <w:t>Загальні положення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jc w:val="both"/>
        <w:rPr>
          <w:sz w:val="28"/>
          <w:szCs w:val="28"/>
        </w:rPr>
      </w:pPr>
      <w:r w:rsidRPr="003E1D68">
        <w:rPr>
          <w:sz w:val="28"/>
          <w:szCs w:val="28"/>
        </w:rPr>
        <w:tab/>
        <w:t>XХІІІ фестиваль вертепів «З Різдвом Христовим!» (далі – Фестиваль) проводиться департаментом культури Луцької міської ради.</w:t>
      </w:r>
    </w:p>
    <w:p w:rsidR="002F0EAA" w:rsidRDefault="002F0EAA" w:rsidP="002F0EAA">
      <w:pPr>
        <w:jc w:val="both"/>
        <w:rPr>
          <w:sz w:val="28"/>
          <w:szCs w:val="28"/>
        </w:rPr>
      </w:pPr>
      <w:r w:rsidRPr="003E1D68">
        <w:rPr>
          <w:sz w:val="28"/>
          <w:szCs w:val="28"/>
        </w:rPr>
        <w:tab/>
        <w:t>Мета Фестивалю: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відродження та збереження традицій вертепної драми старовинного українського народного лялькового театру;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підвищення художньо-мистецького рівня театралізованих вертепів;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пошук нових текстів і постановок вертепної драми з волинським колоритом;</w:t>
      </w:r>
    </w:p>
    <w:p w:rsidR="002F0EAA" w:rsidRPr="002F0EAA" w:rsidRDefault="002E1BB1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збагачення репертуару </w:t>
      </w:r>
      <w:r w:rsidR="002F0EAA" w:rsidRPr="002F0EAA">
        <w:rPr>
          <w:sz w:val="28"/>
          <w:szCs w:val="28"/>
        </w:rPr>
        <w:t>т</w:t>
      </w:r>
      <w:r w:rsidR="002F0EAA">
        <w:rPr>
          <w:sz w:val="28"/>
          <w:szCs w:val="28"/>
        </w:rPr>
        <w:t xml:space="preserve">ворчих колективів та підвищення </w:t>
      </w:r>
      <w:r w:rsidR="002F0EAA" w:rsidRPr="002F0EAA">
        <w:rPr>
          <w:sz w:val="28"/>
          <w:szCs w:val="28"/>
        </w:rPr>
        <w:t>їх виконавської майстерності.</w:t>
      </w:r>
    </w:p>
    <w:p w:rsidR="002F0EAA" w:rsidRPr="003E1D68" w:rsidRDefault="002F0EAA" w:rsidP="002E1BB1">
      <w:pPr>
        <w:jc w:val="right"/>
        <w:rPr>
          <w:sz w:val="28"/>
          <w:szCs w:val="28"/>
        </w:rPr>
      </w:pPr>
    </w:p>
    <w:p w:rsidR="002F0EAA" w:rsidRPr="003E1D68" w:rsidRDefault="002F0EAA" w:rsidP="002F0EA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3E1D68">
        <w:rPr>
          <w:sz w:val="28"/>
          <w:szCs w:val="28"/>
        </w:rPr>
        <w:t>Умови та порядок проведення Фестивалю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jc w:val="both"/>
        <w:rPr>
          <w:sz w:val="28"/>
          <w:szCs w:val="28"/>
        </w:rPr>
      </w:pPr>
      <w:r w:rsidRPr="003E1D68">
        <w:rPr>
          <w:sz w:val="28"/>
          <w:szCs w:val="28"/>
        </w:rPr>
        <w:tab/>
        <w:t>Фестиваль є конкурсним. До участі у ньому запрошуються творчі колективи установ культури, навчальних закладів, громадських організацій та підприємств Луцької</w:t>
      </w:r>
      <w:r w:rsidR="002E1BB1">
        <w:rPr>
          <w:sz w:val="28"/>
          <w:szCs w:val="28"/>
        </w:rPr>
        <w:t xml:space="preserve"> міської </w:t>
      </w:r>
      <w:r w:rsidRPr="003E1D68">
        <w:rPr>
          <w:sz w:val="28"/>
          <w:szCs w:val="28"/>
        </w:rPr>
        <w:t>територіальної громади, родинні колективи.</w:t>
      </w:r>
    </w:p>
    <w:p w:rsidR="002F0EAA" w:rsidRPr="003E1D68" w:rsidRDefault="002F0EAA" w:rsidP="002F0EAA">
      <w:pPr>
        <w:ind w:firstLine="708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Фестиваль проводиться 09 січня 2022 року з 12.00 у Палаці культури міста Луцька.</w:t>
      </w:r>
    </w:p>
    <w:p w:rsidR="002F0EAA" w:rsidRPr="003E1D68" w:rsidRDefault="002E1BB1" w:rsidP="002F0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журі </w:t>
      </w:r>
      <w:r w:rsidR="002F0EAA" w:rsidRPr="003E1D68">
        <w:rPr>
          <w:sz w:val="28"/>
          <w:szCs w:val="28"/>
        </w:rPr>
        <w:t>затверджується наказом директора департаменту культури.</w:t>
      </w:r>
    </w:p>
    <w:p w:rsidR="002F0EAA" w:rsidRDefault="002F0EAA" w:rsidP="002F0EAA">
      <w:pPr>
        <w:ind w:firstLine="708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Журі оцінює конкурсні виступи колективів-учасників Фестивалю у чотирьох вікових категоріях: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дитячі колективи – вік учасників до 6 років;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дитячі колективи – вік учасників до 18 років;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колективи – вік учасників від 18 років;</w:t>
      </w:r>
    </w:p>
    <w:p w:rsidR="002F0EAA" w:rsidRP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родинні колективи.</w:t>
      </w:r>
    </w:p>
    <w:p w:rsidR="002F0EAA" w:rsidRPr="003E1D68" w:rsidRDefault="002F0EAA" w:rsidP="002E1B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Тривалість конкурсного виступу – до 15 хвилин.</w:t>
      </w:r>
    </w:p>
    <w:p w:rsidR="002F0EAA" w:rsidRDefault="002F0EAA" w:rsidP="002E1B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При оцінюванні вертепів враховуватиметься: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зміст текстів біблійної і світської частин вертепної вистави;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 xml:space="preserve">наявність вертепної атрибутики (ляльки, скринька, </w:t>
      </w:r>
      <w:proofErr w:type="spellStart"/>
      <w:r w:rsidRPr="002F0EAA">
        <w:rPr>
          <w:sz w:val="28"/>
          <w:szCs w:val="28"/>
        </w:rPr>
        <w:t>шопка</w:t>
      </w:r>
      <w:proofErr w:type="spellEnd"/>
      <w:r w:rsidRPr="002F0EAA">
        <w:rPr>
          <w:sz w:val="28"/>
          <w:szCs w:val="28"/>
        </w:rPr>
        <w:t>, сценічні костюми ляльок та учасників «живого вертепу»);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відображення традицій відзначення релігійних свят зимового циклу;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виконавська майстерність;</w:t>
      </w:r>
    </w:p>
    <w:p w:rsidR="002F0EAA" w:rsidRDefault="002F0EAA" w:rsidP="002E1BB1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0EAA">
        <w:rPr>
          <w:sz w:val="28"/>
          <w:szCs w:val="28"/>
        </w:rPr>
        <w:t>художнє оформлення дійства.</w:t>
      </w:r>
    </w:p>
    <w:p w:rsidR="002F0EAA" w:rsidRDefault="002F0EAA" w:rsidP="002E1BB1">
      <w:pPr>
        <w:ind w:firstLine="709"/>
        <w:jc w:val="both"/>
        <w:rPr>
          <w:sz w:val="28"/>
          <w:szCs w:val="28"/>
        </w:rPr>
      </w:pPr>
      <w:r w:rsidRPr="003E1D68">
        <w:rPr>
          <w:sz w:val="28"/>
          <w:szCs w:val="28"/>
        </w:rPr>
        <w:lastRenderedPageBreak/>
        <w:t xml:space="preserve">Анкети-заявки про участь у Фестивалі надсилаються до 12.00 06 січня 2022 року на електронну адресу: </w:t>
      </w:r>
      <w:hyperlink r:id="rId8" w:tgtFrame="_blank" w:history="1">
        <w:r w:rsidRPr="003E1D68">
          <w:rPr>
            <w:rStyle w:val="a6"/>
            <w:sz w:val="28"/>
            <w:szCs w:val="28"/>
          </w:rPr>
          <w:t>fedchiklec@ukr.net</w:t>
        </w:r>
      </w:hyperlink>
      <w:r w:rsidRPr="003E1D68">
        <w:rPr>
          <w:sz w:val="28"/>
          <w:szCs w:val="28"/>
        </w:rPr>
        <w:t xml:space="preserve"> з поміткою «Фестиваль </w:t>
      </w:r>
      <w:r w:rsidR="002E1BB1">
        <w:rPr>
          <w:sz w:val="28"/>
          <w:szCs w:val="28"/>
          <w:lang w:val="en-US"/>
        </w:rPr>
        <w:t>“</w:t>
      </w:r>
      <w:r w:rsidRPr="003E1D68">
        <w:rPr>
          <w:sz w:val="28"/>
          <w:szCs w:val="28"/>
        </w:rPr>
        <w:t>З Різдвом Христовим!</w:t>
      </w:r>
      <w:r w:rsidR="002E1BB1">
        <w:rPr>
          <w:sz w:val="28"/>
          <w:szCs w:val="28"/>
          <w:lang w:val="en-US"/>
        </w:rPr>
        <w:t>”</w:t>
      </w:r>
      <w:r w:rsidRPr="003E1D68">
        <w:rPr>
          <w:sz w:val="28"/>
          <w:szCs w:val="28"/>
        </w:rPr>
        <w:t xml:space="preserve">». За додатковою інформацією звертатися до художнього керівника Палацу культури міста Луцька – Тетяни </w:t>
      </w:r>
      <w:proofErr w:type="spellStart"/>
      <w:r w:rsidRPr="003E1D68">
        <w:rPr>
          <w:sz w:val="28"/>
          <w:szCs w:val="28"/>
        </w:rPr>
        <w:t>Лець</w:t>
      </w:r>
      <w:proofErr w:type="spellEnd"/>
      <w:r w:rsidRPr="003E1D68">
        <w:rPr>
          <w:sz w:val="28"/>
          <w:szCs w:val="28"/>
        </w:rPr>
        <w:t xml:space="preserve"> (контактний телефон </w:t>
      </w:r>
      <w:r>
        <w:rPr>
          <w:sz w:val="28"/>
          <w:szCs w:val="28"/>
        </w:rPr>
        <w:t>0954141888)</w:t>
      </w:r>
    </w:p>
    <w:p w:rsidR="002F0EAA" w:rsidRDefault="002F0EAA" w:rsidP="002E1BB1">
      <w:pPr>
        <w:ind w:firstLine="709"/>
        <w:jc w:val="both"/>
        <w:rPr>
          <w:sz w:val="28"/>
          <w:szCs w:val="28"/>
        </w:rPr>
      </w:pPr>
    </w:p>
    <w:p w:rsidR="002F0EAA" w:rsidRPr="002F0EAA" w:rsidRDefault="002F0EAA" w:rsidP="002F0EA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2F0EAA">
        <w:rPr>
          <w:sz w:val="28"/>
          <w:szCs w:val="28"/>
        </w:rPr>
        <w:t>Відзначення учасників Фестивалю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ind w:firstLine="708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Переможці Фестивалю нагороджуються спеціальними відзнаками та грошовими винагородами.</w:t>
      </w:r>
    </w:p>
    <w:p w:rsidR="002F0EAA" w:rsidRPr="003E1D68" w:rsidRDefault="002F0EAA" w:rsidP="002F0EAA">
      <w:pPr>
        <w:ind w:firstLine="708"/>
        <w:jc w:val="both"/>
        <w:rPr>
          <w:sz w:val="28"/>
          <w:szCs w:val="28"/>
        </w:rPr>
      </w:pPr>
      <w:r w:rsidRPr="003E1D68">
        <w:rPr>
          <w:sz w:val="28"/>
          <w:szCs w:val="28"/>
        </w:rPr>
        <w:t xml:space="preserve">Хід Конкурсу висвітлюється на сайті департаменту культури Луцької міської ради, офіційній сторінці у соціальній мережі </w:t>
      </w:r>
      <w:proofErr w:type="spellStart"/>
      <w:r w:rsidRPr="003E1D68">
        <w:rPr>
          <w:sz w:val="28"/>
          <w:szCs w:val="28"/>
        </w:rPr>
        <w:t>Фейсбук</w:t>
      </w:r>
      <w:proofErr w:type="spellEnd"/>
      <w:r w:rsidRPr="003E1D68">
        <w:rPr>
          <w:sz w:val="28"/>
          <w:szCs w:val="28"/>
        </w:rPr>
        <w:t xml:space="preserve"> та у засобах масової інформації. </w:t>
      </w:r>
    </w:p>
    <w:p w:rsidR="002F0EAA" w:rsidRPr="002F0EAA" w:rsidRDefault="002F0EAA" w:rsidP="002F0EA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2F0EAA">
        <w:rPr>
          <w:sz w:val="28"/>
          <w:szCs w:val="28"/>
        </w:rPr>
        <w:t>Фінансування Фестивалю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ind w:firstLine="708"/>
        <w:jc w:val="both"/>
        <w:rPr>
          <w:sz w:val="28"/>
          <w:szCs w:val="28"/>
        </w:rPr>
      </w:pPr>
      <w:r w:rsidRPr="003E1D68">
        <w:rPr>
          <w:sz w:val="28"/>
          <w:szCs w:val="28"/>
        </w:rPr>
        <w:t>Фінансування Фестивалю здійснюється за рахунок коштів</w:t>
      </w:r>
      <w:r w:rsidR="002E1BB1">
        <w:rPr>
          <w:sz w:val="28"/>
          <w:szCs w:val="28"/>
        </w:rPr>
        <w:t>,</w:t>
      </w:r>
      <w:r w:rsidRPr="003E1D68">
        <w:rPr>
          <w:sz w:val="28"/>
          <w:szCs w:val="28"/>
        </w:rPr>
        <w:t xml:space="preserve"> передбачених для реалізації Програми розвитку культури Луцької міської територіальної громади на 2022</w:t>
      </w:r>
      <w:r w:rsidR="002E1BB1">
        <w:rPr>
          <w:sz w:val="28"/>
          <w:szCs w:val="28"/>
        </w:rPr>
        <w:t>–</w:t>
      </w:r>
      <w:r w:rsidRPr="003E1D68">
        <w:rPr>
          <w:sz w:val="28"/>
          <w:szCs w:val="28"/>
        </w:rPr>
        <w:t>2025</w:t>
      </w:r>
      <w:r w:rsidR="002E1BB1">
        <w:rPr>
          <w:sz w:val="28"/>
          <w:szCs w:val="28"/>
        </w:rPr>
        <w:t xml:space="preserve"> роки</w:t>
      </w:r>
      <w:bookmarkStart w:id="0" w:name="_GoBack"/>
      <w:bookmarkEnd w:id="0"/>
      <w:r w:rsidRPr="003E1D68">
        <w:rPr>
          <w:sz w:val="28"/>
          <w:szCs w:val="28"/>
        </w:rPr>
        <w:t>.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</w:p>
    <w:p w:rsidR="002F0EAA" w:rsidRDefault="002F0EAA" w:rsidP="002F0EAA">
      <w:pPr>
        <w:jc w:val="both"/>
        <w:rPr>
          <w:sz w:val="28"/>
          <w:szCs w:val="28"/>
        </w:rPr>
      </w:pPr>
    </w:p>
    <w:p w:rsidR="002E1BB1" w:rsidRPr="003E1D68" w:rsidRDefault="002E1BB1" w:rsidP="002F0EAA">
      <w:pPr>
        <w:jc w:val="both"/>
        <w:rPr>
          <w:sz w:val="28"/>
          <w:szCs w:val="28"/>
        </w:rPr>
      </w:pPr>
    </w:p>
    <w:p w:rsidR="002F0EAA" w:rsidRPr="003E1D68" w:rsidRDefault="002F0EAA" w:rsidP="002F0EAA">
      <w:pPr>
        <w:jc w:val="both"/>
        <w:rPr>
          <w:sz w:val="28"/>
          <w:szCs w:val="28"/>
        </w:rPr>
      </w:pPr>
      <w:r w:rsidRPr="003E1D68">
        <w:rPr>
          <w:sz w:val="28"/>
          <w:szCs w:val="28"/>
        </w:rPr>
        <w:t>Заступник міського голови,</w:t>
      </w:r>
    </w:p>
    <w:p w:rsidR="002F0EAA" w:rsidRPr="003E1D68" w:rsidRDefault="002F0EAA" w:rsidP="002F0EAA">
      <w:pPr>
        <w:jc w:val="both"/>
        <w:rPr>
          <w:sz w:val="28"/>
          <w:szCs w:val="28"/>
        </w:rPr>
      </w:pPr>
      <w:r w:rsidRPr="003E1D68">
        <w:rPr>
          <w:sz w:val="28"/>
          <w:szCs w:val="28"/>
        </w:rPr>
        <w:t>керуючий справами виконкому                                                  Юрій ВЕРБИЧ</w:t>
      </w:r>
    </w:p>
    <w:p w:rsidR="002F0EAA" w:rsidRDefault="002F0EAA" w:rsidP="002F0EAA">
      <w:pPr>
        <w:jc w:val="both"/>
        <w:rPr>
          <w:sz w:val="28"/>
          <w:szCs w:val="28"/>
        </w:rPr>
      </w:pPr>
    </w:p>
    <w:p w:rsidR="002E1BB1" w:rsidRPr="003E1D68" w:rsidRDefault="002E1BB1" w:rsidP="002F0EAA">
      <w:pPr>
        <w:jc w:val="both"/>
        <w:rPr>
          <w:sz w:val="28"/>
          <w:szCs w:val="28"/>
        </w:rPr>
      </w:pPr>
    </w:p>
    <w:p w:rsidR="002F0EAA" w:rsidRPr="002F0EAA" w:rsidRDefault="002F0EAA" w:rsidP="002F0EAA">
      <w:pPr>
        <w:jc w:val="both"/>
        <w:rPr>
          <w:sz w:val="24"/>
          <w:szCs w:val="24"/>
        </w:rPr>
      </w:pPr>
      <w:r w:rsidRPr="002F0EAA">
        <w:rPr>
          <w:sz w:val="24"/>
          <w:szCs w:val="24"/>
        </w:rPr>
        <w:t>Гнатів 723 426</w:t>
      </w:r>
    </w:p>
    <w:p w:rsidR="00F353C0" w:rsidRDefault="00F353C0"/>
    <w:sectPr w:rsidR="00F353C0" w:rsidSect="002E1BB1">
      <w:headerReference w:type="default" r:id="rId9"/>
      <w:pgSz w:w="11906" w:h="16838"/>
      <w:pgMar w:top="567" w:right="567" w:bottom="1418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06" w:rsidRDefault="00D81106">
      <w:r>
        <w:separator/>
      </w:r>
    </w:p>
  </w:endnote>
  <w:endnote w:type="continuationSeparator" w:id="0">
    <w:p w:rsidR="00D81106" w:rsidRDefault="00D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06" w:rsidRDefault="00D81106">
      <w:r>
        <w:separator/>
      </w:r>
    </w:p>
  </w:footnote>
  <w:footnote w:type="continuationSeparator" w:id="0">
    <w:p w:rsidR="00D81106" w:rsidRDefault="00D81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9789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E1BB1" w:rsidRPr="002E1BB1" w:rsidRDefault="002E1BB1">
        <w:pPr>
          <w:pStyle w:val="a7"/>
          <w:jc w:val="center"/>
          <w:rPr>
            <w:sz w:val="28"/>
            <w:szCs w:val="28"/>
          </w:rPr>
        </w:pPr>
        <w:r w:rsidRPr="002E1BB1">
          <w:rPr>
            <w:sz w:val="28"/>
            <w:szCs w:val="28"/>
          </w:rPr>
          <w:fldChar w:fldCharType="begin"/>
        </w:r>
        <w:r w:rsidRPr="002E1BB1">
          <w:rPr>
            <w:sz w:val="28"/>
            <w:szCs w:val="28"/>
          </w:rPr>
          <w:instrText>PAGE   \* MERGEFORMAT</w:instrText>
        </w:r>
        <w:r w:rsidRPr="002E1BB1">
          <w:rPr>
            <w:sz w:val="28"/>
            <w:szCs w:val="28"/>
          </w:rPr>
          <w:fldChar w:fldCharType="separate"/>
        </w:r>
        <w:r w:rsidRPr="002E1BB1">
          <w:rPr>
            <w:noProof/>
            <w:sz w:val="28"/>
            <w:szCs w:val="28"/>
            <w:lang w:val="ru-RU"/>
          </w:rPr>
          <w:t>3</w:t>
        </w:r>
        <w:r w:rsidRPr="002E1BB1">
          <w:rPr>
            <w:sz w:val="28"/>
            <w:szCs w:val="28"/>
          </w:rPr>
          <w:fldChar w:fldCharType="end"/>
        </w:r>
      </w:p>
    </w:sdtContent>
  </w:sdt>
  <w:p w:rsidR="002E1BB1" w:rsidRDefault="002E1B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F69C3"/>
    <w:multiLevelType w:val="hybridMultilevel"/>
    <w:tmpl w:val="DBACD338"/>
    <w:lvl w:ilvl="0" w:tplc="89004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01BE7"/>
    <w:multiLevelType w:val="hybridMultilevel"/>
    <w:tmpl w:val="D57C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AA"/>
    <w:rsid w:val="0010545A"/>
    <w:rsid w:val="002E1BB1"/>
    <w:rsid w:val="002F0EAA"/>
    <w:rsid w:val="007A2C12"/>
    <w:rsid w:val="008853CA"/>
    <w:rsid w:val="00A96BFF"/>
    <w:rsid w:val="00AC5FB7"/>
    <w:rsid w:val="00C4532C"/>
    <w:rsid w:val="00D81106"/>
    <w:rsid w:val="00F3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E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0EAA"/>
    <w:pPr>
      <w:ind w:left="318" w:firstLine="719"/>
    </w:pPr>
  </w:style>
  <w:style w:type="paragraph" w:styleId="a4">
    <w:name w:val="footer"/>
    <w:basedOn w:val="a"/>
    <w:link w:val="a5"/>
    <w:uiPriority w:val="99"/>
    <w:unhideWhenUsed/>
    <w:rsid w:val="002F0E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F0EAA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2F0EA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E1BB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BB1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E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F0EAA"/>
    <w:pPr>
      <w:ind w:left="318" w:firstLine="719"/>
    </w:pPr>
  </w:style>
  <w:style w:type="paragraph" w:styleId="a4">
    <w:name w:val="footer"/>
    <w:basedOn w:val="a"/>
    <w:link w:val="a5"/>
    <w:uiPriority w:val="99"/>
    <w:unhideWhenUsed/>
    <w:rsid w:val="002F0EA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F0EAA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2F0EA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E1BB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1BB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chiklec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1674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 Оксана Анатоліївна</cp:lastModifiedBy>
  <cp:revision>9</cp:revision>
  <dcterms:created xsi:type="dcterms:W3CDTF">2021-12-23T15:23:00Z</dcterms:created>
  <dcterms:modified xsi:type="dcterms:W3CDTF">2021-12-23T16:03:00Z</dcterms:modified>
</cp:coreProperties>
</file>