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A3805" w:rsidRPr="004E39F7" w:rsidRDefault="001D72C9" w:rsidP="003B6DCF">
      <w:pPr>
        <w:pStyle w:val="1"/>
        <w:numPr>
          <w:ilvl w:val="0"/>
          <w:numId w:val="0"/>
        </w:numPr>
        <w:jc w:val="left"/>
        <w:rPr>
          <w:sz w:val="28"/>
          <w:szCs w:val="28"/>
          <w:lang w:eastAsia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3.6pt;margin-top:-9pt;width:57.15pt;height:58.95pt;z-index:251657728;mso-wrap-distance-left:9.05pt;mso-wrap-distance-right:9.05pt" filled="t">
            <v:fill color2="black"/>
            <v:imagedata r:id="rId8" o:title="" croptop="-19f" cropbottom="-19f" cropleft="-21f" cropright="-21f"/>
            <w10:wrap type="square" side="left"/>
          </v:shape>
          <o:OLEObject Type="Embed" ProgID="PBrush" ShapeID="_x0000_s1026" DrawAspect="Content" ObjectID="_1703574567" r:id="rId9"/>
        </w:pict>
      </w:r>
    </w:p>
    <w:p w:rsidR="006A3805" w:rsidRPr="004E39F7" w:rsidRDefault="006A3805">
      <w:pPr>
        <w:pStyle w:val="1"/>
        <w:rPr>
          <w:sz w:val="28"/>
          <w:szCs w:val="28"/>
          <w:lang w:eastAsia="uk-UA"/>
        </w:rPr>
      </w:pPr>
    </w:p>
    <w:p w:rsidR="006A3805" w:rsidRPr="004E39F7" w:rsidRDefault="006A3805">
      <w:pPr>
        <w:pStyle w:val="1"/>
        <w:rPr>
          <w:sz w:val="28"/>
          <w:szCs w:val="28"/>
          <w:lang w:eastAsia="uk-UA"/>
        </w:rPr>
      </w:pPr>
    </w:p>
    <w:p w:rsidR="006A3805" w:rsidRPr="004E39F7" w:rsidRDefault="006A3805">
      <w:pPr>
        <w:pStyle w:val="1"/>
        <w:rPr>
          <w:sz w:val="16"/>
          <w:szCs w:val="16"/>
          <w:lang w:eastAsia="uk-UA"/>
        </w:rPr>
      </w:pPr>
    </w:p>
    <w:p w:rsidR="006A3805" w:rsidRPr="004E39F7" w:rsidRDefault="006A3805">
      <w:pPr>
        <w:pStyle w:val="1"/>
      </w:pPr>
      <w:r w:rsidRPr="004E39F7">
        <w:rPr>
          <w:sz w:val="28"/>
          <w:szCs w:val="28"/>
        </w:rPr>
        <w:t xml:space="preserve">ЛУЦЬКИЙ  МІСЬКИЙ </w:t>
      </w:r>
      <w:r w:rsidR="000B79BF">
        <w:rPr>
          <w:sz w:val="28"/>
          <w:szCs w:val="28"/>
        </w:rPr>
        <w:t xml:space="preserve"> ГО</w:t>
      </w:r>
      <w:r w:rsidRPr="004E39F7">
        <w:rPr>
          <w:sz w:val="28"/>
          <w:szCs w:val="28"/>
        </w:rPr>
        <w:t>ЛОВА</w:t>
      </w:r>
    </w:p>
    <w:p w:rsidR="006A3805" w:rsidRPr="004E39F7" w:rsidRDefault="006A3805">
      <w:pPr>
        <w:jc w:val="center"/>
        <w:rPr>
          <w:b/>
          <w:bCs w:val="0"/>
          <w:sz w:val="20"/>
          <w:szCs w:val="20"/>
        </w:rPr>
      </w:pPr>
    </w:p>
    <w:p w:rsidR="006A3805" w:rsidRPr="004E39F7" w:rsidRDefault="006A3805">
      <w:pPr>
        <w:jc w:val="center"/>
      </w:pPr>
      <w:r w:rsidRPr="004E39F7">
        <w:rPr>
          <w:b/>
          <w:bCs w:val="0"/>
          <w:sz w:val="32"/>
          <w:szCs w:val="32"/>
        </w:rPr>
        <w:t>РОЗПОРЯДЖЕННЯ</w:t>
      </w:r>
    </w:p>
    <w:p w:rsidR="006A3805" w:rsidRPr="004E39F7" w:rsidRDefault="006A3805">
      <w:pPr>
        <w:jc w:val="center"/>
        <w:rPr>
          <w:b/>
          <w:bCs w:val="0"/>
          <w:sz w:val="40"/>
          <w:szCs w:val="40"/>
        </w:rPr>
      </w:pPr>
    </w:p>
    <w:p w:rsidR="006A3805" w:rsidRPr="004E39F7" w:rsidRDefault="006A3805">
      <w:pPr>
        <w:tabs>
          <w:tab w:val="left" w:pos="4510"/>
          <w:tab w:val="left" w:pos="4715"/>
        </w:tabs>
        <w:jc w:val="both"/>
      </w:pPr>
      <w:r w:rsidRPr="004E39F7">
        <w:rPr>
          <w:sz w:val="24"/>
        </w:rPr>
        <w:t>_________________                                     Луцьк</w:t>
      </w:r>
      <w:r w:rsidRPr="004E39F7">
        <w:t xml:space="preserve"> </w:t>
      </w:r>
      <w:r w:rsidRPr="004E39F7">
        <w:rPr>
          <w:sz w:val="24"/>
        </w:rPr>
        <w:t xml:space="preserve">                                   №________________</w:t>
      </w:r>
    </w:p>
    <w:p w:rsidR="006A3805" w:rsidRPr="004E39F7" w:rsidRDefault="006A3805" w:rsidP="00B56080">
      <w:pPr>
        <w:rPr>
          <w:sz w:val="24"/>
          <w:szCs w:val="28"/>
        </w:rPr>
      </w:pPr>
    </w:p>
    <w:p w:rsidR="00DC3401" w:rsidRDefault="00DC3401" w:rsidP="00B56080">
      <w:pPr>
        <w:ind w:right="4676"/>
        <w:jc w:val="both"/>
      </w:pPr>
    </w:p>
    <w:p w:rsidR="006A3805" w:rsidRPr="004E39F7" w:rsidRDefault="006A3805" w:rsidP="00C71D4B">
      <w:pPr>
        <w:ind w:right="4676"/>
        <w:jc w:val="both"/>
      </w:pPr>
      <w:bookmarkStart w:id="0" w:name="_GoBack"/>
      <w:r w:rsidRPr="004E39F7">
        <w:t>Про</w:t>
      </w:r>
      <w:r w:rsidR="004E39F7" w:rsidRPr="004E39F7">
        <w:t xml:space="preserve"> </w:t>
      </w:r>
      <w:r w:rsidR="006E1415" w:rsidRPr="004E39F7">
        <w:t>затвердження</w:t>
      </w:r>
      <w:r w:rsidR="00E14CB4" w:rsidRPr="004E39F7">
        <w:t xml:space="preserve"> </w:t>
      </w:r>
      <w:r w:rsidR="005760BF">
        <w:t xml:space="preserve">переліку </w:t>
      </w:r>
      <w:r w:rsidR="00E14CB4" w:rsidRPr="004E39F7">
        <w:t>переможців</w:t>
      </w:r>
      <w:r w:rsidR="004E39F7" w:rsidRPr="004E39F7">
        <w:t xml:space="preserve"> </w:t>
      </w:r>
      <w:r w:rsidR="000B79BF">
        <w:t>конкурсу на найкраще новорічне оформлення об</w:t>
      </w:r>
      <w:r w:rsidR="000B79BF" w:rsidRPr="000B79BF">
        <w:t>’</w:t>
      </w:r>
      <w:r w:rsidR="000B79BF">
        <w:t xml:space="preserve">єктів та закладів </w:t>
      </w:r>
      <w:r w:rsidR="00DE390D">
        <w:t>«</w:t>
      </w:r>
      <w:r w:rsidR="000B79BF">
        <w:t xml:space="preserve">Вітражі новорічних </w:t>
      </w:r>
      <w:r w:rsidR="00887229">
        <w:t>ф</w:t>
      </w:r>
      <w:r w:rsidR="000B79BF">
        <w:t>антазі</w:t>
      </w:r>
      <w:r w:rsidR="00A2580C">
        <w:t>й</w:t>
      </w:r>
      <w:r w:rsidR="000B79BF">
        <w:t>»</w:t>
      </w:r>
    </w:p>
    <w:bookmarkEnd w:id="0"/>
    <w:p w:rsidR="006A3805" w:rsidRPr="004E39F7" w:rsidRDefault="006A3805">
      <w:pPr>
        <w:jc w:val="both"/>
      </w:pPr>
    </w:p>
    <w:p w:rsidR="00AD1965" w:rsidRPr="004E39F7" w:rsidRDefault="00AD1965">
      <w:pPr>
        <w:jc w:val="both"/>
      </w:pPr>
    </w:p>
    <w:p w:rsidR="006A3805" w:rsidRPr="00D92756" w:rsidRDefault="006A3805" w:rsidP="00DC395F">
      <w:pPr>
        <w:ind w:firstLine="709"/>
        <w:jc w:val="both"/>
      </w:pPr>
      <w:r w:rsidRPr="004E39F7">
        <w:t xml:space="preserve">Відповідно до ст. 42 Закону України </w:t>
      </w:r>
      <w:r w:rsidRPr="004E39F7">
        <w:rPr>
          <w:color w:val="000000"/>
          <w:szCs w:val="28"/>
        </w:rPr>
        <w:t>«</w:t>
      </w:r>
      <w:r w:rsidRPr="004E39F7">
        <w:t>Про місцеве самоврядування в Україні</w:t>
      </w:r>
      <w:r w:rsidRPr="004E39F7">
        <w:rPr>
          <w:color w:val="000000"/>
          <w:szCs w:val="28"/>
        </w:rPr>
        <w:t>»</w:t>
      </w:r>
      <w:r w:rsidRPr="004E39F7">
        <w:t xml:space="preserve">, </w:t>
      </w:r>
      <w:r w:rsidR="004A0378">
        <w:t xml:space="preserve">рішення Луцької міської ради від </w:t>
      </w:r>
      <w:r w:rsidR="00383A0E">
        <w:t>24.</w:t>
      </w:r>
      <w:r w:rsidR="004A0378">
        <w:t>1</w:t>
      </w:r>
      <w:r w:rsidR="00383A0E">
        <w:t>1</w:t>
      </w:r>
      <w:r w:rsidR="004A0378">
        <w:t>.20</w:t>
      </w:r>
      <w:r w:rsidR="00383A0E">
        <w:t>21</w:t>
      </w:r>
      <w:r w:rsidR="004A0378">
        <w:t xml:space="preserve"> № </w:t>
      </w:r>
      <w:r w:rsidR="00383A0E">
        <w:t>22</w:t>
      </w:r>
      <w:r w:rsidR="004A0378">
        <w:t>/</w:t>
      </w:r>
      <w:r w:rsidR="00383A0E">
        <w:t>53</w:t>
      </w:r>
      <w:r w:rsidR="004A0378">
        <w:t xml:space="preserve"> «</w:t>
      </w:r>
      <w:r w:rsidR="004A0378" w:rsidRPr="006E1415">
        <w:t>Про</w:t>
      </w:r>
      <w:r w:rsidR="00B2679A" w:rsidRPr="000B79BF">
        <w:t xml:space="preserve"> </w:t>
      </w:r>
      <w:r w:rsidR="00DE390D">
        <w:t>П</w:t>
      </w:r>
      <w:r w:rsidR="00383A0E">
        <w:t>рограму підтримки малого і середнього підприємництва</w:t>
      </w:r>
      <w:r w:rsidR="00B2679A">
        <w:t xml:space="preserve"> Луцької міської територіальної громади</w:t>
      </w:r>
      <w:r w:rsidR="003A32A2">
        <w:t xml:space="preserve"> на 2022–</w:t>
      </w:r>
      <w:r w:rsidR="00383A0E">
        <w:t>2026 роки</w:t>
      </w:r>
      <w:r w:rsidR="009D1A0F">
        <w:t>»</w:t>
      </w:r>
      <w:r w:rsidR="00383A0E">
        <w:t>,</w:t>
      </w:r>
      <w:r w:rsidR="004A0378" w:rsidRPr="000B79BF">
        <w:t xml:space="preserve"> </w:t>
      </w:r>
      <w:r w:rsidR="00DE390D">
        <w:t xml:space="preserve">враховуючи </w:t>
      </w:r>
      <w:r w:rsidR="00383A0E">
        <w:t>розпорядження Луцького м</w:t>
      </w:r>
      <w:r w:rsidR="003A32A2">
        <w:t>іського голови від 03.12.2021 № </w:t>
      </w:r>
      <w:r w:rsidR="00383A0E">
        <w:t>416 «Про проведення конкурс</w:t>
      </w:r>
      <w:r w:rsidR="000A6D72">
        <w:t xml:space="preserve">у </w:t>
      </w:r>
      <w:r w:rsidR="003A32A2">
        <w:rPr>
          <w:lang w:val="en-US"/>
        </w:rPr>
        <w:t>“</w:t>
      </w:r>
      <w:r w:rsidR="000A6D72">
        <w:t>Вітражі новорічних фантазій</w:t>
      </w:r>
      <w:r w:rsidR="003A32A2">
        <w:rPr>
          <w:lang w:val="en-US"/>
        </w:rPr>
        <w:t>”</w:t>
      </w:r>
      <w:r w:rsidR="000A6D72">
        <w:t>» та</w:t>
      </w:r>
      <w:r w:rsidR="00383A0E">
        <w:t xml:space="preserve"> </w:t>
      </w:r>
      <w:r w:rsidR="000A6D72">
        <w:t>протокол</w:t>
      </w:r>
      <w:r w:rsidR="004A0378" w:rsidRPr="000B79BF">
        <w:t xml:space="preserve"> </w:t>
      </w:r>
      <w:r w:rsidR="00A17F3B">
        <w:t>засідання</w:t>
      </w:r>
      <w:r w:rsidR="004A0378">
        <w:t xml:space="preserve"> </w:t>
      </w:r>
      <w:r w:rsidR="00383A0E">
        <w:t>комісії</w:t>
      </w:r>
      <w:r w:rsidR="004A0378" w:rsidRPr="00D92756">
        <w:t xml:space="preserve"> з </w:t>
      </w:r>
      <w:r w:rsidR="00383A0E">
        <w:t>підбиття підсумків</w:t>
      </w:r>
      <w:r w:rsidR="00900397">
        <w:t xml:space="preserve"> конкурсу на найкраще новорічне оформлення об</w:t>
      </w:r>
      <w:r w:rsidR="00900397" w:rsidRPr="00900397">
        <w:t>’</w:t>
      </w:r>
      <w:r w:rsidR="00900397">
        <w:t>єктів та закладів «Вітражі новорічних фантазій»</w:t>
      </w:r>
      <w:r w:rsidR="004A0378" w:rsidRPr="00D92756">
        <w:t xml:space="preserve"> від </w:t>
      </w:r>
      <w:r w:rsidR="00454BFA">
        <w:t>1</w:t>
      </w:r>
      <w:r w:rsidR="00900397">
        <w:t>2</w:t>
      </w:r>
      <w:r w:rsidR="00D92756" w:rsidRPr="00D92756">
        <w:t>.</w:t>
      </w:r>
      <w:r w:rsidR="00900397">
        <w:t>01</w:t>
      </w:r>
      <w:r w:rsidR="00D92756" w:rsidRPr="00D92756">
        <w:t>.202</w:t>
      </w:r>
      <w:r w:rsidR="00900397">
        <w:t>2</w:t>
      </w:r>
      <w:r w:rsidR="003A32A2">
        <w:t xml:space="preserve"> № </w:t>
      </w:r>
      <w:r w:rsidR="00DE390D">
        <w:t>1</w:t>
      </w:r>
      <w:r w:rsidR="003A32A2">
        <w:t>:</w:t>
      </w:r>
    </w:p>
    <w:p w:rsidR="006A3805" w:rsidRPr="004E39F7" w:rsidRDefault="006A3805" w:rsidP="00DC395F">
      <w:pPr>
        <w:ind w:firstLine="709"/>
        <w:jc w:val="both"/>
      </w:pPr>
    </w:p>
    <w:p w:rsidR="00150999" w:rsidRDefault="00763036" w:rsidP="00150999">
      <w:pPr>
        <w:pStyle w:val="ad"/>
        <w:ind w:left="0" w:firstLine="709"/>
        <w:rPr>
          <w:szCs w:val="28"/>
          <w:lang w:val="uk-UA"/>
        </w:rPr>
      </w:pPr>
      <w:r w:rsidRPr="00763036">
        <w:rPr>
          <w:lang w:val="uk-UA"/>
        </w:rPr>
        <w:t>1.</w:t>
      </w:r>
      <w:r>
        <w:t> </w:t>
      </w:r>
      <w:r w:rsidRPr="009D1A0F">
        <w:rPr>
          <w:lang w:val="uk-UA"/>
        </w:rPr>
        <w:t xml:space="preserve">Затвердити </w:t>
      </w:r>
      <w:r w:rsidR="00A202CC">
        <w:rPr>
          <w:lang w:val="uk-UA"/>
        </w:rPr>
        <w:t xml:space="preserve">перелік </w:t>
      </w:r>
      <w:r w:rsidRPr="009D1A0F">
        <w:rPr>
          <w:lang w:val="uk-UA"/>
        </w:rPr>
        <w:t>переможців конкурсу</w:t>
      </w:r>
      <w:r w:rsidRPr="00763036">
        <w:rPr>
          <w:lang w:val="uk-UA"/>
        </w:rPr>
        <w:t xml:space="preserve"> </w:t>
      </w:r>
      <w:r w:rsidRPr="009D1A0F">
        <w:rPr>
          <w:lang w:val="uk-UA"/>
        </w:rPr>
        <w:t>на найкраще новорічне оформлення об</w:t>
      </w:r>
      <w:r w:rsidRPr="00900397">
        <w:rPr>
          <w:lang w:val="uk-UA"/>
        </w:rPr>
        <w:t>’</w:t>
      </w:r>
      <w:r w:rsidRPr="009D1A0F">
        <w:rPr>
          <w:lang w:val="uk-UA"/>
        </w:rPr>
        <w:t>єктів</w:t>
      </w:r>
      <w:r w:rsidRPr="00763036">
        <w:rPr>
          <w:lang w:val="uk-UA"/>
        </w:rPr>
        <w:t xml:space="preserve"> </w:t>
      </w:r>
      <w:r w:rsidRPr="009D1A0F">
        <w:rPr>
          <w:lang w:val="uk-UA"/>
        </w:rPr>
        <w:t>та закладів «Вітражі новорічних фантазій»</w:t>
      </w:r>
      <w:r w:rsidRPr="00763036">
        <w:rPr>
          <w:lang w:val="uk-UA"/>
        </w:rPr>
        <w:t xml:space="preserve"> </w:t>
      </w:r>
      <w:r>
        <w:rPr>
          <w:lang w:val="uk-UA"/>
        </w:rPr>
        <w:t xml:space="preserve">(далі – </w:t>
      </w:r>
      <w:r w:rsidR="009400BC">
        <w:rPr>
          <w:lang w:val="uk-UA"/>
        </w:rPr>
        <w:t>К</w:t>
      </w:r>
      <w:r>
        <w:rPr>
          <w:lang w:val="uk-UA"/>
        </w:rPr>
        <w:t>онкурс)</w:t>
      </w:r>
      <w:r w:rsidRPr="009D1A0F">
        <w:rPr>
          <w:szCs w:val="28"/>
          <w:lang w:val="uk-UA"/>
        </w:rPr>
        <w:t xml:space="preserve"> згідно з додатком</w:t>
      </w:r>
      <w:r w:rsidR="00150999">
        <w:rPr>
          <w:szCs w:val="28"/>
          <w:lang w:val="uk-UA"/>
        </w:rPr>
        <w:t xml:space="preserve"> 1</w:t>
      </w:r>
      <w:r w:rsidRPr="009D1A0F">
        <w:rPr>
          <w:szCs w:val="28"/>
          <w:lang w:val="uk-UA"/>
        </w:rPr>
        <w:t>.</w:t>
      </w:r>
    </w:p>
    <w:p w:rsidR="002F5D16" w:rsidRDefault="00150999" w:rsidP="002F5D16">
      <w:pPr>
        <w:pStyle w:val="ad"/>
        <w:ind w:left="0" w:firstLine="709"/>
        <w:rPr>
          <w:szCs w:val="28"/>
          <w:lang w:val="uk-UA"/>
        </w:rPr>
      </w:pPr>
      <w:r>
        <w:rPr>
          <w:lang w:val="uk-UA"/>
        </w:rPr>
        <w:t>2</w:t>
      </w:r>
      <w:r w:rsidRPr="00150999">
        <w:rPr>
          <w:lang w:val="uk-UA"/>
        </w:rPr>
        <w:t>.</w:t>
      </w:r>
      <w:r>
        <w:t> </w:t>
      </w:r>
      <w:r w:rsidRPr="00150999">
        <w:rPr>
          <w:szCs w:val="28"/>
          <w:lang w:val="uk-UA"/>
        </w:rPr>
        <w:t xml:space="preserve">Затвердити кошторис видатків на </w:t>
      </w:r>
      <w:r>
        <w:rPr>
          <w:szCs w:val="28"/>
          <w:lang w:val="uk-UA"/>
        </w:rPr>
        <w:t>проведення Конкурсу</w:t>
      </w:r>
      <w:r w:rsidRPr="00150999">
        <w:rPr>
          <w:szCs w:val="28"/>
          <w:lang w:val="uk-UA"/>
        </w:rPr>
        <w:t xml:space="preserve"> згідно з додатком</w:t>
      </w:r>
      <w:r>
        <w:rPr>
          <w:szCs w:val="28"/>
          <w:lang w:val="uk-UA"/>
        </w:rPr>
        <w:t xml:space="preserve"> 2</w:t>
      </w:r>
      <w:r w:rsidRPr="00150999">
        <w:rPr>
          <w:szCs w:val="28"/>
          <w:lang w:val="uk-UA"/>
        </w:rPr>
        <w:t>.</w:t>
      </w:r>
    </w:p>
    <w:p w:rsidR="00763036" w:rsidRPr="002F5D16" w:rsidRDefault="002F5D16" w:rsidP="002F5D16">
      <w:pPr>
        <w:pStyle w:val="ad"/>
        <w:ind w:left="0" w:firstLine="709"/>
        <w:rPr>
          <w:lang w:val="uk-UA"/>
        </w:rPr>
      </w:pPr>
      <w:r>
        <w:rPr>
          <w:szCs w:val="28"/>
          <w:lang w:val="uk-UA"/>
        </w:rPr>
        <w:t>3</w:t>
      </w:r>
      <w:r w:rsidR="00763036" w:rsidRPr="002F5D16">
        <w:rPr>
          <w:lang w:val="uk-UA"/>
        </w:rPr>
        <w:t>.</w:t>
      </w:r>
      <w:r w:rsidR="00763036">
        <w:t> </w:t>
      </w:r>
      <w:r w:rsidR="00763036" w:rsidRPr="002F5D16">
        <w:rPr>
          <w:lang w:val="uk-UA"/>
        </w:rPr>
        <w:t xml:space="preserve">Відділу обліку та звітності міської ради оплатити видатки на проведення Конкурсу </w:t>
      </w:r>
      <w:r w:rsidR="00982DA1" w:rsidRPr="002F5D16">
        <w:rPr>
          <w:szCs w:val="28"/>
          <w:lang w:val="uk-UA"/>
        </w:rPr>
        <w:t xml:space="preserve">в межах затвердженого кошторису згідно з наданими рахунками </w:t>
      </w:r>
      <w:r w:rsidR="00763036" w:rsidRPr="002F5D16">
        <w:rPr>
          <w:lang w:val="uk-UA"/>
        </w:rPr>
        <w:t xml:space="preserve">та </w:t>
      </w:r>
      <w:r w:rsidR="008F30B3" w:rsidRPr="002F5D16">
        <w:rPr>
          <w:lang w:val="uk-UA"/>
        </w:rPr>
        <w:t>відповідно до пункту 2.2 додатку 2 до</w:t>
      </w:r>
      <w:r w:rsidR="00D24303" w:rsidRPr="002F5D16">
        <w:rPr>
          <w:lang w:val="uk-UA"/>
        </w:rPr>
        <w:t xml:space="preserve"> Програм</w:t>
      </w:r>
      <w:r w:rsidR="008F30B3" w:rsidRPr="002F5D16">
        <w:rPr>
          <w:lang w:val="uk-UA"/>
        </w:rPr>
        <w:t>и</w:t>
      </w:r>
      <w:r w:rsidR="00D24303" w:rsidRPr="002F5D16">
        <w:rPr>
          <w:lang w:val="uk-UA"/>
        </w:rPr>
        <w:t xml:space="preserve"> підтримки малого і середнього підприємництва Луцької міської</w:t>
      </w:r>
      <w:r w:rsidR="003A32A2">
        <w:rPr>
          <w:lang w:val="uk-UA"/>
        </w:rPr>
        <w:t xml:space="preserve"> територіальної громади на 2022–</w:t>
      </w:r>
      <w:r w:rsidR="00D24303" w:rsidRPr="002F5D16">
        <w:rPr>
          <w:lang w:val="uk-UA"/>
        </w:rPr>
        <w:t>2026 роки</w:t>
      </w:r>
      <w:r w:rsidR="000A6D72" w:rsidRPr="002F5D16">
        <w:rPr>
          <w:lang w:val="uk-UA"/>
        </w:rPr>
        <w:t>, затверджено</w:t>
      </w:r>
      <w:r w:rsidRPr="002F5D16">
        <w:rPr>
          <w:lang w:val="uk-UA"/>
        </w:rPr>
        <w:t>ї</w:t>
      </w:r>
      <w:r w:rsidR="000A6D72" w:rsidRPr="002F5D16">
        <w:rPr>
          <w:lang w:val="uk-UA"/>
        </w:rPr>
        <w:t xml:space="preserve"> рішенням міської ради від 24.11.2021 №</w:t>
      </w:r>
      <w:r w:rsidR="000A6D72">
        <w:t> </w:t>
      </w:r>
      <w:r w:rsidR="000A6D72" w:rsidRPr="002F5D16">
        <w:rPr>
          <w:lang w:val="uk-UA"/>
        </w:rPr>
        <w:t>22/53.</w:t>
      </w:r>
    </w:p>
    <w:p w:rsidR="009D5DE3" w:rsidRDefault="002F5D16" w:rsidP="00763036">
      <w:pPr>
        <w:ind w:firstLine="709"/>
        <w:jc w:val="both"/>
      </w:pPr>
      <w:r>
        <w:t>4</w:t>
      </w:r>
      <w:r w:rsidR="009D5DE3">
        <w:t xml:space="preserve">. Контроль за виконанням розпорядження покласти на заступника міського голови </w:t>
      </w:r>
      <w:proofErr w:type="spellStart"/>
      <w:r w:rsidR="00900397">
        <w:t>Чебелюк</w:t>
      </w:r>
      <w:proofErr w:type="spellEnd"/>
      <w:r w:rsidR="00900397">
        <w:t xml:space="preserve"> І.І</w:t>
      </w:r>
      <w:r w:rsidR="009D5DE3">
        <w:t>.</w:t>
      </w:r>
    </w:p>
    <w:p w:rsidR="006A3805" w:rsidRPr="000B79BF" w:rsidRDefault="006A3805" w:rsidP="00FC1A58">
      <w:pPr>
        <w:jc w:val="both"/>
        <w:rPr>
          <w:lang w:val="ru-RU"/>
        </w:rPr>
      </w:pPr>
    </w:p>
    <w:p w:rsidR="006A3805" w:rsidRPr="009400BC" w:rsidRDefault="006A3805">
      <w:pPr>
        <w:jc w:val="both"/>
        <w:rPr>
          <w:lang w:val="ru-RU"/>
        </w:rPr>
      </w:pPr>
    </w:p>
    <w:p w:rsidR="00415397" w:rsidRDefault="00415397" w:rsidP="00415397">
      <w:pPr>
        <w:jc w:val="both"/>
      </w:pPr>
    </w:p>
    <w:p w:rsidR="00415397" w:rsidRDefault="00415397" w:rsidP="00415397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Ігор ПОЛІЩУК</w:t>
      </w:r>
    </w:p>
    <w:p w:rsidR="00415397" w:rsidRDefault="00415397" w:rsidP="003A32A2">
      <w:pPr>
        <w:spacing w:line="360" w:lineRule="auto"/>
        <w:jc w:val="both"/>
      </w:pPr>
    </w:p>
    <w:p w:rsidR="00FC1A58" w:rsidRDefault="00415397" w:rsidP="00415397">
      <w:pPr>
        <w:jc w:val="both"/>
        <w:rPr>
          <w:sz w:val="24"/>
        </w:rPr>
      </w:pPr>
      <w:proofErr w:type="spellStart"/>
      <w:r>
        <w:rPr>
          <w:sz w:val="24"/>
        </w:rPr>
        <w:t>Смаль</w:t>
      </w:r>
      <w:proofErr w:type="spellEnd"/>
      <w:r>
        <w:rPr>
          <w:sz w:val="24"/>
        </w:rPr>
        <w:t xml:space="preserve"> 777</w:t>
      </w:r>
      <w:r w:rsidR="003A32A2">
        <w:rPr>
          <w:sz w:val="24"/>
        </w:rPr>
        <w:t> </w:t>
      </w:r>
      <w:r>
        <w:rPr>
          <w:sz w:val="24"/>
        </w:rPr>
        <w:t>955</w:t>
      </w:r>
    </w:p>
    <w:p w:rsidR="003A32A2" w:rsidRDefault="003A32A2" w:rsidP="00415397">
      <w:pPr>
        <w:jc w:val="both"/>
        <w:rPr>
          <w:sz w:val="24"/>
        </w:rPr>
      </w:pPr>
    </w:p>
    <w:sectPr w:rsidR="003A32A2" w:rsidSect="003A32A2">
      <w:headerReference w:type="even" r:id="rId10"/>
      <w:pgSz w:w="11906" w:h="16838"/>
      <w:pgMar w:top="567" w:right="567" w:bottom="1134" w:left="1985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2C9" w:rsidRDefault="001D72C9">
      <w:r>
        <w:separator/>
      </w:r>
    </w:p>
  </w:endnote>
  <w:endnote w:type="continuationSeparator" w:id="0">
    <w:p w:rsidR="001D72C9" w:rsidRDefault="001D7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2C9" w:rsidRDefault="001D72C9">
      <w:r>
        <w:separator/>
      </w:r>
    </w:p>
  </w:footnote>
  <w:footnote w:type="continuationSeparator" w:id="0">
    <w:p w:rsidR="001D72C9" w:rsidRDefault="001D72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943" w:rsidRDefault="00A37943" w:rsidP="002C0922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37943" w:rsidRDefault="00A3794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061EB2"/>
    <w:multiLevelType w:val="hybridMultilevel"/>
    <w:tmpl w:val="BFA0E446"/>
    <w:lvl w:ilvl="0" w:tplc="E084CE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5290793"/>
    <w:multiLevelType w:val="hybridMultilevel"/>
    <w:tmpl w:val="AA228BBC"/>
    <w:lvl w:ilvl="0" w:tplc="601A609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35E"/>
    <w:rsid w:val="000677F3"/>
    <w:rsid w:val="000941C5"/>
    <w:rsid w:val="000A6D72"/>
    <w:rsid w:val="000B79BF"/>
    <w:rsid w:val="000B79DA"/>
    <w:rsid w:val="00114C64"/>
    <w:rsid w:val="00150999"/>
    <w:rsid w:val="00190CA2"/>
    <w:rsid w:val="001D544B"/>
    <w:rsid w:val="001D72C9"/>
    <w:rsid w:val="001E6766"/>
    <w:rsid w:val="002540B3"/>
    <w:rsid w:val="00262CC2"/>
    <w:rsid w:val="002C0922"/>
    <w:rsid w:val="002C292E"/>
    <w:rsid w:val="002E4A40"/>
    <w:rsid w:val="002F5D16"/>
    <w:rsid w:val="00305325"/>
    <w:rsid w:val="003172B5"/>
    <w:rsid w:val="00333DFD"/>
    <w:rsid w:val="00334B96"/>
    <w:rsid w:val="0034121D"/>
    <w:rsid w:val="00383A0E"/>
    <w:rsid w:val="00397045"/>
    <w:rsid w:val="003A32A2"/>
    <w:rsid w:val="003B6DCF"/>
    <w:rsid w:val="003F6779"/>
    <w:rsid w:val="00415397"/>
    <w:rsid w:val="00454BFA"/>
    <w:rsid w:val="004A0137"/>
    <w:rsid w:val="004A0378"/>
    <w:rsid w:val="004E39F7"/>
    <w:rsid w:val="004F6DD0"/>
    <w:rsid w:val="005012DD"/>
    <w:rsid w:val="00513B62"/>
    <w:rsid w:val="005543F1"/>
    <w:rsid w:val="00573842"/>
    <w:rsid w:val="005760BF"/>
    <w:rsid w:val="00596605"/>
    <w:rsid w:val="005A513E"/>
    <w:rsid w:val="00647F08"/>
    <w:rsid w:val="006510A0"/>
    <w:rsid w:val="006A3805"/>
    <w:rsid w:val="006B001F"/>
    <w:rsid w:val="006C736A"/>
    <w:rsid w:val="006E1415"/>
    <w:rsid w:val="006F77C4"/>
    <w:rsid w:val="00756E3E"/>
    <w:rsid w:val="00763036"/>
    <w:rsid w:val="007D3F2F"/>
    <w:rsid w:val="007F7AE7"/>
    <w:rsid w:val="008077E0"/>
    <w:rsid w:val="0082121A"/>
    <w:rsid w:val="00847B01"/>
    <w:rsid w:val="00850281"/>
    <w:rsid w:val="00887229"/>
    <w:rsid w:val="008D227F"/>
    <w:rsid w:val="008F30B3"/>
    <w:rsid w:val="00900397"/>
    <w:rsid w:val="00901857"/>
    <w:rsid w:val="009400BC"/>
    <w:rsid w:val="00941429"/>
    <w:rsid w:val="00982DA1"/>
    <w:rsid w:val="009B6C64"/>
    <w:rsid w:val="009D1A0F"/>
    <w:rsid w:val="009D5DE3"/>
    <w:rsid w:val="009E173E"/>
    <w:rsid w:val="009E1DCA"/>
    <w:rsid w:val="00A17F3B"/>
    <w:rsid w:val="00A202CC"/>
    <w:rsid w:val="00A217B8"/>
    <w:rsid w:val="00A24094"/>
    <w:rsid w:val="00A2580C"/>
    <w:rsid w:val="00A37943"/>
    <w:rsid w:val="00AD1965"/>
    <w:rsid w:val="00AF433E"/>
    <w:rsid w:val="00AF435E"/>
    <w:rsid w:val="00B00CEF"/>
    <w:rsid w:val="00B2679A"/>
    <w:rsid w:val="00B54414"/>
    <w:rsid w:val="00B56080"/>
    <w:rsid w:val="00BB6BE0"/>
    <w:rsid w:val="00C71D4B"/>
    <w:rsid w:val="00CB71B1"/>
    <w:rsid w:val="00D24303"/>
    <w:rsid w:val="00D25B02"/>
    <w:rsid w:val="00D92756"/>
    <w:rsid w:val="00DB1B86"/>
    <w:rsid w:val="00DC3401"/>
    <w:rsid w:val="00DC395F"/>
    <w:rsid w:val="00DE390D"/>
    <w:rsid w:val="00E14CB4"/>
    <w:rsid w:val="00E921C8"/>
    <w:rsid w:val="00EE5576"/>
    <w:rsid w:val="00EF46B5"/>
    <w:rsid w:val="00F373CF"/>
    <w:rsid w:val="00F76A99"/>
    <w:rsid w:val="00FC1A58"/>
    <w:rsid w:val="00FD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  <w:lang w:val="uk-UA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Calibri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0">
    <w:name w:val="Основной шрифт абзаца1"/>
  </w:style>
  <w:style w:type="character" w:customStyle="1" w:styleId="FontStyle13">
    <w:name w:val="Font Style13"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rPr>
      <w:rFonts w:cs="Times New Roman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6">
    <w:name w:val="Body Text"/>
    <w:basedOn w:val="a"/>
    <w:pPr>
      <w:spacing w:after="120"/>
    </w:pPr>
    <w:rPr>
      <w:bCs w:val="0"/>
      <w:lang w:val="ru-RU"/>
    </w:rPr>
  </w:style>
  <w:style w:type="paragraph" w:styleId="a7">
    <w:name w:val="List"/>
    <w:basedOn w:val="a"/>
    <w:pPr>
      <w:ind w:left="283" w:hanging="283"/>
    </w:pPr>
    <w:rPr>
      <w:bCs w:val="0"/>
      <w:lang w:val="ru-RU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a9">
    <w:name w:val="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a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rPr>
      <w:bCs w:val="0"/>
      <w:sz w:val="20"/>
      <w:szCs w:val="20"/>
      <w:lang w:val="en-US"/>
    </w:rPr>
  </w:style>
  <w:style w:type="paragraph" w:customStyle="1" w:styleId="21">
    <w:name w:val="Список 21"/>
    <w:basedOn w:val="a"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pPr>
      <w:ind w:left="4252"/>
    </w:pPr>
    <w:rPr>
      <w:bCs w:val="0"/>
      <w:lang w:val="ru-RU"/>
    </w:rPr>
  </w:style>
  <w:style w:type="paragraph" w:styleId="3">
    <w:name w:val="List Bullet 3"/>
    <w:basedOn w:val="a"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pPr>
      <w:ind w:left="708"/>
    </w:pPr>
    <w:rPr>
      <w:bCs w:val="0"/>
      <w:lang w:val="ru-RU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Normal (Web)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ad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e">
    <w:name w:val="a"/>
    <w:basedOn w:val="a"/>
    <w:pPr>
      <w:spacing w:before="280" w:after="280"/>
    </w:pPr>
    <w:rPr>
      <w:rFonts w:eastAsia="Calibri"/>
      <w:bCs w:val="0"/>
      <w:sz w:val="24"/>
    </w:rPr>
  </w:style>
  <w:style w:type="paragraph" w:customStyle="1" w:styleId="af">
    <w:name w:val="Содержимое врезки"/>
    <w:basedOn w:val="a"/>
  </w:style>
  <w:style w:type="table" w:styleId="af0">
    <w:name w:val="Table Grid"/>
    <w:basedOn w:val="a1"/>
    <w:rsid w:val="00EE557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rsid w:val="00F76A99"/>
    <w:pPr>
      <w:tabs>
        <w:tab w:val="center" w:pos="4819"/>
        <w:tab w:val="right" w:pos="9639"/>
      </w:tabs>
    </w:pPr>
  </w:style>
  <w:style w:type="paragraph" w:styleId="af2">
    <w:name w:val="Balloon Text"/>
    <w:basedOn w:val="a"/>
    <w:link w:val="af3"/>
    <w:rsid w:val="00DE390D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DE390D"/>
    <w:rPr>
      <w:rFonts w:ascii="Segoe UI" w:hAnsi="Segoe UI" w:cs="Segoe UI"/>
      <w:bCs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  <w:lang w:val="uk-UA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Calibri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0">
    <w:name w:val="Основной шрифт абзаца1"/>
  </w:style>
  <w:style w:type="character" w:customStyle="1" w:styleId="FontStyle13">
    <w:name w:val="Font Style13"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rPr>
      <w:rFonts w:cs="Times New Roman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6">
    <w:name w:val="Body Text"/>
    <w:basedOn w:val="a"/>
    <w:pPr>
      <w:spacing w:after="120"/>
    </w:pPr>
    <w:rPr>
      <w:bCs w:val="0"/>
      <w:lang w:val="ru-RU"/>
    </w:rPr>
  </w:style>
  <w:style w:type="paragraph" w:styleId="a7">
    <w:name w:val="List"/>
    <w:basedOn w:val="a"/>
    <w:pPr>
      <w:ind w:left="283" w:hanging="283"/>
    </w:pPr>
    <w:rPr>
      <w:bCs w:val="0"/>
      <w:lang w:val="ru-RU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a9">
    <w:name w:val="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a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rPr>
      <w:bCs w:val="0"/>
      <w:sz w:val="20"/>
      <w:szCs w:val="20"/>
      <w:lang w:val="en-US"/>
    </w:rPr>
  </w:style>
  <w:style w:type="paragraph" w:customStyle="1" w:styleId="21">
    <w:name w:val="Список 21"/>
    <w:basedOn w:val="a"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pPr>
      <w:ind w:left="4252"/>
    </w:pPr>
    <w:rPr>
      <w:bCs w:val="0"/>
      <w:lang w:val="ru-RU"/>
    </w:rPr>
  </w:style>
  <w:style w:type="paragraph" w:styleId="3">
    <w:name w:val="List Bullet 3"/>
    <w:basedOn w:val="a"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pPr>
      <w:ind w:left="708"/>
    </w:pPr>
    <w:rPr>
      <w:bCs w:val="0"/>
      <w:lang w:val="ru-RU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Normal (Web)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ad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e">
    <w:name w:val="a"/>
    <w:basedOn w:val="a"/>
    <w:pPr>
      <w:spacing w:before="280" w:after="280"/>
    </w:pPr>
    <w:rPr>
      <w:rFonts w:eastAsia="Calibri"/>
      <w:bCs w:val="0"/>
      <w:sz w:val="24"/>
    </w:rPr>
  </w:style>
  <w:style w:type="paragraph" w:customStyle="1" w:styleId="af">
    <w:name w:val="Содержимое врезки"/>
    <w:basedOn w:val="a"/>
  </w:style>
  <w:style w:type="table" w:styleId="af0">
    <w:name w:val="Table Grid"/>
    <w:basedOn w:val="a1"/>
    <w:rsid w:val="00EE557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rsid w:val="00F76A99"/>
    <w:pPr>
      <w:tabs>
        <w:tab w:val="center" w:pos="4819"/>
        <w:tab w:val="right" w:pos="9639"/>
      </w:tabs>
    </w:pPr>
  </w:style>
  <w:style w:type="paragraph" w:styleId="af2">
    <w:name w:val="Balloon Text"/>
    <w:basedOn w:val="a"/>
    <w:link w:val="af3"/>
    <w:rsid w:val="00DE390D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DE390D"/>
    <w:rPr>
      <w:rFonts w:ascii="Segoe UI" w:hAnsi="Segoe UI" w:cs="Segoe UI"/>
      <w:bCs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6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1001</Words>
  <Characters>572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cp:lastModifiedBy>Поліщук Оксана Анатоліївна</cp:lastModifiedBy>
  <cp:revision>20</cp:revision>
  <cp:lastPrinted>2022-01-12T11:04:00Z</cp:lastPrinted>
  <dcterms:created xsi:type="dcterms:W3CDTF">2022-01-10T12:01:00Z</dcterms:created>
  <dcterms:modified xsi:type="dcterms:W3CDTF">2022-01-13T08:23:00Z</dcterms:modified>
</cp:coreProperties>
</file>