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4584" w:rsidRDefault="00054584">
      <w:pPr>
        <w:suppressAutoHyphens w:val="0"/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51.75pt;height:58.5pt;visibility:visible">
            <v:imagedata r:id="rId5" o:title=""/>
          </v:shape>
        </w:pict>
      </w:r>
    </w:p>
    <w:p w:rsidR="00054584" w:rsidRDefault="00054584">
      <w:pPr>
        <w:suppressAutoHyphens w:val="0"/>
        <w:jc w:val="center"/>
        <w:rPr>
          <w:bCs/>
          <w:sz w:val="16"/>
          <w:szCs w:val="16"/>
          <w:lang w:eastAsia="ru-RU"/>
        </w:rPr>
      </w:pPr>
    </w:p>
    <w:p w:rsidR="00054584" w:rsidRDefault="00054584">
      <w:pPr>
        <w:keepNext/>
        <w:numPr>
          <w:ilvl w:val="0"/>
          <w:numId w:val="2"/>
        </w:numPr>
        <w:suppressAutoHyphens w:val="0"/>
        <w:jc w:val="center"/>
        <w:outlineLvl w:val="0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ЛУЦЬКА  МІСЬКА  РАДА</w:t>
      </w:r>
    </w:p>
    <w:p w:rsidR="00054584" w:rsidRDefault="00054584">
      <w:pPr>
        <w:suppressAutoHyphens w:val="0"/>
        <w:rPr>
          <w:b/>
          <w:bCs/>
          <w:sz w:val="20"/>
          <w:szCs w:val="20"/>
          <w:lang w:eastAsia="ru-RU"/>
        </w:rPr>
      </w:pPr>
    </w:p>
    <w:p w:rsidR="00054584" w:rsidRDefault="00054584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  <w:lang w:eastAsia="ru-RU"/>
        </w:rPr>
      </w:pPr>
      <w:r>
        <w:rPr>
          <w:b/>
          <w:bCs/>
          <w:iCs/>
          <w:sz w:val="32"/>
          <w:szCs w:val="32"/>
          <w:lang w:eastAsia="ru-RU"/>
        </w:rPr>
        <w:t>Р І Ш Е Н Н Я</w:t>
      </w:r>
    </w:p>
    <w:p w:rsidR="00054584" w:rsidRDefault="00054584">
      <w:pPr>
        <w:suppressAutoHyphens w:val="0"/>
        <w:jc w:val="center"/>
        <w:rPr>
          <w:b/>
          <w:bCs/>
          <w:iCs/>
          <w:sz w:val="40"/>
          <w:szCs w:val="40"/>
          <w:lang w:eastAsia="ru-RU"/>
        </w:rPr>
      </w:pPr>
    </w:p>
    <w:p w:rsidR="00054584" w:rsidRDefault="00054584">
      <w:pPr>
        <w:tabs>
          <w:tab w:val="left" w:pos="4687"/>
        </w:tabs>
        <w:suppressAutoHyphens w:val="0"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>________________                                        Луцьк                                         №______________</w:t>
      </w:r>
    </w:p>
    <w:p w:rsidR="00054584" w:rsidRDefault="00054584">
      <w:pPr>
        <w:jc w:val="both"/>
        <w:rPr>
          <w:bCs/>
          <w:sz w:val="24"/>
          <w:lang w:eastAsia="ru-RU"/>
        </w:rPr>
      </w:pPr>
    </w:p>
    <w:p w:rsidR="00054584" w:rsidRDefault="00054584">
      <w:pPr>
        <w:jc w:val="both"/>
      </w:pPr>
      <w:r>
        <w:t xml:space="preserve">Про внесення змін до рішення </w:t>
      </w:r>
    </w:p>
    <w:p w:rsidR="00054584" w:rsidRDefault="00054584">
      <w:pPr>
        <w:jc w:val="both"/>
      </w:pPr>
      <w:r>
        <w:t>міської ради від 17.12.2020 № 1/16</w:t>
      </w:r>
    </w:p>
    <w:p w:rsidR="00054584" w:rsidRDefault="00054584">
      <w:pPr>
        <w:ind w:firstLine="540"/>
        <w:jc w:val="both"/>
      </w:pPr>
    </w:p>
    <w:p w:rsidR="00054584" w:rsidRDefault="00054584">
      <w:pPr>
        <w:ind w:firstLine="540"/>
        <w:jc w:val="both"/>
      </w:pPr>
    </w:p>
    <w:p w:rsidR="00054584" w:rsidRDefault="00054584">
      <w:pPr>
        <w:ind w:firstLine="709"/>
        <w:jc w:val="both"/>
      </w:pPr>
      <w:r>
        <w:t>Відповідно до статті 21 Закону України «Про службу в органах місцевого самоврядування», керуючись постановою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міська рада</w:t>
      </w:r>
    </w:p>
    <w:p w:rsidR="00054584" w:rsidRDefault="00054584">
      <w:pPr>
        <w:ind w:firstLine="540"/>
        <w:jc w:val="both"/>
      </w:pPr>
    </w:p>
    <w:p w:rsidR="00054584" w:rsidRDefault="00054584">
      <w:pPr>
        <w:jc w:val="both"/>
      </w:pPr>
      <w:r>
        <w:t>ВИРІШИЛА:</w:t>
      </w:r>
    </w:p>
    <w:p w:rsidR="00054584" w:rsidRDefault="00054584">
      <w:pPr>
        <w:ind w:firstLine="540"/>
        <w:jc w:val="both"/>
      </w:pPr>
    </w:p>
    <w:p w:rsidR="00054584" w:rsidRDefault="00054584">
      <w:pPr>
        <w:ind w:firstLine="540"/>
        <w:jc w:val="both"/>
      </w:pPr>
      <w:r>
        <w:t>1. Внести зміни до рішення міської ради від 17.12.2020 № 1/16 «Про умови оплати праці міського голови», виклавши абзац перший пункту 3 в новій редакції:</w:t>
      </w:r>
    </w:p>
    <w:p w:rsidR="00054584" w:rsidRDefault="00054584">
      <w:pPr>
        <w:ind w:firstLine="540"/>
        <w:jc w:val="both"/>
      </w:pPr>
      <w:r>
        <w:t>«3. Здійснювати:</w:t>
      </w:r>
    </w:p>
    <w:p w:rsidR="00054584" w:rsidRDefault="00054584">
      <w:pPr>
        <w:ind w:firstLine="540"/>
        <w:jc w:val="both"/>
      </w:pPr>
      <w:r>
        <w:t>- щомісячне преміювання міського голови з коефіцієнтом</w:t>
      </w:r>
      <w:r>
        <w:rPr>
          <w:b/>
          <w:bCs/>
        </w:rPr>
        <w:t xml:space="preserve"> </w:t>
      </w:r>
      <w:r>
        <w:t>1,3</w:t>
      </w:r>
      <w:r>
        <w:rPr>
          <w:b/>
          <w:bCs/>
        </w:rPr>
        <w:t xml:space="preserve"> </w:t>
      </w:r>
      <w:r>
        <w:t>до середнього відсотку премії заступників міського голови та секретаря міської ради».</w:t>
      </w:r>
    </w:p>
    <w:p w:rsidR="00054584" w:rsidRDefault="00054584">
      <w:pPr>
        <w:ind w:firstLine="540"/>
        <w:jc w:val="both"/>
      </w:pPr>
      <w:r>
        <w:t>2. Рішення вступає в дію з 01 лютого 2022 року.</w:t>
      </w:r>
    </w:p>
    <w:p w:rsidR="00054584" w:rsidRDefault="00054584">
      <w:pPr>
        <w:widowControl w:val="0"/>
        <w:ind w:firstLine="567"/>
        <w:jc w:val="both"/>
        <w:rPr>
          <w:rFonts w:eastAsia="Times New Roman"/>
          <w:color w:val="000000"/>
          <w:kern w:val="2"/>
          <w:szCs w:val="28"/>
          <w:shd w:val="clear" w:color="auto" w:fill="FFFFFF"/>
          <w:lang w:bidi="hi-IN"/>
        </w:rPr>
      </w:pPr>
      <w:r>
        <w:rPr>
          <w:rFonts w:eastAsia="Times New Roman"/>
          <w:color w:val="000000"/>
          <w:kern w:val="2"/>
          <w:szCs w:val="28"/>
          <w:shd w:val="clear" w:color="auto" w:fill="FFFFFF"/>
          <w:lang w:bidi="hi-IN"/>
        </w:rPr>
        <w:t>3. Вважати таким, що втратило чинність рішення міської ради від 27.10.2021 № 20/43 «Про внесення змін до рішення міської ради від 17.12.2020 № 1/16».</w:t>
      </w:r>
    </w:p>
    <w:p w:rsidR="00054584" w:rsidRDefault="00054584">
      <w:pPr>
        <w:ind w:firstLine="540"/>
        <w:jc w:val="both"/>
      </w:pPr>
      <w:r>
        <w:t>4. Контроль за виконанням рішення покласти на постійну комісію міської ради з питань дотримання прав людини, законності, боротьби із злочинністю та корупцією, депутатської діяльності, етики та регламенту (М.Федік) та</w:t>
      </w:r>
      <w:r>
        <w:rPr>
          <w:color w:val="000000"/>
          <w:szCs w:val="28"/>
          <w:shd w:val="clear" w:color="auto" w:fill="FFFFFF"/>
        </w:rPr>
        <w:t xml:space="preserve"> заступника міського голови, керуючого справами виконкому Ю.Вербича.</w:t>
      </w:r>
    </w:p>
    <w:p w:rsidR="00054584" w:rsidRDefault="00054584"/>
    <w:p w:rsidR="00054584" w:rsidRDefault="00054584"/>
    <w:p w:rsidR="00054584" w:rsidRDefault="00054584"/>
    <w:p w:rsidR="00054584" w:rsidRDefault="00054584">
      <w:r>
        <w:t>Секретар міської ради                                                              Юрій БЕЗПЯТКО</w:t>
      </w:r>
    </w:p>
    <w:p w:rsidR="00054584" w:rsidRDefault="00054584"/>
    <w:p w:rsidR="00054584" w:rsidRDefault="00054584"/>
    <w:p w:rsidR="00054584" w:rsidRDefault="00054584">
      <w:pPr>
        <w:rPr>
          <w:sz w:val="24"/>
        </w:rPr>
      </w:pPr>
      <w:r>
        <w:rPr>
          <w:sz w:val="24"/>
        </w:rPr>
        <w:t>Гудима 777 942</w:t>
      </w:r>
    </w:p>
    <w:sectPr w:rsidR="00054584" w:rsidSect="001D38FD">
      <w:pgSz w:w="11906" w:h="16838"/>
      <w:pgMar w:top="590" w:right="567" w:bottom="79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6A0D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6FF670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8FD"/>
    <w:rsid w:val="000328A0"/>
    <w:rsid w:val="00054584"/>
    <w:rsid w:val="001D38FD"/>
    <w:rsid w:val="00204856"/>
    <w:rsid w:val="002D4BCC"/>
    <w:rsid w:val="00735C2D"/>
    <w:rsid w:val="00894BFD"/>
    <w:rsid w:val="00910914"/>
    <w:rsid w:val="00945420"/>
    <w:rsid w:val="009525F6"/>
    <w:rsid w:val="00A116B7"/>
    <w:rsid w:val="00AA4F55"/>
    <w:rsid w:val="00AA73E6"/>
    <w:rsid w:val="00AF08E6"/>
    <w:rsid w:val="00BA7889"/>
    <w:rsid w:val="00BC3030"/>
    <w:rsid w:val="00E00CB1"/>
    <w:rsid w:val="00E55D54"/>
    <w:rsid w:val="00E6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8FD"/>
    <w:pPr>
      <w:suppressAutoHyphens/>
      <w:overflowPunct w:val="0"/>
    </w:pPr>
    <w:rPr>
      <w:rFonts w:ascii="Times New Roman" w:hAnsi="Times New Roman" w:cs="Times New Roman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38F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3030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1D38FD"/>
  </w:style>
  <w:style w:type="character" w:customStyle="1" w:styleId="WW8Num1z1">
    <w:name w:val="WW8Num1z1"/>
    <w:uiPriority w:val="99"/>
    <w:rsid w:val="001D38FD"/>
  </w:style>
  <w:style w:type="character" w:customStyle="1" w:styleId="WW8Num1z2">
    <w:name w:val="WW8Num1z2"/>
    <w:uiPriority w:val="99"/>
    <w:rsid w:val="001D38FD"/>
  </w:style>
  <w:style w:type="character" w:customStyle="1" w:styleId="WW8Num1z3">
    <w:name w:val="WW8Num1z3"/>
    <w:uiPriority w:val="99"/>
    <w:rsid w:val="001D38FD"/>
  </w:style>
  <w:style w:type="character" w:customStyle="1" w:styleId="WW8Num1z4">
    <w:name w:val="WW8Num1z4"/>
    <w:uiPriority w:val="99"/>
    <w:rsid w:val="001D38FD"/>
  </w:style>
  <w:style w:type="character" w:customStyle="1" w:styleId="WW8Num1z5">
    <w:name w:val="WW8Num1z5"/>
    <w:uiPriority w:val="99"/>
    <w:rsid w:val="001D38FD"/>
  </w:style>
  <w:style w:type="character" w:customStyle="1" w:styleId="WW8Num1z6">
    <w:name w:val="WW8Num1z6"/>
    <w:uiPriority w:val="99"/>
    <w:rsid w:val="001D38FD"/>
  </w:style>
  <w:style w:type="character" w:customStyle="1" w:styleId="WW8Num1z7">
    <w:name w:val="WW8Num1z7"/>
    <w:uiPriority w:val="99"/>
    <w:rsid w:val="001D38FD"/>
  </w:style>
  <w:style w:type="character" w:customStyle="1" w:styleId="WW8Num1z8">
    <w:name w:val="WW8Num1z8"/>
    <w:uiPriority w:val="99"/>
    <w:rsid w:val="001D38FD"/>
  </w:style>
  <w:style w:type="character" w:customStyle="1" w:styleId="a">
    <w:name w:val="Шрифт абзацу за промовчанням"/>
    <w:uiPriority w:val="99"/>
    <w:rsid w:val="001D38FD"/>
  </w:style>
  <w:style w:type="paragraph" w:customStyle="1" w:styleId="a0">
    <w:name w:val="Заголовок"/>
    <w:basedOn w:val="Normal"/>
    <w:next w:val="BodyText"/>
    <w:uiPriority w:val="99"/>
    <w:rsid w:val="001D38FD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BodyText">
    <w:name w:val="Body Text"/>
    <w:basedOn w:val="Normal"/>
    <w:link w:val="BodyTextChar"/>
    <w:uiPriority w:val="99"/>
    <w:rsid w:val="001D38F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C3030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1D38FD"/>
    <w:rPr>
      <w:rFonts w:cs="Arial"/>
    </w:rPr>
  </w:style>
  <w:style w:type="paragraph" w:styleId="Caption">
    <w:name w:val="caption"/>
    <w:basedOn w:val="Normal"/>
    <w:uiPriority w:val="99"/>
    <w:qFormat/>
    <w:rsid w:val="001D38F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1D38FD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</Pages>
  <Words>931</Words>
  <Characters>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ibogdan</dc:creator>
  <cp:keywords>  </cp:keywords>
  <dc:description/>
  <cp:lastModifiedBy>sheremeta</cp:lastModifiedBy>
  <cp:revision>19</cp:revision>
  <cp:lastPrinted>2021-12-16T14:51:00Z</cp:lastPrinted>
  <dcterms:created xsi:type="dcterms:W3CDTF">1995-11-21T17:41:00Z</dcterms:created>
  <dcterms:modified xsi:type="dcterms:W3CDTF">2022-01-19T11:44:00Z</dcterms:modified>
</cp:coreProperties>
</file>