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ам Кримчуку Б.М., </w:t>
      </w:r>
    </w:p>
    <w:p>
      <w:pPr>
        <w:pStyle w:val="Normal"/>
        <w:rPr/>
      </w:pPr>
      <w:r>
        <w:rPr>
          <w:lang w:val="uk-UA" w:eastAsia="zh-CN" w:bidi="ar-SA"/>
        </w:rPr>
        <w:t xml:space="preserve">Кримчуку Д.М. дозволу  на  розроблення </w:t>
      </w:r>
    </w:p>
    <w:p>
      <w:pPr>
        <w:pStyle w:val="Normal"/>
        <w:rPr/>
      </w:pPr>
      <w:r>
        <w:rPr>
          <w:lang w:val="uk-UA" w:eastAsia="zh-CN" w:bidi="ar-SA"/>
        </w:rPr>
        <w:t xml:space="preserve">технічної  документації  із   землеустрою  </w:t>
      </w:r>
    </w:p>
    <w:p>
      <w:pPr>
        <w:pStyle w:val="Normal"/>
        <w:rPr/>
      </w:pPr>
      <w:r>
        <w:rPr>
          <w:lang w:val="uk-UA" w:eastAsia="zh-CN" w:bidi="ar-SA"/>
        </w:rPr>
        <w:t xml:space="preserve">щодо  встановлення   (відновлення)   меж  </w:t>
      </w:r>
    </w:p>
    <w:p>
      <w:pPr>
        <w:pStyle w:val="Normal"/>
        <w:rPr/>
      </w:pPr>
      <w:r>
        <w:rPr>
          <w:lang w:val="uk-UA" w:eastAsia="zh-CN" w:bidi="ar-SA"/>
        </w:rPr>
        <w:t>земельн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ої</w:t>
      </w:r>
      <w:r>
        <w:rPr>
          <w:lang w:val="uk-UA" w:eastAsia="zh-CN" w:bidi="ar-S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ки</w:t>
      </w:r>
      <w:r>
        <w:rPr>
          <w:lang w:val="uk-UA" w:eastAsia="zh-CN" w:bidi="ar-SA"/>
        </w:rPr>
        <w:t xml:space="preserve"> в натурі (на місцевості)</w:t>
      </w:r>
    </w:p>
    <w:p>
      <w:pPr>
        <w:pStyle w:val="Normal"/>
        <w:rPr/>
      </w:pPr>
      <w:r>
        <w:rPr>
          <w:lang w:val="uk-UA" w:eastAsia="zh-CN" w:bidi="ar-SA"/>
        </w:rPr>
        <w:t>на вул. 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Караїмській, 18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/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2" w:name="__DdeLink__706_453342394"/>
      <w:bookmarkStart w:id="3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Кримчука Бориса Миколайовича,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Кримчука Дмитра Миколайовича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Караїмській, 18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706_4533423941"/>
      <w:bookmarkStart w:id="5" w:name="__DdeLink__11_4058775987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Кримчука Бориса Миколайовича,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Кримчука Дмитра Миколайовича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Караїмській,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свідоцтво про право власності на нерухоме майно від 06.06.2014, індексний номер: 22687453, відповідно до якого право власності громадянина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Кримчука Бориса Миколайовича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55/100 часток та громадянина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Кримчука Дмитра Миколайовича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5/100 часток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житлового будинку з надвірними будівлями і спорудами зареєстроване в Державному реєстрі речових прав на нерухоме майно 06.06.2014, номери записів про право власності: 5928016, 5928261,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 від 24.09.2013,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bookmarkStart w:id="6" w:name="__DdeLink__706_4533423945"/>
      <w:bookmarkStart w:id="7" w:name="__DdeLink__11_4058775987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ами Кримчуком Борисом Миколайовичем,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Кримчуком Дмитром Миколайовичем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09.11.2009 за № 040907700560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строк дії якого закінчився та поновлений не був, акт приймання-передачі земельної ділянки від 10.01.2022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8" w:name="__DdeLink__706_4533423942"/>
      <w:bookmarkStart w:id="9" w:name="__DdeLink__11_4058775987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ам Кримчуку Борису Миколайовичу,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Кримчуку Дмитру Миколайовичу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Караїмській, 18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630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10" w:name="__DdeLink__706_4533423944"/>
      <w:bookmarkStart w:id="11" w:name="__DdeLink__11_40587759874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Кримчука Бориса Миколайовича,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Кримчука Дмитра Миколайовича</w:t>
      </w:r>
      <w:r>
        <w:rPr>
          <w:sz w:val="28"/>
          <w:szCs w:val="28"/>
          <w:lang w:val="uk-UA"/>
        </w:rPr>
        <w:t xml:space="preserve"> розробити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 w:val="28"/>
          <w:szCs w:val="28"/>
          <w:lang w:val="uk-UA"/>
        </w:rPr>
        <w:t>3. У разі зміни межі або цільового призначення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підляга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z w:val="28"/>
          <w:szCs w:val="28"/>
          <w:lang w:val="uk-UA"/>
        </w:rPr>
        <w:t xml:space="preserve">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z w:val="28"/>
          <w:szCs w:val="28"/>
          <w:lang w:val="uk-UA"/>
        </w:rPr>
        <w:t xml:space="preserve">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color w:val="000000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795" w:footer="0" w:bottom="221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Application>LibreOffice/7.1.5.2$Windows_X86_64 LibreOffice_project/85f04e9f809797b8199d13c421bd8a2b025d52b5</Application>
  <AppVersion>15.0000</AppVersion>
  <Pages>2</Pages>
  <Words>403</Words>
  <Characters>2653</Characters>
  <CharactersWithSpaces>3273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2022-01-04T11:11:07Z</cp:lastPrinted>
  <dcterms:modified xsi:type="dcterms:W3CDTF">2022-01-20T12:13:58Z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