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59290830"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12"/>
          <w:szCs w:val="12"/>
        </w:rPr>
        <w:t xml:space="preserve">                                               </w:t>
      </w: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громадянці  </w:t>
      </w:r>
      <w:r>
        <w:rPr>
          <w:rFonts w:eastAsia="Times New Roman" w:cs="Times New Roman"/>
          <w:color w:val="auto"/>
          <w:kern w:val="0"/>
          <w:sz w:val="28"/>
          <w:szCs w:val="28"/>
          <w:lang w:val="uk-UA" w:eastAsia="zh-CN" w:bidi="ar-SA"/>
        </w:rPr>
        <w:t>Демчук З.Р</w:t>
      </w:r>
      <w:r>
        <w:rPr>
          <w:szCs w:val="28"/>
        </w:rPr>
        <w:t>. д</w:t>
      </w:r>
      <w:r>
        <w:rPr>
          <w:sz w:val="28"/>
          <w:szCs w:val="28"/>
        </w:rPr>
        <w:t>озволу</w:t>
      </w:r>
    </w:p>
    <w:p>
      <w:pPr>
        <w:pStyle w:val="Normal"/>
        <w:widowControl w:val="false"/>
        <w:jc w:val="both"/>
        <w:rPr/>
      </w:pPr>
      <w:r>
        <w:rPr>
          <w:szCs w:val="28"/>
        </w:rPr>
        <w:t>на розроблення технічної  документації із зем-</w:t>
      </w:r>
    </w:p>
    <w:p>
      <w:pPr>
        <w:pStyle w:val="Normal"/>
        <w:widowControl w:val="false"/>
        <w:jc w:val="both"/>
        <w:rPr/>
      </w:pPr>
      <w:r>
        <w:rPr>
          <w:szCs w:val="28"/>
        </w:rPr>
        <w:t xml:space="preserve">леустрою  щодо   </w:t>
      </w:r>
      <w:r>
        <w:rPr>
          <w:color w:val="000000"/>
          <w:sz w:val="28"/>
          <w:szCs w:val="28"/>
        </w:rPr>
        <w:t xml:space="preserve">встановлення   (відновлення) </w:t>
      </w:r>
    </w:p>
    <w:p>
      <w:pPr>
        <w:pStyle w:val="Normal"/>
        <w:widowControl w:val="false"/>
        <w:jc w:val="both"/>
        <w:rPr/>
      </w:pPr>
      <w:r>
        <w:rPr>
          <w:color w:val="000000"/>
          <w:sz w:val="28"/>
          <w:szCs w:val="28"/>
        </w:rPr>
        <w:t>меж земель</w:t>
      </w:r>
      <w:r>
        <w:rPr>
          <w:sz w:val="28"/>
          <w:szCs w:val="28"/>
        </w:rPr>
        <w:t>ної ділянки в натурі (на місцевості)</w:t>
      </w:r>
    </w:p>
    <w:p>
      <w:pPr>
        <w:pStyle w:val="Normal"/>
        <w:widowControl w:val="false"/>
        <w:jc w:val="both"/>
        <w:rPr/>
      </w:pPr>
      <w:r>
        <w:rPr>
          <w:sz w:val="28"/>
          <w:szCs w:val="28"/>
        </w:rPr>
        <w:t xml:space="preserve">на вул. Дубнівській  в  садівничому </w:t>
      </w:r>
      <w:r>
        <w:rPr>
          <w:color w:val="000000"/>
          <w:sz w:val="28"/>
          <w:szCs w:val="28"/>
        </w:rPr>
        <w:t>товаристві</w:t>
      </w:r>
    </w:p>
    <w:p>
      <w:pPr>
        <w:pStyle w:val="Normal"/>
        <w:widowControl w:val="false"/>
        <w:jc w:val="both"/>
        <w:rPr/>
      </w:pPr>
      <w:r>
        <w:rPr>
          <w:color w:val="000000"/>
          <w:sz w:val="28"/>
          <w:szCs w:val="28"/>
        </w:rPr>
        <w:t>«Маяк» № </w:t>
      </w:r>
      <w:r>
        <w:rPr>
          <w:rFonts w:eastAsia="Times New Roman" w:cs="Times New Roman"/>
          <w:color w:val="000000"/>
          <w:sz w:val="28"/>
          <w:szCs w:val="28"/>
          <w:lang w:val="uk-UA" w:eastAsia="zh-CN" w:bidi="ar-SA"/>
        </w:rPr>
        <w:t>292</w:t>
      </w:r>
      <w:r>
        <w:rPr>
          <w:color w:val="000000"/>
          <w:sz w:val="28"/>
          <w:szCs w:val="28"/>
        </w:rPr>
        <w:t xml:space="preserve"> у м. Луцьку</w:t>
      </w:r>
    </w:p>
    <w:p>
      <w:pPr>
        <w:pStyle w:val="Normal"/>
        <w:overflowPunct w:val="false"/>
        <w:ind w:left="0" w:right="-868" w:hanging="0"/>
        <w:jc w:val="both"/>
        <w:rPr>
          <w:sz w:val="28"/>
          <w:szCs w:val="28"/>
          <w:lang w:val="ru-RU"/>
        </w:rPr>
      </w:pPr>
      <w:r>
        <w:rPr>
          <w:sz w:val="28"/>
          <w:szCs w:val="28"/>
          <w:lang w:val="ru-RU"/>
        </w:rPr>
      </w:r>
    </w:p>
    <w:p>
      <w:pPr>
        <w:pStyle w:val="Normal"/>
        <w:overflowPunct w:val="fals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громадянки </w:t>
      </w:r>
      <w:bookmarkEnd w:id="0"/>
      <w:r>
        <w:rPr>
          <w:rFonts w:eastAsia="Times New Roman" w:cs="Times New Roman"/>
          <w:color w:val="auto"/>
          <w:kern w:val="0"/>
          <w:sz w:val="28"/>
          <w:szCs w:val="28"/>
          <w:lang w:val="uk-UA" w:eastAsia="zh-CN" w:bidi="ar-SA"/>
        </w:rPr>
        <w:t>Демчук Зінаїди Ростиславівни</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292</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Надати громадян</w:t>
      </w:r>
      <w:r>
        <w:rPr>
          <w:rFonts w:eastAsia="Times New Roman" w:cs="Times New Roman"/>
          <w:color w:val="auto"/>
          <w:spacing w:val="-4"/>
          <w:kern w:val="0"/>
          <w:sz w:val="28"/>
          <w:szCs w:val="28"/>
          <w:lang w:val="uk-UA" w:eastAsia="zh-CN" w:bidi="ar-SA"/>
        </w:rPr>
        <w:t>ці</w:t>
      </w:r>
      <w:r>
        <w:rPr>
          <w:spacing w:val="-4"/>
          <w:szCs w:val="28"/>
        </w:rPr>
        <w:t xml:space="preserve"> </w:t>
      </w:r>
      <w:r>
        <w:rPr>
          <w:rFonts w:eastAsia="Times New Roman" w:cs="Times New Roman"/>
          <w:color w:val="auto"/>
          <w:spacing w:val="-4"/>
          <w:kern w:val="0"/>
          <w:sz w:val="28"/>
          <w:szCs w:val="28"/>
          <w:lang w:val="uk-UA" w:eastAsia="zh-CN" w:bidi="ar-SA"/>
        </w:rPr>
        <w:t xml:space="preserve">Демчук Зінаїді Ростиславівні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292</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1" w:name="__DdeLink__0_2130012631"/>
      <w:r>
        <w:rPr>
          <w:spacing w:val="-4"/>
          <w:szCs w:val="28"/>
        </w:rPr>
        <w:t xml:space="preserve">громадянку </w:t>
      </w:r>
      <w:bookmarkEnd w:id="1"/>
      <w:r>
        <w:rPr>
          <w:rFonts w:eastAsia="Times New Roman" w:cs="Times New Roman"/>
          <w:color w:val="auto"/>
          <w:spacing w:val="-4"/>
          <w:kern w:val="0"/>
          <w:sz w:val="28"/>
          <w:szCs w:val="28"/>
          <w:lang w:val="uk-UA" w:eastAsia="zh-CN" w:bidi="ar-SA"/>
        </w:rPr>
        <w:t xml:space="preserve">Демчук Зінаїду Ростиславівну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kern w:val="0"/>
          <w:sz w:val="24"/>
          <w:szCs w:val="24"/>
          <w:lang w:val="uk-UA" w:eastAsia="zh-CN" w:bidi="ar-SA"/>
        </w:rPr>
        <w:t>Гула</w:t>
      </w:r>
      <w:r>
        <w:rPr>
          <w:rFonts w:eastAsia="Times New Roman" w:cs="Times New Roman"/>
          <w:color w:val="auto"/>
          <w:sz w:val="24"/>
          <w:szCs w:val="24"/>
          <w:lang w:val="uk-UA" w:eastAsia="zh-CN" w:bidi="ar-SA"/>
        </w:rPr>
        <w:t xml:space="preserve"> 777 8</w:t>
      </w:r>
      <w:r>
        <w:rPr>
          <w:rFonts w:eastAsia="Times New Roman" w:cs="Times New Roman"/>
          <w:color w:val="auto"/>
          <w:sz w:val="24"/>
          <w:szCs w:val="24"/>
          <w:lang w:val="uk-UA" w:eastAsia="zh-CN" w:bidi="ar-SA"/>
        </w:rPr>
        <w:t>7</w:t>
      </w:r>
      <w:r>
        <w:rPr>
          <w:rFonts w:eastAsia="Times New Roman" w:cs="Times New Roman"/>
          <w:color w:val="auto"/>
          <w:sz w:val="24"/>
          <w:szCs w:val="24"/>
          <w:lang w:val="uk-UA" w:eastAsia="zh-CN" w:bidi="ar-SA"/>
        </w:rPr>
        <w:t>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514</TotalTime>
  <Application>LibreOffice/7.1.4.2$Windows_X86_64 LibreOffice_project/a529a4fab45b75fefc5b6226684193eb000654f6</Application>
  <AppVersion>15.0000</AppVersion>
  <Pages>2</Pages>
  <Words>298</Words>
  <Characters>1925</Characters>
  <CharactersWithSpaces>2426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2022-01-05T10:44:19Z</dcterms:modified>
  <cp:revision>107</cp:revision>
  <dc:subject/>
  <dc:title>  </dc:title>
</cp:coreProperties>
</file>

<file path=docProps/custom.xml><?xml version="1.0" encoding="utf-8"?>
<Properties xmlns="http://schemas.openxmlformats.org/officeDocument/2006/custom-properties" xmlns:vt="http://schemas.openxmlformats.org/officeDocument/2006/docPropsVTypes"/>
</file>