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CD" w:rsidRDefault="00C92969">
      <w:pPr>
        <w:jc w:val="right"/>
      </w:pPr>
      <w:r>
        <w:rPr>
          <w:sz w:val="28"/>
          <w:szCs w:val="28"/>
          <w:lang w:val="uk-UA"/>
        </w:rPr>
        <w:t>Додаток д</w:t>
      </w:r>
      <w:r w:rsidR="00CC0331">
        <w:rPr>
          <w:sz w:val="28"/>
          <w:szCs w:val="28"/>
          <w:lang w:val="uk-UA"/>
        </w:rPr>
        <w:t>о Положення</w:t>
      </w:r>
    </w:p>
    <w:p w:rsidR="00ED760B" w:rsidRDefault="00ED760B">
      <w:pPr>
        <w:jc w:val="center"/>
        <w:rPr>
          <w:b/>
          <w:sz w:val="28"/>
          <w:szCs w:val="28"/>
          <w:lang w:val="uk-UA"/>
        </w:rPr>
      </w:pPr>
    </w:p>
    <w:p w:rsidR="00ED760B" w:rsidRDefault="00ED760B">
      <w:pPr>
        <w:jc w:val="center"/>
        <w:rPr>
          <w:b/>
          <w:sz w:val="28"/>
          <w:szCs w:val="28"/>
          <w:lang w:val="uk-UA"/>
        </w:rPr>
      </w:pPr>
    </w:p>
    <w:p w:rsidR="00ED760B" w:rsidRDefault="00ED760B">
      <w:pPr>
        <w:jc w:val="center"/>
        <w:rPr>
          <w:b/>
          <w:sz w:val="28"/>
          <w:szCs w:val="28"/>
          <w:lang w:val="uk-UA"/>
        </w:rPr>
      </w:pPr>
    </w:p>
    <w:p w:rsidR="006033CD" w:rsidRDefault="00CC03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</w:p>
    <w:p w:rsidR="006033CD" w:rsidRDefault="00CC033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потреби у створенні громадського пасовища</w:t>
      </w:r>
    </w:p>
    <w:p w:rsidR="006033CD" w:rsidRDefault="00CC0331">
      <w:pPr>
        <w:jc w:val="center"/>
      </w:pPr>
      <w:r>
        <w:rPr>
          <w:b/>
          <w:sz w:val="28"/>
          <w:szCs w:val="28"/>
          <w:lang w:val="uk-UA"/>
        </w:rPr>
        <w:t>на території  Луцької міської територіальної громади</w:t>
      </w:r>
    </w:p>
    <w:p w:rsidR="006033CD" w:rsidRDefault="006033CD">
      <w:pPr>
        <w:jc w:val="both"/>
        <w:rPr>
          <w:lang w:val="uk-UA"/>
        </w:rPr>
      </w:pPr>
    </w:p>
    <w:tbl>
      <w:tblPr>
        <w:tblStyle w:val="a8"/>
        <w:tblW w:w="9629" w:type="dxa"/>
        <w:tblLook w:val="01E0" w:firstRow="1" w:lastRow="1" w:firstColumn="1" w:lastColumn="1" w:noHBand="0" w:noVBand="0"/>
      </w:tblPr>
      <w:tblGrid>
        <w:gridCol w:w="507"/>
        <w:gridCol w:w="2265"/>
        <w:gridCol w:w="1420"/>
        <w:gridCol w:w="1367"/>
        <w:gridCol w:w="1129"/>
        <w:gridCol w:w="2941"/>
      </w:tblGrid>
      <w:tr w:rsidR="006033CD">
        <w:tc>
          <w:tcPr>
            <w:tcW w:w="506" w:type="dxa"/>
            <w:shd w:val="clear" w:color="auto" w:fill="auto"/>
          </w:tcPr>
          <w:p w:rsidR="006033CD" w:rsidRDefault="00764536">
            <w:pPr>
              <w:jc w:val="center"/>
              <w:rPr>
                <w:szCs w:val="20"/>
                <w:lang w:eastAsia="uk-UA"/>
              </w:rPr>
            </w:pPr>
            <w:r>
              <w:rPr>
                <w:szCs w:val="20"/>
                <w:lang w:val="uk-UA" w:eastAsia="uk-UA"/>
              </w:rPr>
              <w:t>№ з</w:t>
            </w:r>
            <w:r>
              <w:rPr>
                <w:szCs w:val="20"/>
                <w:lang w:val="en-US" w:eastAsia="uk-UA"/>
              </w:rPr>
              <w:t>/</w:t>
            </w:r>
            <w:r w:rsidR="00CC0331">
              <w:rPr>
                <w:szCs w:val="20"/>
                <w:lang w:val="uk-UA" w:eastAsia="uk-UA"/>
              </w:rPr>
              <w:t>п</w:t>
            </w:r>
          </w:p>
        </w:tc>
        <w:tc>
          <w:tcPr>
            <w:tcW w:w="2265" w:type="dxa"/>
            <w:shd w:val="clear" w:color="auto" w:fill="auto"/>
          </w:tcPr>
          <w:p w:rsidR="006033CD" w:rsidRDefault="00CC0331">
            <w:pPr>
              <w:jc w:val="center"/>
              <w:rPr>
                <w:lang w:val="uk-UA"/>
              </w:rPr>
            </w:pPr>
            <w:r>
              <w:rPr>
                <w:szCs w:val="20"/>
                <w:lang w:val="uk-UA" w:eastAsia="uk-UA"/>
              </w:rPr>
              <w:t>Назва населеного пункту</w:t>
            </w:r>
          </w:p>
        </w:tc>
        <w:tc>
          <w:tcPr>
            <w:tcW w:w="1420" w:type="dxa"/>
            <w:shd w:val="clear" w:color="auto" w:fill="auto"/>
          </w:tcPr>
          <w:p w:rsidR="006033CD" w:rsidRDefault="00CC0331">
            <w:pPr>
              <w:jc w:val="center"/>
              <w:rPr>
                <w:lang w:val="uk-UA"/>
              </w:rPr>
            </w:pPr>
            <w:r>
              <w:rPr>
                <w:szCs w:val="20"/>
                <w:lang w:val="uk-UA" w:eastAsia="uk-UA"/>
              </w:rPr>
              <w:t>Кількість садиб</w:t>
            </w:r>
          </w:p>
        </w:tc>
        <w:tc>
          <w:tcPr>
            <w:tcW w:w="1367" w:type="dxa"/>
            <w:shd w:val="clear" w:color="auto" w:fill="auto"/>
          </w:tcPr>
          <w:p w:rsidR="006033CD" w:rsidRDefault="00CC0331">
            <w:pPr>
              <w:jc w:val="center"/>
              <w:rPr>
                <w:lang w:val="uk-UA"/>
              </w:rPr>
            </w:pPr>
            <w:r>
              <w:rPr>
                <w:szCs w:val="20"/>
                <w:lang w:val="uk-UA" w:eastAsia="uk-UA"/>
              </w:rPr>
              <w:t>Кількість поголів’я тварин, гол.</w:t>
            </w:r>
          </w:p>
        </w:tc>
        <w:tc>
          <w:tcPr>
            <w:tcW w:w="1129" w:type="dxa"/>
            <w:shd w:val="clear" w:color="auto" w:fill="auto"/>
          </w:tcPr>
          <w:p w:rsidR="006033CD" w:rsidRDefault="00CC0331">
            <w:pPr>
              <w:jc w:val="center"/>
              <w:rPr>
                <w:lang w:val="uk-UA"/>
              </w:rPr>
            </w:pPr>
            <w:r>
              <w:rPr>
                <w:szCs w:val="20"/>
                <w:lang w:val="uk-UA" w:eastAsia="uk-UA"/>
              </w:rPr>
              <w:t>Норма випасу на 1 голову*</w:t>
            </w:r>
          </w:p>
        </w:tc>
        <w:tc>
          <w:tcPr>
            <w:tcW w:w="2941" w:type="dxa"/>
            <w:shd w:val="clear" w:color="auto" w:fill="auto"/>
          </w:tcPr>
          <w:p w:rsidR="006033CD" w:rsidRDefault="00CC0331">
            <w:pPr>
              <w:jc w:val="center"/>
              <w:rPr>
                <w:lang w:val="uk-UA"/>
              </w:rPr>
            </w:pPr>
            <w:r>
              <w:rPr>
                <w:szCs w:val="20"/>
                <w:lang w:val="uk-UA" w:eastAsia="uk-UA"/>
              </w:rPr>
              <w:t>Потреба у площі кормових угідь для створення громадських пасовищ, га</w:t>
            </w:r>
          </w:p>
        </w:tc>
      </w:tr>
      <w:tr w:rsidR="006033CD">
        <w:tc>
          <w:tcPr>
            <w:tcW w:w="506" w:type="dxa"/>
            <w:shd w:val="clear" w:color="auto" w:fill="auto"/>
          </w:tcPr>
          <w:p w:rsidR="006033CD" w:rsidRDefault="00CC0331">
            <w:pPr>
              <w:jc w:val="center"/>
              <w:rPr>
                <w:szCs w:val="20"/>
                <w:lang w:eastAsia="uk-UA"/>
              </w:rPr>
            </w:pPr>
            <w:r>
              <w:rPr>
                <w:szCs w:val="20"/>
                <w:lang w:val="uk-UA" w:eastAsia="uk-UA"/>
              </w:rPr>
              <w:t>1.</w:t>
            </w:r>
          </w:p>
        </w:tc>
        <w:tc>
          <w:tcPr>
            <w:tcW w:w="2265" w:type="dxa"/>
            <w:shd w:val="clear" w:color="auto" w:fill="auto"/>
          </w:tcPr>
          <w:p w:rsidR="006033CD" w:rsidRDefault="006033CD">
            <w:pPr>
              <w:jc w:val="both"/>
              <w:rPr>
                <w:szCs w:val="20"/>
                <w:lang w:val="uk-UA" w:eastAsia="uk-UA"/>
              </w:rPr>
            </w:pPr>
          </w:p>
        </w:tc>
        <w:tc>
          <w:tcPr>
            <w:tcW w:w="1420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1367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1129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2941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</w:tr>
      <w:tr w:rsidR="006033CD">
        <w:tc>
          <w:tcPr>
            <w:tcW w:w="506" w:type="dxa"/>
            <w:shd w:val="clear" w:color="auto" w:fill="auto"/>
          </w:tcPr>
          <w:p w:rsidR="006033CD" w:rsidRDefault="00CC0331">
            <w:pPr>
              <w:jc w:val="center"/>
              <w:rPr>
                <w:szCs w:val="20"/>
                <w:lang w:eastAsia="uk-UA"/>
              </w:rPr>
            </w:pPr>
            <w:r>
              <w:rPr>
                <w:szCs w:val="20"/>
                <w:lang w:val="uk-UA" w:eastAsia="uk-UA"/>
              </w:rPr>
              <w:t>2.</w:t>
            </w:r>
          </w:p>
        </w:tc>
        <w:tc>
          <w:tcPr>
            <w:tcW w:w="2265" w:type="dxa"/>
            <w:shd w:val="clear" w:color="auto" w:fill="auto"/>
          </w:tcPr>
          <w:p w:rsidR="006033CD" w:rsidRDefault="006033CD">
            <w:pPr>
              <w:jc w:val="both"/>
              <w:rPr>
                <w:szCs w:val="20"/>
                <w:lang w:val="uk-UA" w:eastAsia="uk-UA"/>
              </w:rPr>
            </w:pPr>
          </w:p>
        </w:tc>
        <w:tc>
          <w:tcPr>
            <w:tcW w:w="1420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1367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1129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2941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</w:tr>
      <w:tr w:rsidR="006033CD">
        <w:tc>
          <w:tcPr>
            <w:tcW w:w="506" w:type="dxa"/>
            <w:shd w:val="clear" w:color="auto" w:fill="auto"/>
          </w:tcPr>
          <w:p w:rsidR="006033CD" w:rsidRDefault="00CC0331">
            <w:pPr>
              <w:jc w:val="center"/>
              <w:rPr>
                <w:szCs w:val="20"/>
                <w:lang w:eastAsia="uk-UA"/>
              </w:rPr>
            </w:pPr>
            <w:r>
              <w:rPr>
                <w:szCs w:val="20"/>
                <w:lang w:val="uk-UA" w:eastAsia="uk-UA"/>
              </w:rPr>
              <w:t>3.</w:t>
            </w:r>
          </w:p>
        </w:tc>
        <w:tc>
          <w:tcPr>
            <w:tcW w:w="2265" w:type="dxa"/>
            <w:shd w:val="clear" w:color="auto" w:fill="auto"/>
          </w:tcPr>
          <w:p w:rsidR="006033CD" w:rsidRDefault="006033CD">
            <w:pPr>
              <w:jc w:val="both"/>
              <w:rPr>
                <w:szCs w:val="20"/>
                <w:lang w:val="uk-UA" w:eastAsia="uk-UA"/>
              </w:rPr>
            </w:pPr>
          </w:p>
        </w:tc>
        <w:tc>
          <w:tcPr>
            <w:tcW w:w="1420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1367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1129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2941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</w:tr>
      <w:tr w:rsidR="006033CD">
        <w:tc>
          <w:tcPr>
            <w:tcW w:w="2771" w:type="dxa"/>
            <w:gridSpan w:val="2"/>
            <w:shd w:val="clear" w:color="auto" w:fill="auto"/>
          </w:tcPr>
          <w:p w:rsidR="006033CD" w:rsidRDefault="00764536" w:rsidP="00764536">
            <w:pPr>
              <w:rPr>
                <w:szCs w:val="20"/>
                <w:lang w:eastAsia="uk-UA"/>
              </w:rPr>
            </w:pPr>
            <w:r>
              <w:rPr>
                <w:szCs w:val="20"/>
                <w:lang w:val="uk-UA" w:eastAsia="uk-UA"/>
              </w:rPr>
              <w:t>Всього</w:t>
            </w:r>
            <w:r w:rsidR="00CC0331">
              <w:rPr>
                <w:szCs w:val="20"/>
                <w:lang w:val="uk-UA" w:eastAsia="uk-UA"/>
              </w:rPr>
              <w:t>:</w:t>
            </w:r>
          </w:p>
        </w:tc>
        <w:tc>
          <w:tcPr>
            <w:tcW w:w="1420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1367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1129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  <w:tc>
          <w:tcPr>
            <w:tcW w:w="2941" w:type="dxa"/>
            <w:shd w:val="clear" w:color="auto" w:fill="auto"/>
          </w:tcPr>
          <w:p w:rsidR="006033CD" w:rsidRDefault="006033CD">
            <w:pPr>
              <w:jc w:val="center"/>
              <w:rPr>
                <w:szCs w:val="20"/>
                <w:lang w:val="uk-UA" w:eastAsia="uk-UA"/>
              </w:rPr>
            </w:pPr>
          </w:p>
        </w:tc>
      </w:tr>
    </w:tbl>
    <w:p w:rsidR="006033CD" w:rsidRDefault="006033CD">
      <w:pPr>
        <w:jc w:val="both"/>
        <w:rPr>
          <w:sz w:val="28"/>
          <w:szCs w:val="28"/>
          <w:lang w:val="uk-UA"/>
        </w:rPr>
      </w:pPr>
    </w:p>
    <w:p w:rsidR="00764536" w:rsidRDefault="007645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Староста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       __________                                     __________</w:t>
      </w:r>
    </w:p>
    <w:p w:rsidR="00764536" w:rsidRPr="00764536" w:rsidRDefault="00764536" w:rsidP="00764536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(</w:t>
      </w:r>
      <w:bookmarkStart w:id="0" w:name="_GoBack"/>
      <w:bookmarkEnd w:id="0"/>
      <w:r w:rsidRPr="00764536">
        <w:rPr>
          <w:lang w:val="uk-UA"/>
        </w:rPr>
        <w:t>підпис)</w:t>
      </w:r>
      <w:r>
        <w:rPr>
          <w:lang w:val="uk-UA"/>
        </w:rPr>
        <w:t xml:space="preserve">                                                     (ПІБ)</w:t>
      </w:r>
    </w:p>
    <w:sectPr w:rsidR="00764536" w:rsidRPr="00764536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CD"/>
    <w:rsid w:val="006033CD"/>
    <w:rsid w:val="00764536"/>
    <w:rsid w:val="00C92969"/>
    <w:rsid w:val="00CC0331"/>
    <w:rsid w:val="00ED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F3D1"/>
  <w15:docId w15:val="{7E2421A9-AB03-4B3C-9950-DAC8A53B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5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rsid w:val="001505B8"/>
    <w:rPr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214</Characters>
  <Application>Microsoft Office Word</Application>
  <DocSecurity>0</DocSecurity>
  <Lines>1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lalymenko</dc:creator>
  <dc:description/>
  <cp:lastModifiedBy>Гвоздецька Вікторія Миколаївна</cp:lastModifiedBy>
  <cp:revision>9</cp:revision>
  <dcterms:created xsi:type="dcterms:W3CDTF">2018-04-02T11:50:00Z</dcterms:created>
  <dcterms:modified xsi:type="dcterms:W3CDTF">2022-01-25T10:14:00Z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