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1"/>
        <w:widowControl w:val="false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2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/>
      </w:pPr>
      <w:r>
        <w:rPr>
          <w:lang w:val="uk-UA" w:eastAsia="zh-CN" w:bidi="ar-SA"/>
        </w:rPr>
        <w:t xml:space="preserve">Про  надання  </w:t>
      </w:r>
      <w:bookmarkStart w:id="0" w:name="__DdeLink__706_4533423943"/>
      <w:bookmarkStart w:id="1" w:name="__DdeLink__11_40587759873"/>
      <w:r>
        <w:rPr>
          <w:lang w:val="uk-UA" w:eastAsia="zh-CN" w:bidi="ar-SA"/>
        </w:rPr>
        <w:t>громадян</w:t>
      </w:r>
      <w:bookmarkEnd w:id="0"/>
      <w:bookmarkEnd w:id="1"/>
      <w:r>
        <w:rPr>
          <w:lang w:val="uk-UA" w:eastAsia="zh-CN" w:bidi="ar-SA"/>
        </w:rPr>
        <w:t>ам Трачук М.Т.,</w:t>
      </w:r>
    </w:p>
    <w:p>
      <w:pPr>
        <w:pStyle w:val="Normal"/>
        <w:rPr/>
      </w:pPr>
      <w:r>
        <w:rPr>
          <w:lang w:val="uk-UA" w:eastAsia="zh-CN" w:bidi="ar-SA"/>
        </w:rPr>
        <w:t xml:space="preserve">Шевчук Л.В. дозволу  на  розроблення </w:t>
      </w:r>
    </w:p>
    <w:p>
      <w:pPr>
        <w:pStyle w:val="Normal"/>
        <w:rPr/>
      </w:pPr>
      <w:r>
        <w:rPr>
          <w:lang w:val="uk-UA" w:eastAsia="zh-CN" w:bidi="ar-SA"/>
        </w:rPr>
        <w:t xml:space="preserve">технічної документації із землеустрою  </w:t>
      </w:r>
    </w:p>
    <w:p>
      <w:pPr>
        <w:pStyle w:val="Normal"/>
        <w:rPr/>
      </w:pPr>
      <w:r>
        <w:rPr>
          <w:lang w:val="uk-UA" w:eastAsia="zh-CN" w:bidi="ar-SA"/>
        </w:rPr>
        <w:t xml:space="preserve">щодо встановлення (відновлення) меж  </w:t>
      </w:r>
    </w:p>
    <w:p>
      <w:pPr>
        <w:pStyle w:val="Normal"/>
        <w:rPr/>
      </w:pPr>
      <w:r>
        <w:rPr>
          <w:lang w:val="uk-UA" w:eastAsia="zh-CN" w:bidi="ar-SA"/>
        </w:rPr>
        <w:t>земельної ділянки в натурі (на місцево-</w:t>
      </w:r>
    </w:p>
    <w:p>
      <w:pPr>
        <w:pStyle w:val="Normal"/>
        <w:rPr/>
      </w:pPr>
      <w:r>
        <w:rPr>
          <w:lang w:val="uk-UA" w:eastAsia="zh-CN" w:bidi="ar-SA"/>
        </w:rPr>
        <w:t xml:space="preserve">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вул. Чернишевського, 131</w:t>
      </w:r>
      <w:r>
        <w:rPr>
          <w:lang w:val="uk-UA" w:eastAsia="zh-CN" w:bidi="ar-SA"/>
        </w:rPr>
        <w:t xml:space="preserve"> у м. Луцьку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</w:r>
    </w:p>
    <w:p>
      <w:pPr>
        <w:pStyle w:val="Normal"/>
        <w:ind w:left="0" w:right="0" w:firstLine="765"/>
        <w:jc w:val="both"/>
        <w:rPr/>
      </w:pP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Розглянувши заяву </w:t>
      </w:r>
      <w:bookmarkStart w:id="2" w:name="__DdeLink__706_453342394"/>
      <w:bookmarkStart w:id="3" w:name="__DdeLink__11_4058775987"/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2"/>
      <w:bookmarkEnd w:id="3"/>
      <w:r>
        <w:rPr>
          <w:rFonts w:eastAsia="Times New Roman" w:cs="Times New Roman"/>
          <w:b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Трачук Марії Тихонівни,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Шевчук Лідії Володимирівни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про надання дозволу на розроблення технічної документації із землеустрою щодо встановлення (відновлення) меж земельної ділянки в натурі (на місцевості)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вул. Чернишевського, 131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врахо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вуючи документи, що посвідчують право власності </w:t>
      </w:r>
      <w:bookmarkStart w:id="4" w:name="__DdeLink__706_4533423941"/>
      <w:bookmarkStart w:id="5" w:name="__DdeLink__11_4058775987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4"/>
      <w:bookmarkEnd w:id="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Трачук Марії Тихонівни,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Шевчук Лідії Володимирівни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на об’єкти нерухомого майна </w:t>
      </w:r>
      <w:r>
        <w:rPr>
          <w:rFonts w:eastAsia="Times New Roman" w:cs="Times New Roman"/>
          <w:bCs/>
          <w:color w:val="00000A"/>
          <w:spacing w:val="-4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вул. Чернишевського, 131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>у м.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zh-CN" w:bidi="ar-SA"/>
        </w:rPr>
        <w:t> Лу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цьку: свідоцтв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о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про право на спадщину за законом від 13.12.1986 за № 3-3920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(дублікат 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від 12.04.2007 за № 29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)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>, відповідно до якого право власності по 1/2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частці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житлового будинку з надвірними будівлями і спорудами зареєстроване 31.05.2007, реєстраційний номер: 19047721,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технічний паспорт на об’єкт нерухомого майна від 25.05.2007,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Державний акт на право власності на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8"/>
          <w:szCs w:val="28"/>
          <w:lang w:val="uk-UA" w:eastAsia="zh-CN" w:bidi="ar-SA"/>
        </w:rPr>
        <w:t xml:space="preserve"> земельну ділянку площею 0,0666 га з кадастровим номером 0710100000:21:115:0016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8"/>
          <w:szCs w:val="28"/>
          <w:lang w:val="uk-UA" w:eastAsia="zh-CN" w:bidi="ar-SA"/>
        </w:rPr>
        <w:t>, зареєстрований в Книзі записів державних актів на право власності на землю та на право постійного користування землею, договорів оренди землі від 31.12.2009 за № 010907701646,</w:t>
      </w:r>
      <w:r>
        <w:rPr>
          <w:rFonts w:eastAsia="Times New Roman" w:cs="Times New Roman"/>
          <w:bCs/>
          <w:color w:val="000000"/>
          <w:spacing w:val="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враховуючи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ar-SA" w:bidi="ar-SA"/>
        </w:rPr>
        <w:t>договір оренди землі, укладений між Луцькою міською радою т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а </w:t>
      </w:r>
      <w:bookmarkStart w:id="6" w:name="__DdeLink__706_4533423945"/>
      <w:bookmarkStart w:id="7" w:name="__DdeLink__11_40587759875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6"/>
      <w:bookmarkEnd w:id="7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ами Трачук Марією Тихонівною,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Шевчук Лідією Володимирівною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зареєстрований </w:t>
      </w:r>
      <w:r>
        <w:rPr>
          <w:rFonts w:eastAsia="Times New Roman" w:cs="Times New Roman"/>
          <w:b w:val="false"/>
          <w:bCs w:val="false"/>
          <w:color w:val="00000A"/>
          <w:spacing w:val="2"/>
          <w:kern w:val="0"/>
          <w:sz w:val="28"/>
          <w:szCs w:val="28"/>
          <w:lang w:val="uk-UA" w:eastAsia="zh-CN" w:bidi="ar-SA"/>
        </w:rPr>
        <w:t xml:space="preserve">у Державному реєстрі земель від 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31</w:t>
      </w:r>
      <w:r>
        <w:rPr>
          <w:rFonts w:eastAsia="Times New Roman" w:cs="Times New Roman"/>
          <w:b w:val="false"/>
          <w:bCs w:val="false"/>
          <w:color w:val="000000"/>
          <w:spacing w:val="-2"/>
          <w:kern w:val="0"/>
          <w:sz w:val="28"/>
          <w:szCs w:val="28"/>
          <w:lang w:val="uk-UA" w:eastAsia="zh-CN" w:bidi="ar-SA"/>
        </w:rPr>
        <w:t>.12.2009 за № 040907700651</w:t>
      </w:r>
      <w:r>
        <w:rPr>
          <w:rFonts w:eastAsia="Times New Roman" w:cs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>строк дії якого закінчився та поновлений не був, акт приймання-передачі земельної ділянки від 04.02.2016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2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еруючись статтями 12, 79-1, 93, 122-123, частиною </w:t>
      </w:r>
      <w:r>
        <w:rPr>
          <w:rFonts w:eastAsia="SimSun;宋体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2 статті 134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Земельного кодексу України,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lang w:val="uk-UA" w:eastAsia="zh-CN" w:bidi="ar-SA"/>
        </w:rPr>
        <w:t>прикінцевими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lang w:val="uk-UA" w:eastAsia="zh-CN" w:bidi="ar-SA"/>
        </w:rPr>
        <w:t>, статтями 25, 55 Закону України «Про землеустрій», статтями 26, 33 Закону України «Про місцеве самоврядування в Україні», пунктами 66-67, 75, 101-102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6"/>
          <w:sz w:val="28"/>
          <w:szCs w:val="28"/>
          <w:lang w:val="uk-UA"/>
        </w:rPr>
        <w:t xml:space="preserve">1. </w:t>
      </w:r>
      <w:r>
        <w:rPr>
          <w:sz w:val="28"/>
          <w:szCs w:val="28"/>
          <w:lang w:val="uk-UA"/>
        </w:rPr>
        <w:t xml:space="preserve">Надати </w:t>
      </w:r>
      <w:bookmarkStart w:id="8" w:name="__DdeLink__706_4533423942"/>
      <w:bookmarkStart w:id="9" w:name="__DdeLink__11_40587759872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8"/>
      <w:bookmarkEnd w:id="9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ам Трачук Марії Тихонівні,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Шевчук Лідії Володимирівні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  <w:lang w:val="uk-UA"/>
        </w:rPr>
        <w:t>дозвіл на розроблення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із землеустрою щодо встановлення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(відновлення) меж земельної ділянки в натурі (на місцевості) на</w:t>
      </w:r>
      <w:r>
        <w:rPr>
          <w:rFonts w:eastAsia="Times New Roman" w:cs="Times New Roman"/>
          <w:b w:val="false"/>
          <w:bCs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8"/>
          <w:szCs w:val="28"/>
          <w:shd w:fill="FFFFFF" w:val="clear"/>
          <w:lang w:val="uk-UA" w:eastAsia="zh-CN" w:bidi="ar-SA"/>
        </w:rPr>
        <w:t>вул. Чернишевського, 131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zh-CN" w:bidi="ar-SA"/>
        </w:rPr>
        <w:t>у м. Лу</w:t>
      </w:r>
      <w:r>
        <w:rPr>
          <w:rFonts w:eastAsia="Times New Roman" w:cs="Times New Roman"/>
          <w:bCs/>
          <w:color w:val="000000"/>
          <w:spacing w:val="4"/>
          <w:sz w:val="28"/>
          <w:szCs w:val="28"/>
          <w:lang w:val="uk-UA" w:eastAsia="ar-SA" w:bidi="ar-SA"/>
        </w:rPr>
        <w:t>цьку,</w:t>
      </w:r>
      <w:r>
        <w:rPr>
          <w:sz w:val="28"/>
          <w:szCs w:val="28"/>
          <w:lang w:val="uk-UA"/>
        </w:rPr>
        <w:t xml:space="preserve"> площею 0,0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123</w:t>
      </w:r>
      <w:r>
        <w:rPr>
          <w:sz w:val="28"/>
          <w:szCs w:val="28"/>
          <w:lang w:val="uk-UA"/>
        </w:rPr>
        <w:t> га</w:t>
      </w:r>
      <w:r>
        <w:rPr>
          <w:spacing w:val="-6"/>
          <w:sz w:val="28"/>
          <w:szCs w:val="28"/>
          <w:lang w:val="uk-UA"/>
        </w:rPr>
        <w:t>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pacing w:val="-4"/>
          <w:sz w:val="28"/>
          <w:szCs w:val="28"/>
          <w:lang w:val="uk-UA"/>
        </w:rPr>
        <w:t>2. Зобов’язати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</w:t>
      </w:r>
      <w:bookmarkStart w:id="10" w:name="__DdeLink__706_4533423944"/>
      <w:bookmarkStart w:id="11" w:name="__DdeLink__11_40587759874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>громадян</w:t>
      </w:r>
      <w:bookmarkEnd w:id="10"/>
      <w:bookmarkEnd w:id="11"/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lang w:val="uk-UA" w:eastAsia="zh-CN" w:bidi="ar-SA"/>
        </w:rPr>
        <w:t xml:space="preserve"> Трачук Марію Тихонівну,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A"/>
          <w:spacing w:val="-2"/>
          <w:kern w:val="0"/>
          <w:sz w:val="28"/>
          <w:szCs w:val="28"/>
          <w:lang w:val="uk-UA" w:eastAsia="zh-CN" w:bidi="ar-SA"/>
        </w:rPr>
        <w:t>Шевчук Лідію Володимирівну</w:t>
      </w:r>
      <w:r>
        <w:rPr>
          <w:sz w:val="28"/>
          <w:szCs w:val="28"/>
          <w:lang w:val="uk-UA"/>
        </w:rPr>
        <w:t xml:space="preserve"> розробити технічн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</w:t>
      </w:r>
      <w:r>
        <w:rPr>
          <w:sz w:val="28"/>
          <w:szCs w:val="28"/>
          <w:lang w:val="uk-UA"/>
        </w:rPr>
        <w:t xml:space="preserve"> документаці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ю</w:t>
      </w:r>
      <w:r>
        <w:rPr>
          <w:sz w:val="28"/>
          <w:szCs w:val="28"/>
          <w:lang w:val="uk-UA"/>
        </w:rPr>
        <w:t xml:space="preserve"> із землеустрою щодо встановлення (відновлення) меж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в натурі (на місцевості) та подати ї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ї</w:t>
      </w:r>
      <w:r>
        <w:rPr>
          <w:sz w:val="28"/>
          <w:szCs w:val="28"/>
          <w:lang w:val="uk-UA"/>
        </w:rPr>
        <w:t xml:space="preserve"> на затвердження до міської ради.</w:t>
      </w:r>
    </w:p>
    <w:p>
      <w:pPr>
        <w:pStyle w:val="Normal"/>
        <w:widowControl w:val="false"/>
        <w:ind w:left="0" w:right="0" w:firstLine="763"/>
        <w:jc w:val="both"/>
        <w:rPr/>
      </w:pPr>
      <w:r>
        <w:rPr>
          <w:sz w:val="28"/>
          <w:szCs w:val="28"/>
          <w:lang w:val="uk-UA"/>
        </w:rPr>
        <w:t>3. У разі зміни межі або цільового призначення земельн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ої</w:t>
      </w:r>
      <w:r>
        <w:rPr>
          <w:sz w:val="28"/>
          <w:szCs w:val="28"/>
          <w:lang w:val="uk-UA"/>
        </w:rPr>
        <w:t xml:space="preserve"> ділян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ки</w:t>
      </w:r>
      <w:r>
        <w:rPr>
          <w:sz w:val="28"/>
          <w:szCs w:val="28"/>
          <w:lang w:val="uk-UA"/>
        </w:rPr>
        <w:t xml:space="preserve"> рішення втрачає чинність,</w:t>
      </w:r>
      <w:r>
        <w:rPr>
          <w:bCs/>
          <w:iCs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  <w:lang w:val="uk-UA"/>
        </w:rPr>
        <w:t>а земельн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z w:val="28"/>
          <w:szCs w:val="28"/>
          <w:lang w:val="uk-UA"/>
        </w:rPr>
        <w:t xml:space="preserve"> ділянк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а</w:t>
      </w:r>
      <w:r>
        <w:rPr>
          <w:color w:val="000000"/>
          <w:sz w:val="28"/>
          <w:szCs w:val="28"/>
          <w:lang w:val="uk-UA"/>
        </w:rPr>
        <w:t xml:space="preserve"> підляга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є</w:t>
      </w:r>
      <w:r>
        <w:rPr>
          <w:color w:val="000000"/>
          <w:sz w:val="28"/>
          <w:szCs w:val="28"/>
          <w:lang w:val="uk-UA"/>
        </w:rPr>
        <w:t xml:space="preserve"> відведенню за проект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ом</w:t>
      </w:r>
      <w:r>
        <w:rPr>
          <w:color w:val="000000"/>
          <w:sz w:val="28"/>
          <w:szCs w:val="28"/>
          <w:lang w:val="uk-UA"/>
        </w:rPr>
        <w:t xml:space="preserve"> землеустрою.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4. 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b w:val="false"/>
          <w:b w:val="false"/>
          <w:bCs w:val="false"/>
          <w:i w:val="false"/>
          <w:i w:val="false"/>
          <w:iCs w:val="false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Туз</w:t>
      </w:r>
      <w:r>
        <w:rPr>
          <w:b w:val="false"/>
          <w:bCs w:val="false"/>
          <w:i w:val="false"/>
          <w:iCs w:val="false"/>
          <w:color w:val="000000"/>
          <w:sz w:val="24"/>
          <w:szCs w:val="28"/>
          <w:lang w:val="uk-UA"/>
        </w:rPr>
        <w:t xml:space="preserve"> 777 8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kern w:val="0"/>
          <w:sz w:val="24"/>
          <w:szCs w:val="28"/>
          <w:lang w:val="uk-UA" w:eastAsia="zh-CN" w:bidi="ar-SA"/>
        </w:rPr>
        <w:t>6</w:t>
      </w:r>
      <w:r>
        <w:rPr>
          <w:b w:val="false"/>
          <w:bCs w:val="false"/>
          <w:i w:val="false"/>
          <w:iCs w:val="false"/>
          <w:color w:val="000000"/>
          <w:sz w:val="24"/>
          <w:szCs w:val="28"/>
          <w:lang w:val="uk-UA"/>
        </w:rPr>
        <w:t>3</w:t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/>
      </w:r>
    </w:p>
    <w:sectPr>
      <w:type w:val="nextPage"/>
      <w:pgSz w:w="11906" w:h="16838"/>
      <w:pgMar w:left="1985" w:right="567" w:header="0" w:top="795" w:footer="0" w:bottom="2213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22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966</TotalTime>
  <Application>LibreOffice/7.1.5.2$Windows_X86_64 LibreOffice_project/85f04e9f809797b8199d13c421bd8a2b025d52b5</Application>
  <AppVersion>15.0000</AppVersion>
  <Pages>2</Pages>
  <Words>426</Words>
  <Characters>2729</Characters>
  <CharactersWithSpaces>3363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2020-08-10T11:34:00Z</dcterms:created>
  <dc:creator>*</dc:creator>
  <dc:description/>
  <dc:language>uk-UA</dc:language>
  <cp:lastModifiedBy/>
  <cp:lastPrinted>2022-01-04T11:11:07Z</cp:lastPrinted>
  <dcterms:modified xsi:type="dcterms:W3CDTF">2022-02-03T11:57:54Z</dcterms:modified>
  <cp:revision>159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