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 </w:t>
      </w:r>
      <w:bookmarkStart w:id="0" w:name="__DdeLink__706_4533423943"/>
      <w:bookmarkStart w:id="1" w:name="__DdeLink__11_4058775987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>ину Луцюку Р.М.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дозволу на  розроблення технічної  доку-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ментації із  землеустрою  щодо  встанов-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лення  (відновлення)  меж  земельної  ді-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лянки в натурі (на місцевості) на вул. Та-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расова, 52-а 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/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2" w:name="__DdeLink__706_453342394"/>
      <w:bookmarkStart w:id="3" w:name="__DdeLink__11_4058775987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ина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Луцюка Руслана Миколайовича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вул. Тарасова, 52-а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4" w:name="__DdeLink__706_4533423946"/>
      <w:bookmarkStart w:id="5" w:name="__DdeLink__11_40587759876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Луцюка Руслана Миколайовича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Тарасова, 52-а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договір дарування житлового будинку від 12.09.2002 за № 2168, відповідно до якого право власності на житловий будинок зареєстроване 10.08.2004, реєстраційний номер: 6965312,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технічний паспорт на об’єкт нерухомого майна від 16.02.2000,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0,1000 га з кадастровим номером 0710100000:31:039:0014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18.05.2006 за № 010607700416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;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земельної ділянки,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</w:t>
      </w:r>
      <w:bookmarkStart w:id="6" w:name="__DdeLink__706_4533423941"/>
      <w:bookmarkStart w:id="7" w:name="__DdeLink__11_4058775987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ином Луцюком Русланом Миколайовичем,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зареєстрований в книзі записів державної реєстрації договорів оренди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18.05.2006 за № 040607700159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строк дії якого закінчився, </w:t>
      </w:r>
      <w:r>
        <w:rPr>
          <w:lang w:val="uk-UA" w:eastAsia="zh-CN" w:bidi="ar-SA"/>
        </w:rPr>
        <w:t xml:space="preserve">акт приймання-передачі земельної ділянки від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31</w:t>
      </w:r>
      <w:r>
        <w:rPr>
          <w:lang w:val="uk-UA" w:eastAsia="zh-CN" w:bidi="ar-SA"/>
        </w:rPr>
        <w:t>.01.2022,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bookmarkStart w:id="8" w:name="__DdeLink__706_4533423942"/>
      <w:bookmarkStart w:id="9" w:name="__DdeLink__11_40587759872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8"/>
      <w:bookmarkEnd w:id="9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Луцюку Руслану Миколайовичу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дозвіл на розроблення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(відновлення) меж земельної ділянки в натурі (на місцевості) на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вул. Тарасова, 52-а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bookmarkStart w:id="10" w:name="__DdeLink__706_4533423945"/>
      <w:bookmarkStart w:id="11" w:name="__DdeLink__11_4058775987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10"/>
      <w:bookmarkEnd w:id="1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Луцюка Руслана Миколайовича</w:t>
      </w:r>
      <w:r>
        <w:rPr>
          <w:sz w:val="28"/>
          <w:szCs w:val="28"/>
          <w:lang w:val="uk-UA"/>
        </w:rPr>
        <w:t xml:space="preserve"> розробити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 w:val="28"/>
          <w:szCs w:val="28"/>
          <w:lang w:val="uk-UA"/>
        </w:rPr>
        <w:t>3. У разі зміни межі або цільового призначення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z w:val="28"/>
          <w:szCs w:val="28"/>
          <w:lang w:val="uk-UA"/>
        </w:rPr>
        <w:t xml:space="preserve"> ділянк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z w:val="28"/>
          <w:szCs w:val="28"/>
          <w:lang w:val="uk-UA"/>
        </w:rPr>
        <w:t xml:space="preserve"> підляга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є</w:t>
      </w:r>
      <w:r>
        <w:rPr>
          <w:color w:val="000000"/>
          <w:sz w:val="28"/>
          <w:szCs w:val="28"/>
          <w:lang w:val="uk-UA"/>
        </w:rPr>
        <w:t xml:space="preserve"> відведенню за проект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ом</w:t>
      </w:r>
      <w:r>
        <w:rPr>
          <w:color w:val="000000"/>
          <w:sz w:val="28"/>
          <w:szCs w:val="28"/>
          <w:lang w:val="uk-UA"/>
        </w:rPr>
        <w:t xml:space="preserve">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  <w:color w:val="auto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8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auto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8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auto"/>
          <w:sz w:val="24"/>
          <w:szCs w:val="28"/>
          <w:lang w:val="uk-UA"/>
        </w:rPr>
        <w:t>3</w:t>
      </w:r>
    </w:p>
    <w:p>
      <w:pPr>
        <w:pStyle w:val="Normal"/>
        <w:widowControl w:val="false"/>
        <w:jc w:val="both"/>
        <w:rPr>
          <w:color w:val="C9211E"/>
        </w:rPr>
      </w:pPr>
      <w:r>
        <w:rPr/>
      </w:r>
    </w:p>
    <w:sectPr>
      <w:type w:val="nextPage"/>
      <w:pgSz w:w="11906" w:h="16838"/>
      <w:pgMar w:left="1985" w:right="567" w:header="0" w:top="615" w:footer="0" w:bottom="189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Application>LibreOffice/7.1.5.2$Windows_X86_64 LibreOffice_project/85f04e9f809797b8199d13c421bd8a2b025d52b5</Application>
  <AppVersion>15.0000</AppVersion>
  <Pages>2</Pages>
  <Words>395</Words>
  <Characters>2551</Characters>
  <CharactersWithSpaces>3155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2022-02-03T11:59:50Z</cp:lastPrinted>
  <dcterms:modified xsi:type="dcterms:W3CDTF">2022-02-03T12:00:54Z</dcterms:modified>
  <cp:revision>159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