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21261924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Про  надання  громадян</w:t>
      </w:r>
      <w:r>
        <w:rPr>
          <w:rFonts w:eastAsia="Times New Roman" w:cs="Times New Roman"/>
          <w:color w:val="auto"/>
          <w:sz w:val="28"/>
          <w:szCs w:val="28"/>
          <w:lang w:val="uk-UA" w:eastAsia="zh-CN" w:bidi="ar-SA"/>
        </w:rPr>
        <w:t>ину  Ревку  М.О.</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w:t>
      </w:r>
    </w:p>
    <w:p>
      <w:pPr>
        <w:pStyle w:val="Normal"/>
        <w:widowControl w:val="false"/>
        <w:tabs>
          <w:tab w:val="clear" w:pos="708"/>
          <w:tab w:val="left" w:pos="4395" w:leader="none"/>
          <w:tab w:val="left" w:pos="4678" w:leader="none"/>
          <w:tab w:val="left" w:pos="4962" w:leader="none"/>
        </w:tabs>
        <w:rPr/>
      </w:pPr>
      <w:r>
        <w:rPr>
          <w:spacing w:val="-10"/>
          <w:sz w:val="28"/>
          <w:szCs w:val="28"/>
        </w:rPr>
        <w:t>ментації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pacing w:val="0"/>
          <w:sz w:val="28"/>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(пай) № 4</w:t>
      </w:r>
      <w:r>
        <w:rPr>
          <w:rFonts w:eastAsia="Times New Roman" w:cs="Times New Roman"/>
          <w:color w:val="auto"/>
          <w:spacing w:val="-4"/>
          <w:kern w:val="0"/>
          <w:sz w:val="28"/>
          <w:szCs w:val="28"/>
          <w:lang w:val="uk-UA" w:eastAsia="zh-CN" w:bidi="ar-SA"/>
        </w:rPr>
        <w:t>09</w:t>
      </w:r>
      <w:r>
        <w:rPr>
          <w:spacing w:val="-4"/>
          <w:sz w:val="28"/>
          <w:szCs w:val="28"/>
        </w:rPr>
        <w:t xml:space="preserve">  (</w:t>
      </w:r>
      <w:r>
        <w:rPr>
          <w:rFonts w:eastAsia="Times New Roman" w:cs="Times New Roman"/>
          <w:color w:val="auto"/>
          <w:spacing w:val="-4"/>
          <w:sz w:val="28"/>
          <w:szCs w:val="28"/>
          <w:lang w:val="uk-UA" w:eastAsia="zh-CN" w:bidi="ar-SA"/>
        </w:rPr>
        <w:t>сіножаті</w:t>
      </w:r>
      <w:r>
        <w:rPr>
          <w:spacing w:val="-4"/>
          <w:sz w:val="28"/>
          <w:szCs w:val="28"/>
        </w:rPr>
        <w:t xml:space="preserve"> - площа </w:t>
      </w:r>
      <w:r>
        <w:rPr>
          <w:rFonts w:eastAsia="Times New Roman" w:cs="Times New Roman"/>
          <w:color w:val="auto"/>
          <w:spacing w:val="-4"/>
          <w:sz w:val="28"/>
          <w:szCs w:val="28"/>
          <w:lang w:val="uk-UA" w:eastAsia="zh-CN" w:bidi="ar-SA"/>
        </w:rPr>
        <w:t>0,45</w:t>
      </w:r>
      <w:r>
        <w:rPr>
          <w:spacing w:val="-4"/>
          <w:sz w:val="28"/>
          <w:szCs w:val="28"/>
        </w:rPr>
        <w:t xml:space="preserve"> га)  </w:t>
      </w:r>
      <w:r>
        <w:rPr>
          <w:rFonts w:eastAsia="Times New Roman" w:cs="Times New Roman"/>
          <w:color w:val="auto"/>
          <w:spacing w:val="-4"/>
          <w:sz w:val="28"/>
          <w:szCs w:val="28"/>
          <w:lang w:val="uk-UA" w:eastAsia="zh-CN" w:bidi="ar-SA"/>
        </w:rPr>
        <w:t xml:space="preserve">за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4"/>
          <w:sz w:val="28"/>
          <w:szCs w:val="28"/>
          <w:lang w:val="uk-UA" w:eastAsia="zh-CN" w:bidi="ar-SA"/>
        </w:rPr>
        <w:t xml:space="preserve">межами </w:t>
      </w:r>
      <w:r>
        <w:rPr>
          <w:rFonts w:eastAsia="Times New Roman" w:cs="Times New Roman"/>
          <w:color w:val="auto"/>
          <w:spacing w:val="-8"/>
          <w:sz w:val="28"/>
          <w:szCs w:val="28"/>
          <w:lang w:val="uk-UA" w:eastAsia="zh-CN" w:bidi="ar-SA"/>
        </w:rPr>
        <w:t>населених пунктів Луцької міської</w:t>
      </w:r>
      <w:r>
        <w:rPr>
          <w:rFonts w:eastAsia="Times New Roman" w:cs="Times New Roman"/>
          <w:color w:val="auto"/>
          <w:spacing w:val="-8"/>
          <w:sz w:val="24"/>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Розглянувши заяву громадян</w:t>
      </w:r>
      <w:r>
        <w:rPr>
          <w:rFonts w:eastAsia="Times New Roman" w:cs="Times New Roman"/>
          <w:color w:val="auto"/>
          <w:sz w:val="28"/>
          <w:szCs w:val="28"/>
          <w:lang w:val="uk-UA" w:eastAsia="zh-CN" w:bidi="ar-SA"/>
        </w:rPr>
        <w:t>ина</w:t>
      </w:r>
      <w:r>
        <w:rPr>
          <w:sz w:val="28"/>
          <w:szCs w:val="28"/>
        </w:rPr>
        <w:t xml:space="preserve"> </w:t>
      </w:r>
      <w:r>
        <w:rPr>
          <w:rFonts w:eastAsia="Times New Roman" w:cs="Times New Roman"/>
          <w:color w:val="auto"/>
          <w:sz w:val="28"/>
          <w:szCs w:val="28"/>
          <w:lang w:val="uk-UA" w:eastAsia="zh-CN" w:bidi="ar-SA"/>
        </w:rPr>
        <w:t>Ревка Миколи Олександровича</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свідоцтво про право на спадщину за заповітом від 29.11.2019, спадкова справа № </w:t>
      </w:r>
      <w:r>
        <w:rPr>
          <w:rFonts w:eastAsia="Times New Roman" w:cs="Times New Roman"/>
          <w:color w:val="auto"/>
          <w:kern w:val="0"/>
          <w:sz w:val="28"/>
          <w:szCs w:val="28"/>
          <w:lang w:val="uk-UA" w:eastAsia="zh-CN" w:bidi="ar-SA"/>
        </w:rPr>
        <w:t>301/2004</w:t>
      </w:r>
      <w:r>
        <w:rPr>
          <w:sz w:val="28"/>
          <w:szCs w:val="28"/>
        </w:rPr>
        <w:t xml:space="preserve">, </w:t>
      </w:r>
      <w:r>
        <w:rPr>
          <w:sz w:val="28"/>
          <w:szCs w:val="28"/>
          <w:u w:val="none"/>
        </w:rPr>
        <w:t xml:space="preserve">сертифікат на право на земельну частку (пай) </w:t>
      </w:r>
      <w:r>
        <w:rPr>
          <w:sz w:val="28"/>
          <w:szCs w:val="28"/>
          <w:u w:val="none"/>
        </w:rPr>
        <w:t>№ 409 (АТП “Прилуцьке”),</w:t>
      </w:r>
      <w:r>
        <w:rPr>
          <w:sz w:val="28"/>
          <w:szCs w:val="28"/>
          <w:u w:val="none"/>
        </w:rPr>
        <w:t xml:space="preserve"> серії ВЛ № 021354</w:t>
      </w:r>
      <w:r>
        <w:rPr>
          <w:rFonts w:eastAsia="Times New Roman" w:cs="Times New Roman"/>
          <w:color w:val="auto"/>
          <w:kern w:val="0"/>
          <w:sz w:val="28"/>
          <w:szCs w:val="28"/>
          <w:u w:val="none"/>
          <w:lang w:val="uk-UA" w:eastAsia="zh-CN" w:bidi="ar-SA"/>
        </w:rPr>
        <w:t xml:space="preserve">5 — </w:t>
      </w:r>
      <w:r>
        <w:rPr>
          <w:rFonts w:eastAsia="Times New Roman" w:cs="Times New Roman"/>
          <w:color w:val="auto"/>
          <w:kern w:val="0"/>
          <w:sz w:val="28"/>
          <w:szCs w:val="28"/>
          <w:u w:val="none"/>
          <w:lang w:val="uk-UA" w:eastAsia="zh-CN" w:bidi="ar-SA"/>
        </w:rPr>
        <w:t xml:space="preserve">виданий на підставі рішення Ківерцівської районної державної адміністрації від 04.08.1997 № 221 </w:t>
      </w:r>
      <w:r>
        <w:rPr>
          <w:sz w:val="28"/>
          <w:szCs w:val="28"/>
          <w:u w:val="none"/>
        </w:rPr>
        <w:t xml:space="preserve">Ківерцівською районною державною адміністрацією 20.10.1997 </w:t>
      </w:r>
      <w:r>
        <w:rPr>
          <w:sz w:val="28"/>
          <w:szCs w:val="28"/>
          <w:u w:val="none"/>
        </w:rPr>
        <w:t>та</w:t>
      </w:r>
      <w:r>
        <w:rPr>
          <w:sz w:val="28"/>
          <w:szCs w:val="28"/>
          <w:u w:val="none"/>
        </w:rPr>
        <w:t xml:space="preserve"> </w:t>
      </w:r>
      <w:r>
        <w:rPr>
          <w:sz w:val="28"/>
          <w:szCs w:val="28"/>
          <w:u w:val="none"/>
        </w:rPr>
        <w:t>зареєстрований у Книзі реєстрації сертифікатів на право на земельну частку (пай) за № 3789</w:t>
      </w:r>
      <w:r>
        <w:rPr>
          <w:sz w:val="28"/>
          <w:szCs w:val="28"/>
          <w:u w:val="none"/>
        </w:rPr>
        <w:t>,</w:t>
      </w:r>
      <w:r>
        <w:rPr>
          <w:sz w:val="28"/>
          <w:szCs w:val="28"/>
        </w:rPr>
        <w:t xml:space="preserve"> довідка старости Прилуцького старостинського округу від 01.04.2021 № 39-25/3</w:t>
      </w:r>
      <w:r>
        <w:rPr>
          <w:rFonts w:eastAsia="Times New Roman" w:cs="Times New Roman"/>
          <w:color w:val="auto"/>
          <w:kern w:val="0"/>
          <w:sz w:val="28"/>
          <w:szCs w:val="28"/>
          <w:lang w:val="uk-UA" w:eastAsia="zh-CN" w:bidi="ar-SA"/>
        </w:rPr>
        <w:t>9</w:t>
      </w:r>
      <w:r>
        <w:rPr>
          <w:sz w:val="28"/>
          <w:szCs w:val="28"/>
        </w:rPr>
        <w:t xml:space="preserve">,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громадян</w:t>
      </w:r>
      <w:r>
        <w:rPr>
          <w:rFonts w:eastAsia="Times New Roman" w:cs="Times New Roman"/>
          <w:color w:val="auto"/>
          <w:sz w:val="28"/>
          <w:szCs w:val="28"/>
          <w:lang w:val="uk-UA" w:eastAsia="zh-CN" w:bidi="ar-SA"/>
        </w:rPr>
        <w:t>ину</w:t>
      </w:r>
      <w:r>
        <w:rPr>
          <w:szCs w:val="28"/>
        </w:rPr>
        <w:t xml:space="preserve"> </w:t>
      </w:r>
      <w:r>
        <w:rPr>
          <w:rFonts w:eastAsia="Times New Roman" w:cs="Times New Roman"/>
          <w:color w:val="auto"/>
          <w:sz w:val="28"/>
          <w:szCs w:val="28"/>
          <w:lang w:val="uk-UA" w:eastAsia="zh-CN" w:bidi="ar-SA"/>
        </w:rPr>
        <w:t>Ревку Миколі Олександровичу</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409</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w:t>
      </w:r>
      <w:r>
        <w:rPr>
          <w:rFonts w:eastAsia="Times New Roman" w:cs="Times New Roman"/>
          <w:color w:val="auto"/>
          <w:spacing w:val="-4"/>
          <w:kern w:val="0"/>
          <w:sz w:val="28"/>
          <w:szCs w:val="28"/>
          <w:lang w:val="uk-UA" w:eastAsia="zh-CN" w:bidi="ar-SA"/>
        </w:rPr>
        <w:t>5</w:t>
      </w:r>
      <w:r>
        <w:rPr>
          <w:rFonts w:eastAsia="Times New Roman" w:cs="Times New Roman"/>
          <w:color w:val="auto"/>
          <w:spacing w:val="-4"/>
          <w:sz w:val="28"/>
          <w:szCs w:val="28"/>
          <w:lang w:val="uk-UA" w:eastAsia="zh-CN" w:bidi="ar-SA"/>
        </w:rPr>
        <w:t>, площею 0,45 га (сіножаті)</w:t>
      </w:r>
      <w:r>
        <w:rPr>
          <w:spacing w:val="-4"/>
          <w:sz w:val="28"/>
          <w:szCs w:val="28"/>
        </w:rPr>
        <w:t xml:space="preserve"> </w:t>
      </w:r>
      <w:r>
        <w:rPr>
          <w:rFonts w:eastAsia="Times New Roman" w:cs="Times New Roman"/>
          <w:color w:val="auto"/>
          <w:spacing w:val="-4"/>
          <w:sz w:val="28"/>
          <w:szCs w:val="28"/>
          <w:lang w:val="uk-UA" w:eastAsia="zh-CN" w:bidi="ar-SA"/>
        </w:rPr>
        <w:t>за межами населених пунктів Луцької міської територіальної громади,</w:t>
      </w:r>
      <w:r>
        <w:rPr>
          <w:spacing w:val="-4"/>
          <w:szCs w:val="28"/>
        </w:rPr>
        <w:t xml:space="preserve"> згідно з додатком.</w:t>
      </w:r>
    </w:p>
    <w:p>
      <w:pPr>
        <w:pStyle w:val="Normal"/>
        <w:ind w:left="0" w:right="0" w:firstLine="570"/>
        <w:jc w:val="both"/>
        <w:rPr/>
      </w:pPr>
      <w:r>
        <w:rPr>
          <w:spacing w:val="-4"/>
          <w:szCs w:val="28"/>
        </w:rPr>
        <w:t xml:space="preserve">2. Зобов’язати </w:t>
      </w:r>
      <w:r>
        <w:rPr>
          <w:szCs w:val="28"/>
        </w:rPr>
        <w:t>громадян</w:t>
      </w:r>
      <w:r>
        <w:rPr>
          <w:rFonts w:eastAsia="Times New Roman" w:cs="Times New Roman"/>
          <w:color w:val="auto"/>
          <w:sz w:val="28"/>
          <w:szCs w:val="28"/>
          <w:lang w:val="uk-UA" w:eastAsia="zh-CN" w:bidi="ar-SA"/>
        </w:rPr>
        <w:t>ина</w:t>
      </w:r>
      <w:r>
        <w:rPr>
          <w:szCs w:val="28"/>
        </w:rPr>
        <w:t xml:space="preserve"> </w:t>
      </w:r>
      <w:r>
        <w:rPr>
          <w:rFonts w:eastAsia="Times New Roman" w:cs="Times New Roman"/>
          <w:color w:val="auto"/>
          <w:sz w:val="28"/>
          <w:szCs w:val="28"/>
          <w:lang w:val="uk-UA" w:eastAsia="zh-CN" w:bidi="ar-SA"/>
        </w:rPr>
        <w:t>Ревка Миколу Олександровича</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409</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w:t>
      </w:r>
      <w:r>
        <w:rPr>
          <w:rFonts w:eastAsia="Times New Roman" w:cs="Times New Roman"/>
          <w:color w:val="auto"/>
          <w:spacing w:val="-4"/>
          <w:kern w:val="0"/>
          <w:sz w:val="28"/>
          <w:szCs w:val="28"/>
          <w:lang w:val="uk-UA" w:eastAsia="zh-CN" w:bidi="ar-SA"/>
        </w:rPr>
        <w:t>5</w:t>
      </w:r>
      <w:r>
        <w:rPr>
          <w:rFonts w:eastAsia="Times New Roman" w:cs="Times New Roman"/>
          <w:color w:val="auto"/>
          <w:spacing w:val="-4"/>
          <w:sz w:val="28"/>
          <w:szCs w:val="28"/>
          <w:lang w:val="uk-UA" w:eastAsia="zh-CN" w:bidi="ar-SA"/>
        </w:rPr>
        <w:t>,</w:t>
      </w:r>
      <w:r>
        <w:rPr>
          <w:spacing w:val="-4"/>
          <w:sz w:val="28"/>
          <w:szCs w:val="28"/>
        </w:rPr>
        <w:t xml:space="preserve"> </w:t>
      </w:r>
      <w:r>
        <w:rPr>
          <w:rFonts w:eastAsia="Times New Roman" w:cs="Times New Roman"/>
          <w:color w:val="auto"/>
          <w:spacing w:val="-4"/>
          <w:sz w:val="28"/>
          <w:szCs w:val="28"/>
          <w:lang w:val="uk-UA" w:eastAsia="zh-CN" w:bidi="ar-SA"/>
        </w:rPr>
        <w:t>площею 0,45 га (сіножаті)</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true"/>
        <w:bidi w:val="0"/>
        <w:ind w:left="0" w:right="57" w:firstLine="567"/>
        <w:jc w:val="both"/>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240</TotalTime>
  <Application>LibreOffice/7.1.3.2$Windows_X86_64 LibreOffice_project/47f78053abe362b9384784d31a6e56f8511eb1c1</Application>
  <AppVersion>15.0000</AppVersion>
  <Pages>2</Pages>
  <Words>448</Words>
  <Characters>2904</Characters>
  <CharactersWithSpaces>3508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2022-02-07T09:56:28Z</cp:lastPrinted>
  <dcterms:modified xsi:type="dcterms:W3CDTF">2022-02-07T10:00:28Z</dcterms:modified>
  <cp:revision>40</cp:revision>
  <dc:subject/>
  <dc:title>  </dc:title>
</cp:coreProperties>
</file>

<file path=docProps/custom.xml><?xml version="1.0" encoding="utf-8"?>
<Properties xmlns="http://schemas.openxmlformats.org/officeDocument/2006/custom-properties" xmlns:vt="http://schemas.openxmlformats.org/officeDocument/2006/docPropsVTypes"/>
</file>