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EC" w:rsidRDefault="005D204F" w:rsidP="0045578E">
      <w:pPr>
        <w:pStyle w:val="1"/>
        <w:rPr>
          <w:sz w:val="28"/>
          <w:szCs w:val="28"/>
        </w:rPr>
      </w:pPr>
      <w:r>
        <w:object w:dxaOrig="1148" w:dyaOrig="1184">
          <v:shape id="ole_rId2" o:spid="_x0000_i1025" style="width:57.75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05816430" r:id="rId8"/>
        </w:object>
      </w:r>
    </w:p>
    <w:p w:rsidR="006A6FEC" w:rsidRDefault="006A6FEC">
      <w:pPr>
        <w:pStyle w:val="1"/>
        <w:rPr>
          <w:sz w:val="16"/>
          <w:szCs w:val="16"/>
        </w:rPr>
      </w:pPr>
    </w:p>
    <w:p w:rsidR="006A6FEC" w:rsidRDefault="005D204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6A6FEC" w:rsidRDefault="006A6FEC">
      <w:pPr>
        <w:jc w:val="center"/>
        <w:rPr>
          <w:b/>
          <w:bCs w:val="0"/>
          <w:sz w:val="20"/>
          <w:szCs w:val="20"/>
        </w:rPr>
      </w:pPr>
    </w:p>
    <w:p w:rsidR="006A6FEC" w:rsidRDefault="005D204F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6A6FEC" w:rsidRDefault="006A6FEC">
      <w:pPr>
        <w:jc w:val="center"/>
        <w:rPr>
          <w:b/>
          <w:bCs w:val="0"/>
          <w:sz w:val="40"/>
          <w:szCs w:val="40"/>
        </w:rPr>
      </w:pPr>
    </w:p>
    <w:p w:rsidR="006A6FEC" w:rsidRDefault="005D204F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6A6FEC" w:rsidRDefault="006A6FEC">
      <w:pPr>
        <w:spacing w:line="360" w:lineRule="auto"/>
        <w:rPr>
          <w:szCs w:val="28"/>
        </w:rPr>
      </w:pPr>
    </w:p>
    <w:p w:rsidR="006A6FEC" w:rsidRDefault="005D204F" w:rsidP="0045578E">
      <w:pPr>
        <w:ind w:right="5526"/>
        <w:jc w:val="both"/>
        <w:rPr>
          <w:szCs w:val="28"/>
        </w:rPr>
      </w:pPr>
      <w:r>
        <w:rPr>
          <w:szCs w:val="28"/>
        </w:rPr>
        <w:t>Про План основних заходів</w:t>
      </w:r>
      <w:r w:rsidR="0045578E">
        <w:rPr>
          <w:szCs w:val="28"/>
        </w:rPr>
        <w:t xml:space="preserve"> </w:t>
      </w:r>
      <w:r>
        <w:rPr>
          <w:szCs w:val="28"/>
        </w:rPr>
        <w:t>цивільного захисту на 2022 рік</w:t>
      </w:r>
    </w:p>
    <w:p w:rsidR="006A6FEC" w:rsidRDefault="006A6FEC">
      <w:pPr>
        <w:jc w:val="both"/>
      </w:pPr>
    </w:p>
    <w:p w:rsidR="006A6FEC" w:rsidRDefault="006A6FEC">
      <w:pPr>
        <w:jc w:val="both"/>
      </w:pPr>
    </w:p>
    <w:p w:rsidR="006A6FEC" w:rsidRDefault="006A6FEC">
      <w:pPr>
        <w:jc w:val="both"/>
      </w:pPr>
    </w:p>
    <w:p w:rsidR="006A6FEC" w:rsidRDefault="005D204F">
      <w:pPr>
        <w:jc w:val="both"/>
      </w:pPr>
      <w:r>
        <w:rPr>
          <w:szCs w:val="28"/>
        </w:rPr>
        <w:tab/>
      </w:r>
      <w:r w:rsidR="0045578E">
        <w:rPr>
          <w:szCs w:val="28"/>
        </w:rPr>
        <w:t>Відповідно до ст. </w:t>
      </w:r>
      <w:bookmarkStart w:id="0" w:name="_GoBack"/>
      <w:bookmarkEnd w:id="0"/>
      <w:r>
        <w:rPr>
          <w:szCs w:val="28"/>
        </w:rPr>
        <w:t>42 Закону України “Про місцеве</w:t>
      </w:r>
      <w:r w:rsidR="0045578E">
        <w:rPr>
          <w:szCs w:val="28"/>
        </w:rPr>
        <w:t xml:space="preserve"> самоврядування в Україні”, ст. </w:t>
      </w:r>
      <w:r>
        <w:rPr>
          <w:szCs w:val="28"/>
        </w:rPr>
        <w:t xml:space="preserve">130 Кодексу цивільного захисту України, розпорядження </w:t>
      </w:r>
      <w:r>
        <w:rPr>
          <w:color w:val="000000"/>
          <w:szCs w:val="28"/>
        </w:rPr>
        <w:t>голови</w:t>
      </w:r>
      <w:r>
        <w:rPr>
          <w:color w:val="FF0000"/>
          <w:szCs w:val="28"/>
        </w:rPr>
        <w:t xml:space="preserve"> </w:t>
      </w:r>
      <w:r>
        <w:rPr>
          <w:szCs w:val="28"/>
        </w:rPr>
        <w:t>Волинської обласної державної адміністрації від 18.01.2022 № 18 “Про затвердження Регіонального плану основних захо</w:t>
      </w:r>
      <w:r>
        <w:rPr>
          <w:szCs w:val="28"/>
        </w:rPr>
        <w:t>дів цивільного захисту на 2022 рік”:</w:t>
      </w:r>
    </w:p>
    <w:p w:rsidR="006A6FEC" w:rsidRDefault="006A6FEC">
      <w:pPr>
        <w:ind w:firstLine="709"/>
        <w:jc w:val="both"/>
        <w:rPr>
          <w:szCs w:val="28"/>
        </w:rPr>
      </w:pPr>
    </w:p>
    <w:p w:rsidR="006A6FEC" w:rsidRDefault="005D204F">
      <w:pPr>
        <w:ind w:firstLine="709"/>
        <w:jc w:val="both"/>
        <w:rPr>
          <w:szCs w:val="28"/>
        </w:rPr>
      </w:pPr>
      <w:r>
        <w:rPr>
          <w:szCs w:val="28"/>
        </w:rPr>
        <w:t>1. Затвердити План основних заходів цивільного захисту на 2022 рік Луцької міської ланки Волинської територіальної підсистеми єдиної державної системи цивільного захисту (далі – план заходів), що додається.</w:t>
      </w:r>
    </w:p>
    <w:p w:rsidR="006A6FEC" w:rsidRDefault="005D204F">
      <w:pPr>
        <w:ind w:firstLine="709"/>
        <w:jc w:val="both"/>
        <w:rPr>
          <w:szCs w:val="28"/>
        </w:rPr>
      </w:pPr>
      <w:r>
        <w:rPr>
          <w:szCs w:val="28"/>
        </w:rPr>
        <w:t>2. Керівник</w:t>
      </w:r>
      <w:r>
        <w:rPr>
          <w:szCs w:val="28"/>
        </w:rPr>
        <w:t xml:space="preserve">ам міських спеціалізованих служб цивільного захисту, комунальних підприємств, установ та закладів забезпечити виконання плану заходів та розробку, відповідно до повноважень у сфері цивільного захисту, своїх планів основних заходів, попередньо погодивши їх </w:t>
      </w:r>
      <w:r>
        <w:rPr>
          <w:szCs w:val="28"/>
        </w:rPr>
        <w:t xml:space="preserve">з відділом з питань надзвичайних ситуацій та цивільного захисту населення міської ради. </w:t>
      </w:r>
    </w:p>
    <w:p w:rsidR="006A6FEC" w:rsidRDefault="005D204F">
      <w:pPr>
        <w:ind w:firstLine="709"/>
        <w:jc w:val="both"/>
      </w:pPr>
      <w:r>
        <w:rPr>
          <w:szCs w:val="28"/>
        </w:rPr>
        <w:t>3. Відділу з питань надзвичайних ситуацій та цивільного захисту населення міської ради забезпечити надання звітності про виконання плану заходів до управління з питань</w:t>
      </w:r>
      <w:r>
        <w:rPr>
          <w:szCs w:val="28"/>
        </w:rPr>
        <w:t xml:space="preserve"> цивільного захисту </w:t>
      </w:r>
      <w:r>
        <w:rPr>
          <w:color w:val="000000"/>
          <w:szCs w:val="28"/>
        </w:rPr>
        <w:t>Волинської</w:t>
      </w:r>
      <w:r>
        <w:rPr>
          <w:szCs w:val="28"/>
        </w:rPr>
        <w:t xml:space="preserve"> обласної державної адміністрації у встановлені терміни.</w:t>
      </w:r>
    </w:p>
    <w:p w:rsidR="006A6FEC" w:rsidRDefault="005D204F">
      <w:pPr>
        <w:ind w:firstLine="709"/>
        <w:jc w:val="both"/>
        <w:rPr>
          <w:szCs w:val="28"/>
        </w:rPr>
      </w:pPr>
      <w:r>
        <w:rPr>
          <w:szCs w:val="28"/>
        </w:rPr>
        <w:t xml:space="preserve">4. Контроль за виконанням розпорядження покласти на заступника міського голови, керуючого справами виконкому </w:t>
      </w:r>
      <w:proofErr w:type="spellStart"/>
      <w:r>
        <w:rPr>
          <w:szCs w:val="28"/>
        </w:rPr>
        <w:t>Вербича</w:t>
      </w:r>
      <w:proofErr w:type="spellEnd"/>
      <w:r>
        <w:rPr>
          <w:szCs w:val="28"/>
        </w:rPr>
        <w:t> Ю.Г.</w:t>
      </w:r>
    </w:p>
    <w:p w:rsidR="006A6FEC" w:rsidRDefault="006A6FEC">
      <w:pPr>
        <w:ind w:firstLine="709"/>
        <w:jc w:val="both"/>
        <w:rPr>
          <w:szCs w:val="28"/>
        </w:rPr>
      </w:pPr>
    </w:p>
    <w:p w:rsidR="006A6FEC" w:rsidRDefault="006A6FEC">
      <w:pPr>
        <w:ind w:firstLine="709"/>
        <w:jc w:val="both"/>
        <w:rPr>
          <w:szCs w:val="28"/>
        </w:rPr>
      </w:pPr>
    </w:p>
    <w:p w:rsidR="006A6FEC" w:rsidRDefault="006A6FEC">
      <w:pPr>
        <w:ind w:firstLine="709"/>
        <w:jc w:val="both"/>
        <w:rPr>
          <w:szCs w:val="28"/>
        </w:rPr>
      </w:pPr>
    </w:p>
    <w:p w:rsidR="006A6FEC" w:rsidRDefault="005D204F">
      <w:pPr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A6FEC" w:rsidRDefault="006A6FEC">
      <w:pPr>
        <w:jc w:val="both"/>
        <w:rPr>
          <w:sz w:val="24"/>
        </w:rPr>
      </w:pPr>
    </w:p>
    <w:p w:rsidR="006A6FEC" w:rsidRDefault="006A6FEC">
      <w:pPr>
        <w:jc w:val="both"/>
        <w:rPr>
          <w:sz w:val="24"/>
        </w:rPr>
      </w:pPr>
    </w:p>
    <w:p w:rsidR="006A6FEC" w:rsidRDefault="005D204F">
      <w:pPr>
        <w:jc w:val="both"/>
        <w:rPr>
          <w:sz w:val="24"/>
        </w:rPr>
      </w:pPr>
      <w:r>
        <w:rPr>
          <w:sz w:val="24"/>
        </w:rPr>
        <w:t>Кирилюк</w:t>
      </w:r>
      <w:r>
        <w:rPr>
          <w:sz w:val="24"/>
        </w:rPr>
        <w:t xml:space="preserve"> 720 087</w:t>
      </w:r>
    </w:p>
    <w:p w:rsidR="006A6FEC" w:rsidRDefault="006A6FEC">
      <w:pPr>
        <w:jc w:val="both"/>
      </w:pPr>
    </w:p>
    <w:sectPr w:rsidR="006A6FEC" w:rsidSect="0045578E"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04F" w:rsidRDefault="005D204F">
      <w:r>
        <w:separator/>
      </w:r>
    </w:p>
  </w:endnote>
  <w:endnote w:type="continuationSeparator" w:id="0">
    <w:p w:rsidR="005D204F" w:rsidRDefault="005D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04F" w:rsidRDefault="005D204F">
      <w:r>
        <w:separator/>
      </w:r>
    </w:p>
  </w:footnote>
  <w:footnote w:type="continuationSeparator" w:id="0">
    <w:p w:rsidR="005D204F" w:rsidRDefault="005D2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FEC"/>
    <w:rsid w:val="0045578E"/>
    <w:rsid w:val="005D204F"/>
    <w:rsid w:val="006A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color w:val="00000A"/>
      <w:sz w:val="28"/>
      <w:szCs w:val="24"/>
      <w:lang w:eastAsia="ru-RU"/>
    </w:rPr>
  </w:style>
  <w:style w:type="paragraph" w:styleId="1">
    <w:name w:val="heading 1"/>
    <w:basedOn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customStyle="1" w:styleId="a5">
    <w:name w:val="Гіперпосилання"/>
    <w:rsid w:val="00DD0DED"/>
    <w:rPr>
      <w:color w:val="0000FF"/>
      <w:u w:val="single"/>
    </w:rPr>
  </w:style>
  <w:style w:type="character" w:customStyle="1" w:styleId="a6">
    <w:name w:val="Нижній колонтитул Знак"/>
    <w:qFormat/>
    <w:rsid w:val="00DD0DED"/>
    <w:rPr>
      <w:bCs/>
      <w:sz w:val="28"/>
      <w:szCs w:val="24"/>
      <w:lang w:val="uk-UA"/>
    </w:rPr>
  </w:style>
  <w:style w:type="character" w:customStyle="1" w:styleId="ListLabel1">
    <w:name w:val="ListLabel 1"/>
    <w:qFormat/>
    <w:rPr>
      <w:lang w:val="uk-UA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sz w:val="28"/>
    </w:rPr>
  </w:style>
  <w:style w:type="character" w:customStyle="1" w:styleId="ListLabel7">
    <w:name w:val="ListLabel 7"/>
    <w:qFormat/>
    <w:rPr>
      <w:sz w:val="28"/>
    </w:rPr>
  </w:style>
  <w:style w:type="character" w:customStyle="1" w:styleId="ListLabel8">
    <w:name w:val="ListLabel 8"/>
    <w:qFormat/>
    <w:rPr>
      <w:sz w:val="28"/>
    </w:rPr>
  </w:style>
  <w:style w:type="character" w:customStyle="1" w:styleId="ListLabel9">
    <w:name w:val="ListLabel 9"/>
    <w:qFormat/>
    <w:rPr>
      <w:sz w:val="28"/>
    </w:rPr>
  </w:style>
  <w:style w:type="character" w:customStyle="1" w:styleId="ListLabel10">
    <w:name w:val="ListLabel 10"/>
    <w:qFormat/>
    <w:rPr>
      <w:sz w:val="28"/>
    </w:rPr>
  </w:style>
  <w:style w:type="character" w:customStyle="1" w:styleId="ListLabel11">
    <w:name w:val="ListLabel 11"/>
    <w:qFormat/>
    <w:rPr>
      <w:sz w:val="28"/>
    </w:rPr>
  </w:style>
  <w:style w:type="character" w:customStyle="1" w:styleId="ListLabel12">
    <w:name w:val="ListLabel 12"/>
    <w:qFormat/>
    <w:rPr>
      <w:sz w:val="28"/>
    </w:rPr>
  </w:style>
  <w:style w:type="character" w:customStyle="1" w:styleId="ListLabel13">
    <w:name w:val="ListLabel 13"/>
    <w:qFormat/>
    <w:rPr>
      <w:sz w:val="28"/>
    </w:rPr>
  </w:style>
  <w:style w:type="character" w:customStyle="1" w:styleId="ListLabel14">
    <w:name w:val="ListLabel 14"/>
    <w:qFormat/>
    <w:rPr>
      <w:sz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d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val="en-US"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rsid w:val="00063393"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rsid w:val="00063393"/>
    <w:pPr>
      <w:ind w:left="708"/>
    </w:pPr>
    <w:rPr>
      <w:bCs w:val="0"/>
      <w:lang w:val="ru-RU"/>
    </w:rPr>
  </w:style>
  <w:style w:type="paragraph" w:styleId="af0">
    <w:name w:val="header"/>
    <w:basedOn w:val="a"/>
    <w:rsid w:val="00063393"/>
    <w:pPr>
      <w:tabs>
        <w:tab w:val="center" w:pos="4677"/>
        <w:tab w:val="right" w:pos="9355"/>
      </w:tabs>
    </w:pPr>
  </w:style>
  <w:style w:type="paragraph" w:styleId="af1">
    <w:name w:val="Normal (Web)"/>
    <w:basedOn w:val="a"/>
    <w:qFormat/>
    <w:rsid w:val="00FA282B"/>
    <w:pPr>
      <w:spacing w:beforeAutospacing="1" w:afterAutospacing="1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styleId="af2">
    <w:name w:val="List Paragraph"/>
    <w:basedOn w:val="a"/>
    <w:uiPriority w:val="34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paragraph" w:customStyle="1" w:styleId="af3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uppressAutoHyphens/>
      <w:spacing w:before="280" w:after="280"/>
    </w:pPr>
    <w:rPr>
      <w:sz w:val="24"/>
      <w:lang w:eastAsia="zh-CN"/>
    </w:rPr>
  </w:style>
  <w:style w:type="paragraph" w:styleId="af4">
    <w:name w:val="footer"/>
    <w:basedOn w:val="a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val="ru-RU" w:eastAsia="zh-CN"/>
    </w:rPr>
  </w:style>
  <w:style w:type="paragraph" w:customStyle="1" w:styleId="af5">
    <w:name w:val="Вміст рамки"/>
    <w:basedOn w:val="a"/>
    <w:qFormat/>
  </w:style>
  <w:style w:type="table" w:styleId="af6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968</Words>
  <Characters>552</Characters>
  <Application>Microsoft Office Word</Application>
  <DocSecurity>0</DocSecurity>
  <Lines>4</Lines>
  <Paragraphs>3</Paragraphs>
  <ScaleCrop>false</ScaleCrop>
  <Company>Луцьк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6</cp:revision>
  <cp:lastPrinted>2018-06-22T12:54:00Z</cp:lastPrinted>
  <dcterms:created xsi:type="dcterms:W3CDTF">2022-01-05T10:00:00Z</dcterms:created>
  <dcterms:modified xsi:type="dcterms:W3CDTF">2022-02-08T07:07:00Z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Луцьк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