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581" w:rsidRDefault="00395581">
      <w:pPr>
        <w:jc w:val="center"/>
        <w:rPr>
          <w:rFonts w:ascii="Times New Roman" w:hAnsi="Times New Roman"/>
        </w:rPr>
      </w:pPr>
      <w:r>
        <w:object w:dxaOrig="3105" w:dyaOrig="3300">
          <v:shape id="ole_rId2" o:spid="_x0000_i1025" style="width:57.75pt;height:57.75pt" coordsize="" o:spt="100" adj="0,,0" path="al10800,10800@8@8@4@6,10800,10800,10800,10800@9@7l@30@31@17@18@24@25@15@16@32@33xe" stroked="f">
            <v:stroke joinstyle="miter"/>
            <v:imagedata r:id="rId5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>
          <o:OLEObject Type="Embed" ProgID="Paint.Picture" ShapeID="ole_rId2" DrawAspect="Content" ObjectID="_1706012615" r:id="rId6"/>
        </w:object>
      </w:r>
    </w:p>
    <w:p w:rsidR="00395581" w:rsidRDefault="00395581">
      <w:pPr>
        <w:jc w:val="center"/>
        <w:rPr>
          <w:rFonts w:ascii="Times New Roman" w:hAnsi="Times New Roman"/>
          <w:sz w:val="16"/>
          <w:szCs w:val="16"/>
        </w:rPr>
      </w:pPr>
    </w:p>
    <w:p w:rsidR="00395581" w:rsidRDefault="00395581">
      <w:pPr>
        <w:pStyle w:val="Heading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395581" w:rsidRDefault="00395581">
      <w:pPr>
        <w:rPr>
          <w:rFonts w:ascii="Times New Roman" w:hAnsi="Times New Roman"/>
          <w:sz w:val="20"/>
          <w:szCs w:val="20"/>
        </w:rPr>
      </w:pPr>
    </w:p>
    <w:p w:rsidR="00395581" w:rsidRDefault="00395581">
      <w:pPr>
        <w:pStyle w:val="Heading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95581" w:rsidRDefault="0039558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95581" w:rsidRDefault="00395581">
      <w:pPr>
        <w:tabs>
          <w:tab w:val="left" w:pos="468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                                        Луцьк                                         №______________</w:t>
      </w:r>
    </w:p>
    <w:p w:rsidR="00395581" w:rsidRDefault="00395581">
      <w:pPr>
        <w:rPr>
          <w:rFonts w:ascii="Times New Roman" w:hAnsi="Times New Roman"/>
        </w:rPr>
      </w:pPr>
    </w:p>
    <w:p w:rsidR="00395581" w:rsidRDefault="0039558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внесення змін до рішення міської ради</w:t>
      </w:r>
    </w:p>
    <w:p w:rsidR="00395581" w:rsidRDefault="00395581">
      <w:pPr>
        <w:jc w:val="both"/>
      </w:pPr>
      <w:r>
        <w:rPr>
          <w:rFonts w:ascii="Times New Roman" w:hAnsi="Times New Roman"/>
          <w:sz w:val="28"/>
          <w:szCs w:val="28"/>
        </w:rPr>
        <w:t xml:space="preserve">від 15.10.2020 № 94/34 «Про затвердження </w:t>
      </w:r>
    </w:p>
    <w:p w:rsidR="00395581" w:rsidRDefault="0039558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«Програми автоматизованої системи обліку</w:t>
      </w:r>
    </w:p>
    <w:p w:rsidR="00395581" w:rsidRDefault="00395581">
      <w:pPr>
        <w:jc w:val="both"/>
      </w:pPr>
      <w:r>
        <w:rPr>
          <w:rFonts w:ascii="Times New Roman" w:hAnsi="Times New Roman"/>
          <w:sz w:val="28"/>
          <w:szCs w:val="28"/>
        </w:rPr>
        <w:t>оплати проїзду в громадському транспорті</w:t>
      </w:r>
    </w:p>
    <w:p w:rsidR="00395581" w:rsidRDefault="0039558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Луцької міської територіальної громади</w:t>
      </w:r>
    </w:p>
    <w:p w:rsidR="00395581" w:rsidRDefault="00395581">
      <w:pPr>
        <w:jc w:val="both"/>
      </w:pPr>
      <w:bookmarkStart w:id="0" w:name="__DdeLink__195_4958059"/>
      <w:r>
        <w:rPr>
          <w:rFonts w:ascii="Times New Roman" w:hAnsi="Times New Roman"/>
          <w:sz w:val="28"/>
          <w:szCs w:val="28"/>
        </w:rPr>
        <w:t xml:space="preserve">на 2020-2024 роки» </w:t>
      </w:r>
      <w:bookmarkEnd w:id="0"/>
    </w:p>
    <w:p w:rsidR="00395581" w:rsidRDefault="0039558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5581" w:rsidRDefault="00395581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Керуючись Законами України «Про місцеве самоврядування в Україні», «Про внесення змін до деяких законодавчих актів України щодо впровадження автоматизованої системи обліку оплати проїзду в міському пасажирському транспорті», </w:t>
      </w:r>
      <w:r>
        <w:rPr>
          <w:rStyle w:val="rvts44"/>
          <w:rFonts w:ascii="Times New Roman" w:hAnsi="Times New Roman" w:cs="Times New Roman"/>
          <w:bCs/>
          <w:sz w:val="28"/>
          <w:szCs w:val="28"/>
          <w:shd w:val="clear" w:color="auto" w:fill="FFFFFF"/>
        </w:rPr>
        <w:t>рішенням виконавчого комітету від 03.02.2022 № 86-1 «П</w:t>
      </w:r>
      <w:r>
        <w:rPr>
          <w:rStyle w:val="rvts44"/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ро затвердження Положення </w:t>
      </w:r>
      <w:r>
        <w:rPr>
          <w:rFonts w:ascii="Times New Roman" w:hAnsi="Times New Roman"/>
          <w:color w:val="000000"/>
          <w:sz w:val="28"/>
          <w:szCs w:val="28"/>
        </w:rPr>
        <w:t xml:space="preserve">про порядок здійснення контролю оплати (реєстрації) проїзду </w:t>
      </w:r>
      <w:r>
        <w:rPr>
          <w:rFonts w:ascii="Times New Roman" w:hAnsi="Times New Roman" w:cs="Times New Roman"/>
          <w:color w:val="000000"/>
          <w:sz w:val="28"/>
          <w:szCs w:val="28"/>
        </w:rPr>
        <w:t>у пасажирському транспорті загального користування Луцьк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ої міської територіальної громади у </w:t>
      </w:r>
      <w:r>
        <w:rPr>
          <w:rStyle w:val="rvts44"/>
          <w:rFonts w:ascii="Times New Roman" w:hAnsi="Times New Roman" w:cs="Times New Roman"/>
          <w:bCs/>
          <w:iCs/>
          <w:color w:val="000000"/>
          <w:sz w:val="28"/>
          <w:szCs w:val="28"/>
          <w:highlight w:val="white"/>
        </w:rPr>
        <w:t>новій редакції»</w:t>
      </w:r>
      <w:r>
        <w:rPr>
          <w:rStyle w:val="rvts44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</w:rPr>
        <w:t>з метою підвищення якості надання послуг з перевезення пасажирів, забезпечення належного обліку фактично наданих транспортних послуг міським та приміським пасажирським транспортом, міська рада</w:t>
      </w:r>
    </w:p>
    <w:p w:rsidR="00395581" w:rsidRDefault="0039558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5581" w:rsidRDefault="0039558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ВИРІШИЛА:</w:t>
      </w:r>
    </w:p>
    <w:p w:rsidR="00395581" w:rsidRDefault="00395581">
      <w:pPr>
        <w:jc w:val="both"/>
        <w:rPr>
          <w:rFonts w:ascii="Times New Roman" w:hAnsi="Times New Roman"/>
          <w:sz w:val="28"/>
          <w:szCs w:val="28"/>
        </w:rPr>
      </w:pPr>
    </w:p>
    <w:p w:rsidR="00395581" w:rsidRPr="006A1FFB" w:rsidRDefault="00395581">
      <w:pPr>
        <w:ind w:firstLine="708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1. Внести зміни до Програми автоматизованої системи обліку оплати проїзду в громадському транспорті Луцької міської територіальної громади на 2020-2024 роки, затвердженої рішенням міської ради від 15.10.2020 № 94/34 зі змінами від </w:t>
      </w:r>
      <w:r>
        <w:rPr>
          <w:rFonts w:ascii="Times New Roman" w:hAnsi="Times New Roman"/>
          <w:sz w:val="28"/>
          <w:szCs w:val="28"/>
          <w:lang w:val="uk-UA"/>
        </w:rPr>
        <w:t>22.12.2021 № 24/116</w:t>
      </w:r>
      <w:r>
        <w:rPr>
          <w:rFonts w:ascii="Times New Roman" w:hAnsi="Times New Roman"/>
          <w:sz w:val="28"/>
          <w:szCs w:val="28"/>
        </w:rPr>
        <w:t xml:space="preserve">, виклавши додаток </w:t>
      </w:r>
      <w:r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</w:rPr>
        <w:t xml:space="preserve"> до Програми в новій редакції (додано)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395581" w:rsidRPr="006A1FFB" w:rsidRDefault="00395581">
      <w:pPr>
        <w:ind w:firstLine="708"/>
        <w:jc w:val="both"/>
        <w:rPr>
          <w:lang w:val="uk-UA"/>
        </w:rPr>
      </w:pPr>
      <w:r w:rsidRPr="006A1FFB"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A1FFB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Чебелюк І.І., постійну комісію міської ради з питань генерального планування, будівництва, архітектури та благоустрою, житлово-комунального господарства, екології, транспорту та енергоощадності (Бондарук Р.А.) та  постійну комісію міської ради з питань планування соціально-економічного розвитку, бюджету та фінансів (Разумовський </w:t>
      </w:r>
      <w:r>
        <w:rPr>
          <w:rFonts w:ascii="Times New Roman" w:hAnsi="Times New Roman"/>
          <w:sz w:val="28"/>
          <w:szCs w:val="28"/>
          <w:lang w:val="uk-UA"/>
        </w:rPr>
        <w:t>А.</w:t>
      </w:r>
      <w:r w:rsidRPr="006A1FFB">
        <w:rPr>
          <w:rFonts w:ascii="Times New Roman" w:hAnsi="Times New Roman"/>
          <w:sz w:val="28"/>
          <w:szCs w:val="28"/>
          <w:lang w:val="uk-UA"/>
        </w:rPr>
        <w:t xml:space="preserve">Р.). </w:t>
      </w:r>
    </w:p>
    <w:p w:rsidR="00395581" w:rsidRPr="006A1FFB" w:rsidRDefault="00395581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5581" w:rsidRDefault="00395581">
      <w:pPr>
        <w:tabs>
          <w:tab w:val="left" w:pos="9355"/>
        </w:tabs>
        <w:ind w:right="-5"/>
        <w:jc w:val="both"/>
      </w:pPr>
      <w:r>
        <w:rPr>
          <w:rFonts w:ascii="Times New Roman" w:hAnsi="Times New Roman"/>
          <w:sz w:val="28"/>
          <w:szCs w:val="28"/>
        </w:rPr>
        <w:t>Міський голова                                                                               Ігор ПОЛІЩУК</w:t>
      </w:r>
    </w:p>
    <w:p w:rsidR="00395581" w:rsidRDefault="00395581">
      <w:pPr>
        <w:jc w:val="both"/>
        <w:rPr>
          <w:rFonts w:ascii="Times New Roman" w:hAnsi="Times New Roman"/>
          <w:sz w:val="28"/>
          <w:szCs w:val="28"/>
        </w:rPr>
      </w:pPr>
    </w:p>
    <w:p w:rsidR="00395581" w:rsidRDefault="00395581">
      <w:pPr>
        <w:ind w:right="718"/>
        <w:jc w:val="both"/>
      </w:pPr>
      <w:r>
        <w:rPr>
          <w:rFonts w:ascii="Times New Roman" w:hAnsi="Times New Roman"/>
        </w:rPr>
        <w:t>Главічка 777 986</w:t>
      </w:r>
    </w:p>
    <w:sectPr w:rsidR="00395581" w:rsidSect="00FA1E75">
      <w:pgSz w:w="11906" w:h="16838"/>
      <w:pgMar w:top="480" w:right="536" w:bottom="1718" w:left="1845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panose1 w:val="02070409020205020404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26731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7E2C3BC1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1E75"/>
    <w:rsid w:val="00395581"/>
    <w:rsid w:val="006A1FFB"/>
    <w:rsid w:val="00817623"/>
    <w:rsid w:val="008D41E8"/>
    <w:rsid w:val="00FA1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E75"/>
    <w:pPr>
      <w:widowControl w:val="0"/>
    </w:pPr>
    <w:rPr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A1E7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A1E7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48E"/>
    <w:rPr>
      <w:rFonts w:asciiTheme="majorHAnsi" w:eastAsiaTheme="majorEastAsia" w:hAnsiTheme="majorHAnsi" w:cs="Mangal"/>
      <w:b/>
      <w:bCs/>
      <w:kern w:val="32"/>
      <w:sz w:val="32"/>
      <w:szCs w:val="29"/>
      <w:lang w:val="ru-RU"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48E"/>
    <w:rPr>
      <w:rFonts w:asciiTheme="majorHAnsi" w:eastAsiaTheme="majorEastAsia" w:hAnsiTheme="majorHAnsi" w:cs="Mangal"/>
      <w:b/>
      <w:bCs/>
      <w:i/>
      <w:iCs/>
      <w:sz w:val="28"/>
      <w:szCs w:val="25"/>
      <w:lang w:val="ru-RU" w:eastAsia="zh-CN" w:bidi="hi-IN"/>
    </w:rPr>
  </w:style>
  <w:style w:type="character" w:customStyle="1" w:styleId="rvts44">
    <w:name w:val="rvts44"/>
    <w:uiPriority w:val="99"/>
    <w:rsid w:val="00FA1E75"/>
  </w:style>
  <w:style w:type="paragraph" w:customStyle="1" w:styleId="a">
    <w:name w:val="Заголовок"/>
    <w:basedOn w:val="Normal"/>
    <w:next w:val="BodyText"/>
    <w:uiPriority w:val="99"/>
    <w:rsid w:val="00FA1E7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FA1E75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C448E"/>
    <w:rPr>
      <w:rFonts w:cs="Mangal"/>
      <w:sz w:val="24"/>
      <w:szCs w:val="21"/>
      <w:lang w:val="ru-RU" w:eastAsia="zh-CN" w:bidi="hi-IN"/>
    </w:rPr>
  </w:style>
  <w:style w:type="paragraph" w:styleId="List">
    <w:name w:val="List"/>
    <w:basedOn w:val="BodyText"/>
    <w:uiPriority w:val="99"/>
    <w:rsid w:val="00FA1E75"/>
  </w:style>
  <w:style w:type="paragraph" w:styleId="Caption">
    <w:name w:val="caption"/>
    <w:basedOn w:val="Normal"/>
    <w:uiPriority w:val="99"/>
    <w:qFormat/>
    <w:rsid w:val="00FA1E75"/>
    <w:pPr>
      <w:suppressLineNumbers/>
      <w:spacing w:before="120" w:after="120"/>
    </w:pPr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Heading">
    <w:name w:val="index heading"/>
    <w:basedOn w:val="Normal"/>
    <w:uiPriority w:val="99"/>
    <w:rsid w:val="00FA1E75"/>
    <w:pPr>
      <w:suppressLineNumbers/>
    </w:pPr>
  </w:style>
  <w:style w:type="paragraph" w:customStyle="1" w:styleId="a0">
    <w:name w:val="Текст в заданном формате"/>
    <w:basedOn w:val="Normal"/>
    <w:uiPriority w:val="99"/>
    <w:rsid w:val="00FA1E75"/>
    <w:rPr>
      <w:rFonts w:ascii="Liberation Mono" w:hAnsi="Liberation Mono" w:cs="Liberation Mon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1</Pages>
  <Words>1226</Words>
  <Characters>700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sheremeta</cp:lastModifiedBy>
  <cp:revision>6</cp:revision>
  <dcterms:created xsi:type="dcterms:W3CDTF">2022-02-10T13:37:00Z</dcterms:created>
  <dcterms:modified xsi:type="dcterms:W3CDTF">2022-02-10T13:37:00Z</dcterms:modified>
</cp:coreProperties>
</file>