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ind w:left="432" w:right="0" w:hanging="432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1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5.6pt;height:63.6pt;mso-wrap-distance-right:0pt" filled="t" fillcolor="#FFFFFF" o:ole="">
            <v:imagedata r:id="rId3" o:title=""/>
          </v:shape>
          <o:OLEObject Type="Embed" ProgID="" ShapeID="ole_rId2" DrawAspect="Content" ObjectID="_1984976219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 призначення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Т.Бастрікової</w:t>
      </w:r>
    </w:p>
    <w:p>
      <w:pPr>
        <w:pStyle w:val="Normal"/>
        <w:tabs>
          <w:tab w:val="clear" w:pos="709"/>
          <w:tab w:val="left" w:pos="3471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статей 10, 15 Закону України “Про службу в органах місцевого самоврядування”, постанов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№229 ”Про затвердження Порядку обчислення стажу державної служби”, на підставі протоколу засідання комісії з організації та проведення конкурсного відбору на заміщення вакантних посад посадових осіб місцевого самоврядування виконавчих органів Луцької міської ради від </w:t>
      </w:r>
      <w:r>
        <w:rPr>
          <w:sz w:val="28"/>
          <w:szCs w:val="28"/>
          <w:lang w:val="uk-UA"/>
        </w:rPr>
        <w:t>03.02.2022 №1/2-3:</w:t>
      </w:r>
    </w:p>
    <w:p>
      <w:pPr>
        <w:pStyle w:val="Normal"/>
        <w:ind w:left="0" w:right="0" w:firstLine="5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ПРИЙНЯТИ БАСТРІКОВУ Тетяну Вікторівну з 15 лютого 2022 року на посаду г</w:t>
      </w:r>
      <w:bookmarkStart w:id="0" w:name="__DdeLink__31_211247216"/>
      <w:r>
        <w:rPr>
          <w:sz w:val="28"/>
          <w:szCs w:val="28"/>
          <w:lang w:val="uk-UA"/>
        </w:rPr>
        <w:t>оловного спеціаліста, бухгалтера відділу бухгалтерського обліку та аналітики департаменту муніципальної варти Луцької міської ради</w:t>
      </w:r>
      <w:bookmarkEnd w:id="0"/>
      <w:r>
        <w:rPr>
          <w:sz w:val="28"/>
          <w:szCs w:val="28"/>
          <w:lang w:val="uk-UA"/>
        </w:rPr>
        <w:t xml:space="preserve"> як переможця конкурсу з посадовим окладом згідно зі штатним розписом.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10"/>
        <w:jc w:val="both"/>
        <w:rPr/>
      </w:pPr>
      <w:r>
        <w:rPr>
          <w:sz w:val="28"/>
          <w:szCs w:val="28"/>
        </w:rPr>
        <w:t>Підстава: заява Т.Бастрікової.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/>
      </w:pPr>
      <w:r>
        <w:rPr>
          <w:sz w:val="28"/>
          <w:szCs w:val="28"/>
        </w:rPr>
        <w:t>2. ПРИСВОЇТИ БАСТРІКОВІЙ Тетяні Вікторівні 6-й (шостий) ранг посадової особи місцевого самоврядування.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/>
      </w:pPr>
      <w:r>
        <w:rPr>
          <w:sz w:val="28"/>
          <w:szCs w:val="28"/>
        </w:rPr>
        <w:t>3. УСТАНОВИТИ БАСТРІКОВІЙ Тетяні Вікторівні г</w:t>
      </w:r>
      <w:r>
        <w:rPr>
          <w:sz w:val="28"/>
          <w:szCs w:val="28"/>
          <w:lang w:val="uk-UA"/>
        </w:rPr>
        <w:t>оловному спеціалісту, бухгалтеру відділу бухгалтерського обліку та аналітики департаменту муніципальної варти Луцької міської ради</w:t>
      </w:r>
      <w:r>
        <w:rPr>
          <w:sz w:val="28"/>
          <w:szCs w:val="28"/>
        </w:rPr>
        <w:t>: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/>
      </w:pPr>
      <w:r>
        <w:rPr>
          <w:sz w:val="28"/>
          <w:szCs w:val="28"/>
        </w:rPr>
        <w:t>3.1. надбавку за вислугу років у розмірі 25% до посадового окладу, що відповідає її стажу державної служби станом на 15.02.2022 - 15 років 1 місяць</w:t>
      </w:r>
      <w:r>
        <w:rPr>
          <w:color w:val="000000"/>
          <w:sz w:val="28"/>
          <w:szCs w:val="28"/>
        </w:rPr>
        <w:t xml:space="preserve"> 6 днів;</w:t>
      </w:r>
    </w:p>
    <w:p>
      <w:pPr>
        <w:pStyle w:val="Normal"/>
        <w:ind w:left="0" w:right="0" w:firstLine="510"/>
        <w:jc w:val="both"/>
        <w:rPr/>
      </w:pPr>
      <w:r>
        <w:rPr>
          <w:color w:val="000000"/>
          <w:sz w:val="28"/>
          <w:szCs w:val="28"/>
        </w:rPr>
        <w:t>3.2. надбавку</w:t>
      </w:r>
      <w:r>
        <w:rPr>
          <w:sz w:val="28"/>
          <w:szCs w:val="28"/>
        </w:rPr>
        <w:t xml:space="preserve">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/>
      </w:pPr>
      <w:r>
        <w:rPr>
          <w:sz w:val="28"/>
          <w:szCs w:val="28"/>
        </w:rPr>
        <w:t>4. Надбавки, зазначені у пунктах 2, 3, встановити Т.Бастріковій з       15.02.2022.</w:t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  <w:t>Гудима    777 942</w:t>
      </w:r>
    </w:p>
    <w:p>
      <w:pPr>
        <w:pStyle w:val="Style15"/>
        <w:bidi w:val="0"/>
        <w:spacing w:before="0" w:after="0"/>
        <w:ind w:left="0" w:right="0" w:hanging="0"/>
        <w:jc w:val="both"/>
        <w:rPr/>
      </w:pPr>
      <w:r>
        <w:rPr>
          <w:sz w:val="24"/>
          <w:lang w:val="uk-UA"/>
        </w:rPr>
        <w:t>Богдан     741 080</w:t>
      </w:r>
    </w:p>
    <w:p>
      <w:pPr>
        <w:pStyle w:val="Style15"/>
        <w:bidi w:val="0"/>
        <w:spacing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591" w:footer="0" w:bottom="44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Arial Unicode MS" w:cs="Mang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1931</TotalTime>
  <Application>LibreOffice/7.2.0.4$Windows_X86_64 LibreOffice_project/9a9c6381e3f7a62afc1329bd359cc48accb6435b</Application>
  <AppVersion>15.0000</AppVersion>
  <Pages>2</Pages>
  <Words>235</Words>
  <Characters>1561</Characters>
  <CharactersWithSpaces>1940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2021-11-29T17:20:50Z</cp:lastPrinted>
  <dcterms:modified xsi:type="dcterms:W3CDTF">2022-02-14T13:14:31Z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