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03498666"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tabs>
          <w:tab w:val="clear" w:pos="708"/>
          <w:tab w:val="left" w:pos="5387" w:leader="none"/>
          <w:tab w:val="left" w:pos="5529" w:leader="none"/>
        </w:tabs>
        <w:overflowPunct w:val="true"/>
        <w:ind w:left="0" w:right="-868" w:hanging="0"/>
        <w:jc w:val="both"/>
        <w:rPr>
          <w:sz w:val="28"/>
          <w:szCs w:val="28"/>
        </w:rPr>
      </w:pPr>
      <w:r>
        <w:rPr>
          <w:sz w:val="28"/>
          <w:szCs w:val="28"/>
        </w:rPr>
        <w:t>Про  надання  громадянину  Ткачику О.О.</w:t>
      </w:r>
      <w:r>
        <w:rPr>
          <w:sz w:val="36"/>
          <w:szCs w:val="36"/>
        </w:rPr>
        <w:t xml:space="preserve"> </w:t>
      </w:r>
      <w:r>
        <w:rPr>
          <w:sz w:val="28"/>
          <w:szCs w:val="28"/>
        </w:rPr>
        <w:t>у</w:t>
      </w:r>
    </w:p>
    <w:p>
      <w:pPr>
        <w:pStyle w:val="Normal"/>
        <w:tabs>
          <w:tab w:val="clear" w:pos="708"/>
          <w:tab w:val="left" w:pos="5387" w:leader="none"/>
          <w:tab w:val="left" w:pos="5529" w:leader="none"/>
        </w:tabs>
        <w:overflowPunct w:val="true"/>
        <w:ind w:left="0" w:right="-868" w:hanging="0"/>
        <w:jc w:val="both"/>
        <w:rPr>
          <w:sz w:val="28"/>
          <w:szCs w:val="28"/>
        </w:rPr>
      </w:pPr>
      <w:r>
        <w:rPr>
          <w:sz w:val="28"/>
          <w:szCs w:val="28"/>
        </w:rPr>
        <w:t>власність   земельної   ділянки   для    будів-</w:t>
      </w:r>
    </w:p>
    <w:p>
      <w:pPr>
        <w:pStyle w:val="Normal"/>
        <w:tabs>
          <w:tab w:val="clear" w:pos="708"/>
          <w:tab w:val="left" w:pos="5387" w:leader="none"/>
          <w:tab w:val="left" w:pos="5529" w:leader="none"/>
        </w:tabs>
        <w:overflowPunct w:val="true"/>
        <w:ind w:left="0" w:right="-868" w:hanging="0"/>
        <w:jc w:val="both"/>
        <w:rPr>
          <w:sz w:val="28"/>
          <w:szCs w:val="28"/>
        </w:rPr>
      </w:pPr>
      <w:r>
        <w:rPr>
          <w:sz w:val="28"/>
          <w:szCs w:val="28"/>
        </w:rPr>
        <w:t xml:space="preserve">ництва і </w:t>
      </w:r>
      <w:r>
        <w:rPr>
          <w:sz w:val="14"/>
          <w:szCs w:val="14"/>
        </w:rPr>
        <w:t xml:space="preserve"> </w:t>
      </w:r>
      <w:r>
        <w:rPr>
          <w:sz w:val="28"/>
          <w:szCs w:val="28"/>
        </w:rPr>
        <w:t>обслуговування  житлового будин-</w:t>
      </w:r>
    </w:p>
    <w:p>
      <w:pPr>
        <w:pStyle w:val="Normal"/>
        <w:tabs>
          <w:tab w:val="clear" w:pos="708"/>
          <w:tab w:val="left" w:pos="5387" w:leader="none"/>
          <w:tab w:val="left" w:pos="5529" w:leader="none"/>
        </w:tabs>
        <w:overflowPunct w:val="true"/>
        <w:ind w:left="0" w:right="-868" w:hanging="0"/>
        <w:jc w:val="both"/>
        <w:rPr>
          <w:sz w:val="28"/>
          <w:szCs w:val="28"/>
        </w:rPr>
      </w:pPr>
      <w:r>
        <w:rPr>
          <w:sz w:val="28"/>
          <w:szCs w:val="28"/>
        </w:rPr>
        <w:t>ку, господарських</w:t>
      </w:r>
      <w:r>
        <w:rPr>
          <w:sz w:val="36"/>
          <w:szCs w:val="36"/>
        </w:rPr>
        <w:t xml:space="preserve"> </w:t>
      </w:r>
      <w:r>
        <w:rPr>
          <w:sz w:val="28"/>
          <w:szCs w:val="28"/>
        </w:rPr>
        <w:t>будівель і споруд (приса-</w:t>
      </w:r>
    </w:p>
    <w:p>
      <w:pPr>
        <w:pStyle w:val="Normal"/>
        <w:tabs>
          <w:tab w:val="clear" w:pos="708"/>
          <w:tab w:val="left" w:pos="5387" w:leader="none"/>
          <w:tab w:val="left" w:pos="5529" w:leader="none"/>
        </w:tabs>
        <w:overflowPunct w:val="true"/>
        <w:ind w:left="0" w:right="-868" w:hanging="0"/>
        <w:jc w:val="both"/>
        <w:rPr>
          <w:sz w:val="28"/>
          <w:szCs w:val="28"/>
        </w:rPr>
      </w:pPr>
      <w:r>
        <w:rPr>
          <w:sz w:val="28"/>
          <w:szCs w:val="28"/>
        </w:rPr>
        <w:t xml:space="preserve">дибна ділянка) у с. </w:t>
      </w:r>
      <w:r>
        <w:rPr>
          <w:rFonts w:eastAsia="Times New Roman" w:cs="Times New Roman"/>
          <w:color w:val="auto"/>
          <w:kern w:val="0"/>
          <w:sz w:val="28"/>
          <w:szCs w:val="28"/>
          <w:lang w:val="uk-UA" w:eastAsia="zh-CN" w:bidi="ar-SA"/>
        </w:rPr>
        <w:t xml:space="preserve">Милуші  </w:t>
      </w:r>
      <w:r>
        <w:rPr>
          <w:sz w:val="28"/>
          <w:szCs w:val="28"/>
        </w:rPr>
        <w:t>Луцького райо-</w:t>
      </w:r>
    </w:p>
    <w:p>
      <w:pPr>
        <w:pStyle w:val="Normal"/>
        <w:tabs>
          <w:tab w:val="clear" w:pos="708"/>
          <w:tab w:val="left" w:pos="5387" w:leader="none"/>
          <w:tab w:val="left" w:pos="5529" w:leader="none"/>
        </w:tabs>
        <w:overflowPunct w:val="true"/>
        <w:ind w:left="0" w:right="-868" w:hanging="0"/>
        <w:jc w:val="both"/>
        <w:rPr>
          <w:sz w:val="28"/>
          <w:szCs w:val="28"/>
        </w:rPr>
      </w:pPr>
      <w:r>
        <w:rPr>
          <w:sz w:val="28"/>
          <w:szCs w:val="28"/>
        </w:rPr>
        <w:t xml:space="preserve">ну Волинської області </w:t>
      </w:r>
    </w:p>
    <w:p>
      <w:pPr>
        <w:pStyle w:val="Normal"/>
        <w:tabs>
          <w:tab w:val="clear" w:pos="708"/>
          <w:tab w:val="left" w:pos="5387" w:leader="none"/>
          <w:tab w:val="left" w:pos="5529" w:leader="none"/>
        </w:tabs>
        <w:overflowPunct w:val="true"/>
        <w:ind w:left="0" w:right="-868" w:hanging="0"/>
        <w:jc w:val="both"/>
        <w:rPr>
          <w:sz w:val="28"/>
          <w:szCs w:val="28"/>
        </w:rPr>
      </w:pPr>
      <w:r>
        <w:rPr>
          <w:sz w:val="28"/>
          <w:szCs w:val="28"/>
        </w:rPr>
      </w:r>
    </w:p>
    <w:p>
      <w:pPr>
        <w:pStyle w:val="Normal"/>
        <w:widowControl/>
        <w:tabs>
          <w:tab w:val="clear" w:pos="708"/>
          <w:tab w:val="left" w:pos="993" w:leader="none"/>
        </w:tabs>
        <w:suppressAutoHyphens w:val="true"/>
        <w:overflowPunct w:val="false"/>
        <w:bidi w:val="0"/>
        <w:ind w:left="0" w:right="0" w:firstLine="567"/>
        <w:jc w:val="both"/>
        <w:rPr>
          <w:sz w:val="28"/>
          <w:szCs w:val="28"/>
        </w:rPr>
      </w:pPr>
      <w:r>
        <w:rPr>
          <w:sz w:val="28"/>
          <w:szCs w:val="28"/>
        </w:rPr>
        <w:t xml:space="preserve">Розглянувши заяву громадянина Ткачика Олександра Олександровича про надання у власність земельної ділянки площею 0,1193 га у с. Милуші Луцького району Волинської області для будівництва і обслуговування житлового будинку, господарських будівель і споруд (присадибна ділянка), рішення </w:t>
      </w:r>
      <w:r>
        <w:rPr>
          <w:rFonts w:eastAsia="Times New Roman" w:cs="Times New Roman"/>
          <w:color w:val="auto"/>
          <w:kern w:val="0"/>
          <w:sz w:val="28"/>
          <w:szCs w:val="28"/>
          <w:lang w:val="uk-UA" w:eastAsia="zh-CN" w:bidi="ar-SA"/>
        </w:rPr>
        <w:t>Княгининівської</w:t>
      </w:r>
      <w:r>
        <w:rPr>
          <w:sz w:val="28"/>
          <w:szCs w:val="28"/>
        </w:rPr>
        <w:t xml:space="preserve"> сільської ради від 18.11.2020 № 67-2/4.11 «Про надання дозволу на розроблення проекту землеустрою щодо відведення земельної ділянки для будівництва і обслуговування житлового будинку господарських будівель та споруд гр. Ткачику О.О.», проект землеустрою щодо відведення земельної ділянки у с. </w:t>
      </w:r>
      <w:r>
        <w:rPr>
          <w:rFonts w:eastAsia="Times New Roman" w:cs="Times New Roman"/>
          <w:color w:val="auto"/>
          <w:kern w:val="0"/>
          <w:sz w:val="28"/>
          <w:szCs w:val="28"/>
          <w:lang w:val="uk-UA" w:eastAsia="zh-CN" w:bidi="ar-SA"/>
        </w:rPr>
        <w:t>Милуші</w:t>
      </w:r>
      <w:r>
        <w:rPr>
          <w:sz w:val="28"/>
          <w:szCs w:val="28"/>
        </w:rPr>
        <w:t xml:space="preserve"> Луцького району Волинської області, витяг з Державного земельного кадастру про земельну ділянку від 25.03.2021 № НВ-5116322032021, детальний план території житлового кварталу в с. </w:t>
      </w:r>
      <w:r>
        <w:rPr>
          <w:rFonts w:eastAsia="Times New Roman" w:cs="Times New Roman"/>
          <w:color w:val="auto"/>
          <w:kern w:val="0"/>
          <w:sz w:val="28"/>
          <w:szCs w:val="28"/>
          <w:lang w:val="uk-UA" w:eastAsia="zh-CN" w:bidi="ar-SA"/>
        </w:rPr>
        <w:t>Милуші</w:t>
      </w:r>
      <w:r>
        <w:rPr>
          <w:sz w:val="28"/>
          <w:szCs w:val="28"/>
        </w:rPr>
        <w:t xml:space="preserve"> </w:t>
      </w:r>
      <w:r>
        <w:rPr>
          <w:rFonts w:eastAsia="Times New Roman" w:cs="Times New Roman"/>
          <w:color w:val="auto"/>
          <w:kern w:val="0"/>
          <w:sz w:val="28"/>
          <w:szCs w:val="28"/>
          <w:lang w:val="uk-UA" w:eastAsia="zh-CN" w:bidi="ar-SA"/>
        </w:rPr>
        <w:t>Княгининівської</w:t>
      </w:r>
      <w:r>
        <w:rPr>
          <w:sz w:val="28"/>
          <w:szCs w:val="28"/>
        </w:rPr>
        <w:t xml:space="preserve"> сільської ради Луцького району Волинської області, керуючись статтями 12, 79-1, 81, 90, 91, 116, 118, 121, 125, 126, 186 Земельного кодексу України, статтею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r>
    </w:p>
    <w:p>
      <w:pPr>
        <w:pStyle w:val="Normal"/>
        <w:widowControl/>
        <w:tabs>
          <w:tab w:val="clear" w:pos="708"/>
          <w:tab w:val="left" w:pos="993" w:leader="none"/>
        </w:tabs>
        <w:suppressAutoHyphens w:val="true"/>
        <w:overflowPunct w:val="false"/>
        <w:bidi w:val="0"/>
        <w:ind w:left="0" w:right="0" w:hanging="0"/>
        <w:jc w:val="both"/>
        <w:rPr>
          <w:sz w:val="28"/>
          <w:szCs w:val="28"/>
        </w:rPr>
      </w:pPr>
      <w:r>
        <w:rPr>
          <w:sz w:val="28"/>
          <w:szCs w:val="28"/>
        </w:rPr>
        <w:t>ВИРІШИЛА:</w:t>
      </w:r>
    </w:p>
    <w:p>
      <w:pPr>
        <w:pStyle w:val="Normal"/>
        <w:widowControl/>
        <w:tabs>
          <w:tab w:val="clear" w:pos="708"/>
          <w:tab w:val="left" w:pos="993" w:leader="none"/>
        </w:tabs>
        <w:suppressAutoHyphens w:val="true"/>
        <w:overflowPunct w:val="false"/>
        <w:bidi w:val="0"/>
        <w:ind w:left="0" w:right="0" w:hanging="0"/>
        <w:jc w:val="both"/>
        <w:rPr>
          <w:sz w:val="28"/>
          <w:szCs w:val="28"/>
        </w:rPr>
      </w:pPr>
      <w:r>
        <w:rPr>
          <w:sz w:val="28"/>
          <w:szCs w:val="28"/>
        </w:rPr>
      </w:r>
    </w:p>
    <w:p>
      <w:pPr>
        <w:pStyle w:val="Normal"/>
        <w:widowControl/>
        <w:tabs>
          <w:tab w:val="clear" w:pos="708"/>
          <w:tab w:val="left" w:pos="993" w:leader="none"/>
        </w:tabs>
        <w:suppressAutoHyphens w:val="true"/>
        <w:overflowPunct w:val="false"/>
        <w:bidi w:val="0"/>
        <w:ind w:left="0" w:right="0" w:firstLine="567"/>
        <w:jc w:val="both"/>
        <w:rPr>
          <w:sz w:val="28"/>
          <w:szCs w:val="28"/>
        </w:rPr>
      </w:pPr>
      <w:r>
        <w:rPr>
          <w:sz w:val="28"/>
          <w:szCs w:val="28"/>
        </w:rPr>
        <w:t xml:space="preserve">1. Затвердити громадянину Ткачику Олександру Олександровичу проект землеустрою щодо відведення земельної ділянки у с. </w:t>
      </w:r>
      <w:r>
        <w:rPr>
          <w:rFonts w:eastAsia="Times New Roman" w:cs="Times New Roman"/>
          <w:color w:val="auto"/>
          <w:kern w:val="0"/>
          <w:sz w:val="28"/>
          <w:szCs w:val="28"/>
          <w:lang w:val="uk-UA" w:eastAsia="zh-CN" w:bidi="ar-SA"/>
        </w:rPr>
        <w:t>Милуші</w:t>
      </w:r>
      <w:r>
        <w:rPr>
          <w:sz w:val="28"/>
          <w:szCs w:val="28"/>
        </w:rPr>
        <w:t xml:space="preserve"> Луцького району Волинської області, площею 0,1193 га, кадастровим номером 072288</w:t>
      </w:r>
      <w:r>
        <w:rPr>
          <w:rFonts w:eastAsia="Times New Roman" w:cs="Times New Roman"/>
          <w:color w:val="auto"/>
          <w:kern w:val="0"/>
          <w:sz w:val="28"/>
          <w:szCs w:val="28"/>
          <w:lang w:val="uk-UA" w:eastAsia="zh-CN" w:bidi="ar-SA"/>
        </w:rPr>
        <w:t>37</w:t>
      </w:r>
      <w:r>
        <w:rPr>
          <w:sz w:val="28"/>
          <w:szCs w:val="28"/>
        </w:rPr>
        <w:t>00:05:001:0008, для будівництва і обслуговування житлового будинку, господарських будівель і споруд (присадибна ділянка) (02.01).</w:t>
      </w:r>
    </w:p>
    <w:p>
      <w:pPr>
        <w:pStyle w:val="Normal"/>
        <w:widowControl/>
        <w:tabs>
          <w:tab w:val="clear" w:pos="708"/>
          <w:tab w:val="left" w:pos="993" w:leader="none"/>
        </w:tabs>
        <w:suppressAutoHyphens w:val="true"/>
        <w:overflowPunct w:val="false"/>
        <w:bidi w:val="0"/>
        <w:ind w:left="0" w:right="0" w:firstLine="567"/>
        <w:jc w:val="both"/>
        <w:rPr>
          <w:sz w:val="28"/>
          <w:szCs w:val="28"/>
        </w:rPr>
      </w:pPr>
      <w:r>
        <w:rPr>
          <w:sz w:val="28"/>
          <w:szCs w:val="28"/>
        </w:rPr>
        <w:t xml:space="preserve">2. Надати громадянину Ткачику Олександру Олександровичу у власність земельну ділянку у с. </w:t>
      </w:r>
      <w:r>
        <w:rPr>
          <w:rFonts w:eastAsia="Times New Roman" w:cs="Times New Roman"/>
          <w:color w:val="auto"/>
          <w:kern w:val="0"/>
          <w:sz w:val="28"/>
          <w:szCs w:val="28"/>
          <w:lang w:val="uk-UA" w:eastAsia="zh-CN" w:bidi="ar-SA"/>
        </w:rPr>
        <w:t>Милуші</w:t>
      </w:r>
      <w:r>
        <w:rPr>
          <w:sz w:val="28"/>
          <w:szCs w:val="28"/>
        </w:rPr>
        <w:t xml:space="preserve"> Луцького району Волинської області, площею 0,1193 га, кадастровим номером 0722883700:05:001:0008,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tabs>
          <w:tab w:val="clear" w:pos="708"/>
          <w:tab w:val="left" w:pos="993" w:leader="none"/>
        </w:tabs>
        <w:suppressAutoHyphens w:val="true"/>
        <w:overflowPunct w:val="false"/>
        <w:bidi w:val="0"/>
        <w:ind w:left="0" w:right="0" w:firstLine="567"/>
        <w:jc w:val="both"/>
        <w:rPr>
          <w:sz w:val="28"/>
          <w:szCs w:val="28"/>
        </w:rPr>
      </w:pPr>
      <w:r>
        <w:rPr>
          <w:sz w:val="28"/>
          <w:szCs w:val="28"/>
        </w:rPr>
        <w:t>3. Зобов’язати громадянина Ткачика Олександра Олександровича:</w:t>
      </w:r>
    </w:p>
    <w:p>
      <w:pPr>
        <w:pStyle w:val="Normal"/>
        <w:widowControl/>
        <w:tabs>
          <w:tab w:val="clear" w:pos="708"/>
          <w:tab w:val="left" w:pos="993" w:leader="none"/>
        </w:tabs>
        <w:suppressAutoHyphens w:val="true"/>
        <w:overflowPunct w:val="false"/>
        <w:bidi w:val="0"/>
        <w:ind w:left="0" w:right="0"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tabs>
          <w:tab w:val="clear" w:pos="708"/>
          <w:tab w:val="left" w:pos="993" w:leader="none"/>
        </w:tabs>
        <w:suppressAutoHyphens w:val="true"/>
        <w:overflowPunct w:val="false"/>
        <w:bidi w:val="0"/>
        <w:ind w:left="0" w:right="0" w:firstLine="567"/>
        <w:jc w:val="both"/>
        <w:rPr>
          <w:sz w:val="28"/>
          <w:szCs w:val="28"/>
        </w:rPr>
      </w:pPr>
      <w:r>
        <w:rPr>
          <w:sz w:val="28"/>
          <w:szCs w:val="28"/>
        </w:rPr>
        <w:t>3.2. Виконувати обов’язки власника земельної ділянки, відповідно до вимог ст. 91 Земельного кодексу України.</w:t>
      </w:r>
    </w:p>
    <w:p>
      <w:pPr>
        <w:pStyle w:val="Normal"/>
        <w:widowControl/>
        <w:tabs>
          <w:tab w:val="clear" w:pos="708"/>
          <w:tab w:val="left" w:pos="993" w:leader="none"/>
        </w:tabs>
        <w:suppressAutoHyphens w:val="true"/>
        <w:overflowPunct w:val="false"/>
        <w:bidi w:val="0"/>
        <w:ind w:left="0" w:right="0" w:firstLine="567"/>
        <w:jc w:val="both"/>
        <w:rPr>
          <w:sz w:val="28"/>
          <w:szCs w:val="28"/>
        </w:rPr>
      </w:pPr>
      <w:r>
        <w:rPr>
          <w:sz w:val="28"/>
          <w:szCs w:val="28"/>
        </w:rPr>
        <w:t>3.3. Забезпечувати збереження та вільний доступ до мереж інженерних комунікацій, для проведення ремонтних та профілактичних робіт.</w:t>
      </w:r>
    </w:p>
    <w:p>
      <w:pPr>
        <w:pStyle w:val="Normal"/>
        <w:widowControl/>
        <w:tabs>
          <w:tab w:val="clear" w:pos="708"/>
          <w:tab w:val="left" w:pos="993" w:leader="none"/>
        </w:tabs>
        <w:suppressAutoHyphens w:val="true"/>
        <w:overflowPunct w:val="false"/>
        <w:bidi w:val="0"/>
        <w:ind w:left="0" w:right="0" w:firstLine="567"/>
        <w:jc w:val="both"/>
        <w:rPr>
          <w:sz w:val="28"/>
          <w:szCs w:val="28"/>
        </w:rPr>
      </w:pPr>
      <w:r>
        <w:rPr>
          <w:sz w:val="28"/>
          <w:szCs w:val="28"/>
        </w:rPr>
        <w:t>4. 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widowControl/>
        <w:tabs>
          <w:tab w:val="clear" w:pos="708"/>
          <w:tab w:val="left" w:pos="3220" w:leader="none"/>
        </w:tabs>
        <w:suppressAutoHyphens w:val="true"/>
        <w:overflowPunct w:val="false"/>
        <w:bidi w:val="0"/>
        <w:spacing w:before="0" w:after="0"/>
        <w:ind w:left="0" w:right="57" w:hanging="0"/>
        <w:jc w:val="both"/>
        <w:rPr>
          <w:szCs w:val="28"/>
        </w:rPr>
      </w:pPr>
      <w:r>
        <w:rPr>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Гула 777 873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959</TotalTime>
  <Application>LibreOffice/7.1.2.2$Windows_X86_64 LibreOffice_project/8a45595d069ef5570103caea1b71cc9d82b2aae4</Application>
  <AppVersion>15.0000</AppVersion>
  <Pages>2</Pages>
  <Words>438</Words>
  <Characters>2965</Characters>
  <CharactersWithSpaces>3559</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2014-05-23T08:16:00Z</dcterms:created>
  <dc:creator>burko</dc:creator>
  <dc:description/>
  <dc:language>uk-UA</dc:language>
  <cp:lastModifiedBy/>
  <cp:lastPrinted>2022-02-15T17:09:15Z</cp:lastPrinted>
  <dcterms:modified xsi:type="dcterms:W3CDTF">2022-02-18T15:37:44Z</dcterms:modified>
  <cp:revision>60</cp:revision>
  <dc:subject/>
  <dc:title>  </dc:title>
</cp:coreProperties>
</file>

<file path=docProps/custom.xml><?xml version="1.0" encoding="utf-8"?>
<Properties xmlns="http://schemas.openxmlformats.org/officeDocument/2006/custom-properties" xmlns:vt="http://schemas.openxmlformats.org/officeDocument/2006/docPropsVTypes"/>
</file>