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404111813" r:id="rId2"/>
        </w:object>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160" w:leader="none"/>
        </w:tabs>
        <w:overflowPunct w:val="false"/>
        <w:ind w:right="-868" w:hanging="0"/>
        <w:jc w:val="both"/>
        <w:rPr/>
      </w:pPr>
      <w:r>
        <w:rPr>
          <w:sz w:val="28"/>
          <w:szCs w:val="28"/>
        </w:rPr>
        <w:t xml:space="preserve">Про </w:t>
      </w:r>
      <w:r>
        <w:rPr>
          <w:sz w:val="20"/>
          <w:szCs w:val="20"/>
        </w:rPr>
        <w:t xml:space="preserve"> </w:t>
      </w:r>
      <w:r>
        <w:rPr>
          <w:sz w:val="28"/>
          <w:szCs w:val="28"/>
        </w:rPr>
        <w:t xml:space="preserve"> передачу </w:t>
      </w:r>
      <w:r>
        <w:rPr>
          <w:sz w:val="20"/>
          <w:szCs w:val="20"/>
        </w:rPr>
        <w:t xml:space="preserve"> </w:t>
      </w:r>
      <w:r>
        <w:rPr>
          <w:sz w:val="24"/>
          <w:szCs w:val="24"/>
        </w:rPr>
        <w:t xml:space="preserve"> </w:t>
      </w:r>
      <w:r>
        <w:rPr>
          <w:sz w:val="28"/>
          <w:szCs w:val="28"/>
        </w:rPr>
        <w:t>громадянину</w:t>
      </w:r>
      <w:r>
        <w:rPr>
          <w:sz w:val="20"/>
          <w:szCs w:val="20"/>
        </w:rPr>
        <w:t xml:space="preserve"> </w:t>
      </w:r>
      <w:r>
        <w:rPr>
          <w:sz w:val="28"/>
          <w:szCs w:val="28"/>
        </w:rPr>
        <w:t xml:space="preserve"> </w:t>
      </w:r>
      <w:r>
        <w:rPr>
          <w:sz w:val="20"/>
          <w:szCs w:val="20"/>
        </w:rPr>
        <w:t xml:space="preserve"> </w:t>
      </w:r>
      <w:r>
        <w:rPr>
          <w:rFonts w:eastAsia="Times New Roman" w:cs="Times New Roman"/>
          <w:color w:val="auto"/>
          <w:kern w:val="0"/>
          <w:sz w:val="28"/>
          <w:szCs w:val="28"/>
          <w:lang w:val="uk-UA" w:eastAsia="zh-CN" w:bidi="ar-SA"/>
        </w:rPr>
        <w:t>Ігнатову І.П.</w:t>
      </w:r>
      <w:r>
        <w:rPr>
          <w:sz w:val="28"/>
          <w:szCs w:val="28"/>
        </w:rPr>
        <w:t xml:space="preserve">             </w:t>
      </w:r>
    </w:p>
    <w:p>
      <w:pPr>
        <w:pStyle w:val="Normal"/>
        <w:overflowPunct w:val="false"/>
        <w:ind w:right="-868" w:hanging="0"/>
        <w:jc w:val="both"/>
        <w:rPr/>
      </w:pPr>
      <w:r>
        <w:rPr>
          <w:sz w:val="28"/>
          <w:szCs w:val="28"/>
        </w:rPr>
        <w:t>безоплатно  у</w:t>
      </w:r>
      <w:r>
        <w:rPr>
          <w:sz w:val="20"/>
          <w:szCs w:val="20"/>
        </w:rPr>
        <w:t xml:space="preserve">  </w:t>
      </w:r>
      <w:r>
        <w:rPr>
          <w:sz w:val="28"/>
          <w:szCs w:val="28"/>
        </w:rPr>
        <w:t xml:space="preserve">власність </w:t>
      </w:r>
      <w:r>
        <w:rPr>
          <w:sz w:val="16"/>
          <w:szCs w:val="16"/>
        </w:rPr>
        <w:t xml:space="preserve"> </w:t>
      </w:r>
      <w:r>
        <w:rPr>
          <w:sz w:val="28"/>
          <w:szCs w:val="28"/>
        </w:rPr>
        <w:t>земельної</w:t>
      </w:r>
      <w:r>
        <w:rPr>
          <w:sz w:val="20"/>
          <w:szCs w:val="20"/>
        </w:rPr>
        <w:t xml:space="preserve">  </w:t>
      </w:r>
      <w:r>
        <w:rPr>
          <w:sz w:val="28"/>
          <w:szCs w:val="28"/>
        </w:rPr>
        <w:t xml:space="preserve">ділянки  </w:t>
      </w:r>
    </w:p>
    <w:p>
      <w:pPr>
        <w:pStyle w:val="Normal"/>
        <w:overflowPunct w:val="false"/>
        <w:ind w:right="-868" w:hanging="0"/>
        <w:jc w:val="both"/>
        <w:rPr/>
      </w:pPr>
      <w:r>
        <w:rPr>
          <w:sz w:val="28"/>
          <w:szCs w:val="28"/>
        </w:rPr>
        <w:t>для</w:t>
      </w:r>
      <w:r>
        <w:rPr>
          <w:sz w:val="22"/>
          <w:szCs w:val="22"/>
        </w:rPr>
        <w:t xml:space="preserve"> </w:t>
      </w:r>
      <w:r>
        <w:rPr>
          <w:sz w:val="28"/>
          <w:szCs w:val="28"/>
        </w:rPr>
        <w:t xml:space="preserve">будівництва та обслуговування жилого </w:t>
      </w:r>
      <w:r>
        <w:rPr>
          <w:sz w:val="20"/>
          <w:szCs w:val="20"/>
        </w:rPr>
        <w:t xml:space="preserve">  </w:t>
      </w:r>
    </w:p>
    <w:p>
      <w:pPr>
        <w:pStyle w:val="Normal"/>
        <w:overflowPunct w:val="false"/>
        <w:ind w:right="-868" w:hanging="0"/>
        <w:jc w:val="both"/>
        <w:rPr/>
      </w:pPr>
      <w:r>
        <w:rPr>
          <w:sz w:val="28"/>
          <w:szCs w:val="28"/>
        </w:rPr>
        <w:t>будинку,</w:t>
      </w:r>
      <w:r>
        <w:rPr>
          <w:sz w:val="24"/>
          <w:szCs w:val="24"/>
        </w:rPr>
        <w:t xml:space="preserve"> </w:t>
      </w:r>
      <w:r>
        <w:rPr>
          <w:sz w:val="28"/>
          <w:szCs w:val="28"/>
        </w:rPr>
        <w:t xml:space="preserve">господарських  будівель і </w:t>
      </w:r>
      <w:r>
        <w:rPr>
          <w:sz w:val="20"/>
          <w:szCs w:val="20"/>
        </w:rPr>
        <w:t xml:space="preserve"> </w:t>
      </w:r>
      <w:r>
        <w:rPr>
          <w:sz w:val="28"/>
          <w:szCs w:val="28"/>
        </w:rPr>
        <w:t xml:space="preserve">споруд  </w:t>
      </w:r>
    </w:p>
    <w:p>
      <w:pPr>
        <w:pStyle w:val="Normal"/>
        <w:overflowPunct w:val="false"/>
        <w:ind w:right="-868" w:hanging="0"/>
        <w:jc w:val="both"/>
        <w:rPr/>
      </w:pPr>
      <w:r>
        <w:rPr>
          <w:sz w:val="28"/>
          <w:szCs w:val="28"/>
        </w:rPr>
        <w:t xml:space="preserve">на  вул. </w:t>
      </w:r>
      <w:r>
        <w:rPr>
          <w:rFonts w:eastAsia="Times New Roman" w:cs="Times New Roman"/>
          <w:color w:val="auto"/>
          <w:kern w:val="0"/>
          <w:sz w:val="28"/>
          <w:szCs w:val="28"/>
          <w:lang w:val="uk-UA" w:eastAsia="zh-CN" w:bidi="ar-SA"/>
        </w:rPr>
        <w:t>М</w:t>
      </w:r>
      <w:r>
        <w:rPr>
          <w:szCs w:val="28"/>
        </w:rPr>
        <w:t>інській</w:t>
      </w:r>
      <w:r>
        <w:rPr>
          <w:sz w:val="28"/>
          <w:szCs w:val="28"/>
        </w:rPr>
        <w:t xml:space="preserve">, </w:t>
      </w:r>
      <w:r>
        <w:rPr>
          <w:sz w:val="28"/>
          <w:szCs w:val="28"/>
        </w:rPr>
        <w:t>11</w:t>
      </w:r>
      <w:r>
        <w:rPr>
          <w:sz w:val="28"/>
          <w:szCs w:val="28"/>
        </w:rPr>
        <w:t xml:space="preserve"> у м. Луцьку</w:t>
      </w:r>
    </w:p>
    <w:p>
      <w:pPr>
        <w:pStyle w:val="Normal"/>
        <w:tabs>
          <w:tab w:val="clear" w:pos="708"/>
          <w:tab w:val="left" w:pos="2450" w:leader="none"/>
        </w:tabs>
        <w:overflowPunct w:val="false"/>
        <w:ind w:right="-868" w:hanging="0"/>
        <w:jc w:val="both"/>
        <w:rPr>
          <w:sz w:val="28"/>
          <w:szCs w:val="28"/>
        </w:rPr>
      </w:pPr>
      <w:r>
        <w:rPr>
          <w:b/>
          <w:sz w:val="28"/>
          <w:szCs w:val="28"/>
        </w:rPr>
        <w:tab/>
      </w:r>
    </w:p>
    <w:p>
      <w:pPr>
        <w:pStyle w:val="Normal"/>
        <w:tabs>
          <w:tab w:val="clear" w:pos="708"/>
          <w:tab w:val="left" w:pos="993" w:leader="none"/>
        </w:tabs>
        <w:ind w:firstLine="709"/>
        <w:jc w:val="both"/>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Ігнатова Івана Петровича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М</w:t>
      </w:r>
      <w:r>
        <w:rPr>
          <w:sz w:val="28"/>
          <w:szCs w:val="28"/>
        </w:rPr>
        <w:t xml:space="preserve">інській, </w:t>
      </w:r>
      <w:r>
        <w:rPr>
          <w:sz w:val="28"/>
          <w:szCs w:val="28"/>
        </w:rPr>
        <w:t>11</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w:t>
      </w:r>
      <w:bookmarkStart w:id="0" w:name="__DdeLink__101_2753147551"/>
      <w:r>
        <w:rPr>
          <w:sz w:val="28"/>
          <w:szCs w:val="28"/>
        </w:rPr>
        <w:t xml:space="preserve">вул. </w:t>
      </w:r>
      <w:r>
        <w:rPr>
          <w:rFonts w:eastAsia="Times New Roman" w:cs="Times New Roman"/>
          <w:color w:val="auto"/>
          <w:kern w:val="0"/>
          <w:sz w:val="28"/>
          <w:szCs w:val="28"/>
          <w:lang w:val="uk-UA" w:eastAsia="zh-CN" w:bidi="ar-SA"/>
        </w:rPr>
        <w:t>М</w:t>
      </w:r>
      <w:r>
        <w:rPr>
          <w:sz w:val="28"/>
          <w:szCs w:val="28"/>
        </w:rPr>
        <w:t xml:space="preserve">інській, </w:t>
      </w:r>
      <w:r>
        <w:rPr>
          <w:sz w:val="28"/>
          <w:szCs w:val="28"/>
        </w:rPr>
        <w:t>11</w:t>
      </w:r>
      <w:r>
        <w:rPr>
          <w:sz w:val="28"/>
          <w:szCs w:val="28"/>
        </w:rPr>
        <w:t xml:space="preserve"> у м. Луцьку</w:t>
      </w:r>
      <w:bookmarkEnd w:id="0"/>
      <w:r>
        <w:rPr>
          <w:sz w:val="28"/>
          <w:szCs w:val="28"/>
        </w:rPr>
        <w:t xml:space="preserve"> громадянина </w:t>
      </w:r>
      <w:r>
        <w:rPr>
          <w:rFonts w:eastAsia="Times New Roman" w:cs="Times New Roman"/>
          <w:color w:val="auto"/>
          <w:kern w:val="0"/>
          <w:sz w:val="28"/>
          <w:szCs w:val="28"/>
          <w:lang w:val="uk-UA" w:eastAsia="zh-CN" w:bidi="ar-SA"/>
        </w:rPr>
        <w:t>Ігнатова Івана Петровича</w:t>
      </w:r>
      <w:r>
        <w:rPr>
          <w:sz w:val="28"/>
          <w:szCs w:val="28"/>
        </w:rPr>
        <w:t xml:space="preserve"> та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 w:val="28"/>
          <w:szCs w:val="28"/>
        </w:rPr>
      </w:pPr>
      <w:r>
        <w:rPr>
          <w:sz w:val="28"/>
          <w:szCs w:val="28"/>
        </w:rPr>
        <w:tab/>
      </w:r>
    </w:p>
    <w:p>
      <w:pPr>
        <w:pStyle w:val="Normal"/>
        <w:jc w:val="both"/>
        <w:rPr>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pPr>
      <w:r>
        <w:rPr>
          <w:sz w:val="28"/>
          <w:szCs w:val="28"/>
        </w:rPr>
        <w:t xml:space="preserve"> </w:t>
      </w:r>
      <w:r>
        <w:rPr>
          <w:sz w:val="28"/>
          <w:szCs w:val="28"/>
        </w:rPr>
        <w:t xml:space="preserve">1. Затвердити громадянину </w:t>
      </w:r>
      <w:r>
        <w:rPr>
          <w:rFonts w:eastAsia="Times New Roman" w:cs="Times New Roman"/>
          <w:color w:val="auto"/>
          <w:kern w:val="0"/>
          <w:sz w:val="28"/>
          <w:szCs w:val="28"/>
          <w:lang w:val="uk-UA" w:eastAsia="zh-CN" w:bidi="ar-SA"/>
        </w:rPr>
        <w:t>Ігнатову Івану Петровичу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М</w:t>
      </w:r>
      <w:r>
        <w:rPr>
          <w:sz w:val="28"/>
          <w:szCs w:val="28"/>
        </w:rPr>
        <w:t xml:space="preserve">інській, </w:t>
      </w:r>
      <w:r>
        <w:rPr>
          <w:sz w:val="28"/>
          <w:szCs w:val="28"/>
        </w:rPr>
        <w:t>11</w:t>
      </w:r>
      <w:r>
        <w:rPr>
          <w:sz w:val="28"/>
          <w:szCs w:val="28"/>
        </w:rPr>
        <w:t xml:space="preserve"> у м. Луцьку площею 0,0</w:t>
      </w:r>
      <w:r>
        <w:rPr>
          <w:sz w:val="28"/>
          <w:szCs w:val="28"/>
        </w:rPr>
        <w:t>613</w:t>
      </w:r>
      <w:r>
        <w:rPr>
          <w:sz w:val="28"/>
          <w:szCs w:val="28"/>
        </w:rPr>
        <w:t> га, кадастровим номером 0710100000:3</w:t>
      </w:r>
      <w:r>
        <w:rPr>
          <w:sz w:val="28"/>
          <w:szCs w:val="28"/>
        </w:rPr>
        <w:t>1</w:t>
      </w:r>
      <w:r>
        <w:rPr>
          <w:sz w:val="28"/>
          <w:szCs w:val="28"/>
        </w:rPr>
        <w:t>:</w:t>
      </w:r>
      <w:r>
        <w:rPr>
          <w:sz w:val="28"/>
          <w:szCs w:val="28"/>
        </w:rPr>
        <w:t>112</w:t>
      </w:r>
      <w:r>
        <w:rPr>
          <w:sz w:val="28"/>
          <w:szCs w:val="28"/>
        </w:rPr>
        <w:t>:002</w:t>
      </w:r>
      <w:r>
        <w:rPr>
          <w:sz w:val="28"/>
          <w:szCs w:val="28"/>
        </w:rPr>
        <w:t>4</w:t>
      </w:r>
      <w:r>
        <w:rPr>
          <w:sz w:val="28"/>
          <w:szCs w:val="28"/>
        </w:rPr>
        <w:t xml:space="preserve"> для будівництва та обслуговування жилого будинку, господарських будівель і споруд.</w:t>
      </w:r>
    </w:p>
    <w:p>
      <w:pPr>
        <w:pStyle w:val="Normal"/>
        <w:tabs>
          <w:tab w:val="clear" w:pos="708"/>
          <w:tab w:val="left" w:pos="709" w:leader="none"/>
        </w:tabs>
        <w:ind w:right="43" w:firstLine="567"/>
        <w:jc w:val="both"/>
        <w:rPr/>
      </w:pPr>
      <w:r>
        <w:rPr>
          <w:sz w:val="28"/>
          <w:szCs w:val="28"/>
        </w:rPr>
        <w:t xml:space="preserve"> </w:t>
      </w:r>
      <w:r>
        <w:rPr>
          <w:sz w:val="28"/>
          <w:szCs w:val="28"/>
        </w:rPr>
        <w:t xml:space="preserve">2. Передати громадянину </w:t>
      </w:r>
      <w:r>
        <w:rPr>
          <w:rFonts w:eastAsia="Times New Roman" w:cs="Times New Roman"/>
          <w:color w:val="auto"/>
          <w:kern w:val="0"/>
          <w:sz w:val="28"/>
          <w:szCs w:val="28"/>
          <w:lang w:val="uk-UA" w:eastAsia="zh-CN" w:bidi="ar-SA"/>
        </w:rPr>
        <w:t xml:space="preserve">Ігнатову Івану Петровичу </w:t>
      </w:r>
      <w:r>
        <w:rPr>
          <w:sz w:val="28"/>
          <w:szCs w:val="28"/>
        </w:rPr>
        <w:t>безоплатно у  власність земельну ділянку на вул. </w:t>
      </w:r>
      <w:r>
        <w:rPr>
          <w:rFonts w:eastAsia="Times New Roman" w:cs="Times New Roman"/>
          <w:color w:val="auto"/>
          <w:kern w:val="0"/>
          <w:sz w:val="28"/>
          <w:szCs w:val="28"/>
          <w:lang w:val="uk-UA" w:eastAsia="zh-CN" w:bidi="ar-SA"/>
        </w:rPr>
        <w:t>М</w:t>
      </w:r>
      <w:r>
        <w:rPr>
          <w:sz w:val="28"/>
          <w:szCs w:val="28"/>
        </w:rPr>
        <w:t xml:space="preserve">інській, </w:t>
      </w:r>
      <w:r>
        <w:rPr>
          <w:sz w:val="28"/>
          <w:szCs w:val="28"/>
        </w:rPr>
        <w:t>11</w:t>
      </w:r>
      <w:r>
        <w:rPr>
          <w:sz w:val="28"/>
          <w:szCs w:val="28"/>
        </w:rPr>
        <w:t xml:space="preserve"> у м. Луцьку площею 0,0</w:t>
      </w:r>
      <w:r>
        <w:rPr>
          <w:sz w:val="28"/>
          <w:szCs w:val="28"/>
        </w:rPr>
        <w:t>613</w:t>
      </w:r>
      <w:r>
        <w:rPr>
          <w:sz w:val="28"/>
          <w:szCs w:val="28"/>
        </w:rPr>
        <w:t> га, кадастровим номером 0710100000:3</w:t>
      </w:r>
      <w:r>
        <w:rPr>
          <w:sz w:val="28"/>
          <w:szCs w:val="28"/>
        </w:rPr>
        <w:t>1</w:t>
      </w:r>
      <w:r>
        <w:rPr>
          <w:sz w:val="28"/>
          <w:szCs w:val="28"/>
        </w:rPr>
        <w:t>:</w:t>
      </w:r>
      <w:r>
        <w:rPr>
          <w:sz w:val="28"/>
          <w:szCs w:val="28"/>
        </w:rPr>
        <w:t>112</w:t>
      </w:r>
      <w:r>
        <w:rPr>
          <w:sz w:val="28"/>
          <w:szCs w:val="28"/>
        </w:rPr>
        <w:t>:002</w:t>
      </w:r>
      <w:r>
        <w:rPr>
          <w:sz w:val="28"/>
          <w:szCs w:val="28"/>
        </w:rPr>
        <w:t>4</w:t>
      </w:r>
      <w:r>
        <w:rPr>
          <w:sz w:val="28"/>
          <w:szCs w:val="28"/>
        </w:rPr>
        <w:t xml:space="preserve"> для будівництва та обслуговування жилого будинку, господарських будівель і споруд, згідно з додатком.</w:t>
      </w:r>
    </w:p>
    <w:p>
      <w:pPr>
        <w:pStyle w:val="Normal"/>
        <w:ind w:right="43" w:hanging="0"/>
        <w:jc w:val="both"/>
        <w:rPr/>
      </w:pPr>
      <w:r>
        <w:rPr>
          <w:sz w:val="28"/>
          <w:szCs w:val="28"/>
        </w:rPr>
        <w:t xml:space="preserve">          </w:t>
      </w:r>
      <w:r>
        <w:rPr>
          <w:sz w:val="28"/>
          <w:szCs w:val="28"/>
        </w:rPr>
        <w:t xml:space="preserve">3. Зобов’язати громадянина </w:t>
      </w:r>
      <w:r>
        <w:rPr>
          <w:rFonts w:eastAsia="Times New Roman" w:cs="Times New Roman"/>
          <w:color w:val="auto"/>
          <w:kern w:val="0"/>
          <w:sz w:val="28"/>
          <w:szCs w:val="28"/>
          <w:lang w:val="uk-UA" w:eastAsia="zh-CN" w:bidi="ar-SA"/>
        </w:rPr>
        <w:t>Ігнатова Івана Петровича</w:t>
      </w:r>
      <w:r>
        <w:rPr>
          <w:sz w:val="28"/>
          <w:szCs w:val="28"/>
        </w:rPr>
        <w:t>:</w:t>
      </w:r>
    </w:p>
    <w:p>
      <w:pPr>
        <w:pStyle w:val="Normal"/>
        <w:ind w:right="43" w:firstLine="709"/>
        <w:jc w:val="both"/>
        <w:rPr>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 w:val="28"/>
          <w:szCs w:val="28"/>
        </w:rPr>
      </w:pPr>
      <w:r>
        <w:rPr>
          <w:sz w:val="28"/>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ind w:left="0" w:right="57" w:firstLine="680"/>
        <w:jc w:val="both"/>
        <w:rPr>
          <w:sz w:val="28"/>
          <w:szCs w:val="28"/>
        </w:rPr>
      </w:pPr>
      <w:r>
        <w:rPr>
          <w:sz w:val="28"/>
          <w:szCs w:val="28"/>
        </w:rPr>
        <w:t>4. </w:t>
      </w:r>
      <w:r>
        <w:rPr>
          <w:rFonts w:cs="Times New Roman"/>
          <w:spacing w:val="-4"/>
          <w:sz w:val="28"/>
          <w:szCs w:val="28"/>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3220" w:leader="none"/>
        </w:tabs>
        <w:ind w:left="0" w:right="-319" w:hanging="0"/>
        <w:jc w:val="both"/>
        <w:rPr>
          <w:sz w:val="24"/>
        </w:rPr>
      </w:pPr>
      <w:bookmarkStart w:id="1" w:name="__DdeLink__318_3547200114"/>
      <w:r>
        <w:rPr>
          <w:sz w:val="24"/>
        </w:rPr>
        <w:t>Гула</w:t>
      </w:r>
      <w:bookmarkStart w:id="2" w:name="__DdeLink__318_35472001141"/>
      <w:r>
        <w:rPr>
          <w:sz w:val="24"/>
        </w:rPr>
        <w:t xml:space="preserve"> 777 873</w:t>
      </w:r>
      <w:bookmarkEnd w:id="1"/>
      <w:bookmarkEnd w:id="2"/>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Normal_x005F_x005F_x005F_x005F_x005F_x005F_x005F_x0000_</Template>
  <TotalTime>140</TotalTime>
  <Application>LibreOffice/7.1.5.2$Windows_X86_64 LibreOffice_project/85f04e9f809797b8199d13c421bd8a2b025d52b5</Application>
  <AppVersion>15.0000</AppVersion>
  <Pages>2</Pages>
  <Words>356</Words>
  <Characters>2303</Characters>
  <CharactersWithSpaces>2903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2022-02-23T12:45:05Z</cp:lastPrinted>
  <dcterms:modified xsi:type="dcterms:W3CDTF">2022-02-23T13:45:40Z</dcterms:modified>
  <cp:revision>21</cp:revision>
  <dc:subject/>
  <dc:title>  </dc:title>
</cp:coreProperties>
</file>

<file path=docProps/custom.xml><?xml version="1.0" encoding="utf-8"?>
<Properties xmlns="http://schemas.openxmlformats.org/officeDocument/2006/custom-properties" xmlns:vt="http://schemas.openxmlformats.org/officeDocument/2006/docPropsVTypes"/>
</file>