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255" cy="64325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00" cy="642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55pt;height:50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863904141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right="-319" w:hanging="0"/>
        <w:rPr>
          <w:spacing w:val="-8"/>
        </w:rPr>
      </w:pPr>
      <w:r>
        <w:rPr>
          <w:spacing w:val="-8"/>
          <w:sz w:val="28"/>
          <w:szCs w:val="28"/>
        </w:rPr>
        <w:t>Про</w:t>
      </w:r>
      <w:r>
        <w:rPr>
          <w:spacing w:val="-8"/>
          <w:sz w:val="32"/>
          <w:szCs w:val="32"/>
        </w:rPr>
        <w:t xml:space="preserve"> </w:t>
      </w:r>
      <w:r>
        <w:rPr>
          <w:spacing w:val="-8"/>
          <w:sz w:val="28"/>
          <w:szCs w:val="28"/>
        </w:rPr>
        <w:t>затвердження</w:t>
      </w:r>
      <w:r>
        <w:rPr>
          <w:spacing w:val="-8"/>
          <w:sz w:val="16"/>
          <w:szCs w:val="16"/>
        </w:rPr>
        <w:t xml:space="preserve"> </w:t>
      </w:r>
      <w:r>
        <w:rPr>
          <w:spacing w:val="-8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Гуменюк Г.М.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проекту   землеустрою   щодо   відведення </w:t>
      </w:r>
    </w:p>
    <w:p>
      <w:pPr>
        <w:pStyle w:val="Normal"/>
        <w:ind w:right="-319" w:hanging="0"/>
        <w:rPr>
          <w:spacing w:val="-2"/>
        </w:rPr>
      </w:pPr>
      <w:r>
        <w:rPr>
          <w:spacing w:val="-2"/>
          <w:sz w:val="28"/>
          <w:szCs w:val="28"/>
        </w:rPr>
        <w:t>земельної ділянки</w:t>
      </w:r>
      <w:r>
        <w:rPr>
          <w:spacing w:val="-2"/>
          <w:sz w:val="32"/>
          <w:szCs w:val="32"/>
        </w:rPr>
        <w:t xml:space="preserve"> </w:t>
      </w:r>
      <w:r>
        <w:rPr>
          <w:spacing w:val="-2"/>
          <w:sz w:val="28"/>
          <w:szCs w:val="28"/>
        </w:rPr>
        <w:t>та зміну її цільового при-</w:t>
      </w:r>
    </w:p>
    <w:p>
      <w:pPr>
        <w:pStyle w:val="Normal"/>
        <w:ind w:right="-319" w:hanging="0"/>
        <w:rPr>
          <w:spacing w:val="-2"/>
        </w:rPr>
      </w:pPr>
      <w:r>
        <w:rPr>
          <w:spacing w:val="-2"/>
          <w:sz w:val="28"/>
          <w:szCs w:val="28"/>
        </w:rPr>
        <w:t>значення для будівництва і обслуговування</w:t>
      </w:r>
    </w:p>
    <w:p>
      <w:pPr>
        <w:pStyle w:val="Normal"/>
        <w:ind w:right="-319" w:hanging="0"/>
        <w:rPr>
          <w:spacing w:val="-8"/>
        </w:rPr>
      </w:pPr>
      <w:r>
        <w:rPr>
          <w:spacing w:val="-8"/>
          <w:sz w:val="28"/>
          <w:szCs w:val="28"/>
        </w:rPr>
        <w:t xml:space="preserve">житлового </w:t>
      </w:r>
      <w:r>
        <w:rPr>
          <w:spacing w:val="-8"/>
          <w:sz w:val="36"/>
          <w:szCs w:val="36"/>
        </w:rPr>
        <w:t xml:space="preserve"> </w:t>
      </w:r>
      <w:r>
        <w:rPr>
          <w:spacing w:val="-8"/>
          <w:sz w:val="28"/>
          <w:szCs w:val="28"/>
        </w:rPr>
        <w:t>будинку, господарських будівель</w:t>
      </w:r>
    </w:p>
    <w:p>
      <w:pPr>
        <w:pStyle w:val="Normal"/>
        <w:ind w:right="-319" w:hanging="0"/>
        <w:rPr>
          <w:spacing w:val="-8"/>
        </w:rPr>
      </w:pPr>
      <w:r>
        <w:rPr>
          <w:spacing w:val="-8"/>
          <w:sz w:val="28"/>
          <w:szCs w:val="28"/>
        </w:rPr>
        <w:t xml:space="preserve">і споруд (присадибна ділянка) у с.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pacing w:val="-6"/>
          <w:sz w:val="28"/>
          <w:szCs w:val="28"/>
        </w:rPr>
        <w:t>Луцького району Волинської області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кадаст-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ровий номер </w:t>
      </w:r>
      <w:r>
        <w:rPr>
          <w:spacing w:val="-2"/>
          <w:sz w:val="28"/>
          <w:szCs w:val="28"/>
        </w:rPr>
        <w:t>072</w:t>
      </w:r>
      <w:r>
        <w:rPr>
          <w:spacing w:val="-2"/>
          <w:sz w:val="28"/>
          <w:szCs w:val="28"/>
        </w:rPr>
        <w:t>1</w:t>
      </w:r>
      <w:r>
        <w:rPr>
          <w:spacing w:val="-2"/>
          <w:sz w:val="28"/>
          <w:szCs w:val="28"/>
        </w:rPr>
        <w:t>88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58</w:t>
      </w:r>
      <w:r>
        <w:rPr>
          <w:spacing w:val="-2"/>
          <w:sz w:val="28"/>
          <w:szCs w:val="28"/>
        </w:rPr>
        <w:t>00:0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1</w:t>
      </w:r>
      <w:r>
        <w:rPr>
          <w:spacing w:val="-2"/>
          <w:sz w:val="28"/>
          <w:szCs w:val="28"/>
        </w:rPr>
        <w:t>:001: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2027)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5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Гуменюк Галини Михайлівни про затвердження проекту землеустрою щодо </w:t>
      </w:r>
      <w:r>
        <w:rPr>
          <w:sz w:val="12"/>
          <w:szCs w:val="10"/>
        </w:rPr>
        <w:t xml:space="preserve"> </w:t>
      </w:r>
      <w:r>
        <w:rPr>
          <w:sz w:val="28"/>
          <w:szCs w:val="28"/>
        </w:rPr>
        <w:t>відведення земельної ділянки та зміну її цільового призначення для будівництва і обслуговування житлового будинку, господарських будівель і споруд (присадибна ділянка)</w:t>
      </w:r>
      <w:r>
        <w:rPr>
          <w:spacing w:val="-2"/>
          <w:sz w:val="28"/>
          <w:szCs w:val="28"/>
        </w:rPr>
        <w:t xml:space="preserve"> у                                                           с. Прилуцьке Луцького району Волинської області</w:t>
      </w:r>
      <w:r>
        <w:rPr>
          <w:sz w:val="28"/>
          <w:szCs w:val="28"/>
        </w:rPr>
        <w:t xml:space="preserve">, проект землеустрою щодо відведення земельної ділянки (цільове призначення якої змінюється) </w:t>
      </w:r>
      <w:r>
        <w:rPr>
          <w:spacing w:val="-2"/>
          <w:sz w:val="28"/>
          <w:szCs w:val="28"/>
        </w:rPr>
        <w:t>у            с. Прилуцьке Луцького району Волинської області</w:t>
      </w:r>
      <w:r>
        <w:rPr>
          <w:sz w:val="28"/>
          <w:szCs w:val="28"/>
        </w:rPr>
        <w:t xml:space="preserve">, витяг з Державного реєстру речових прав на нерухоме майно про реєстрацію права власності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23.10.2018</w:t>
      </w:r>
      <w:r>
        <w:rPr>
          <w:sz w:val="28"/>
          <w:szCs w:val="28"/>
        </w:rPr>
        <w:t xml:space="preserve">, номер запису про право власності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28834283</w:t>
      </w:r>
      <w:r>
        <w:rPr>
          <w:sz w:val="28"/>
          <w:szCs w:val="28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28.08.2021</w:t>
      </w:r>
      <w:r>
        <w:rPr>
          <w:sz w:val="28"/>
          <w:szCs w:val="28"/>
        </w:rPr>
        <w:t xml:space="preserve">                         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0007470382021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рішення Прилуцької сільської ради від 22.06.2018                    № 43-39/2018 «Про затвердження гр. Гуменюк Г.М. “Детального плану території з метою поділу та зміни цільового призначення земельної ділянки площею 0,41 га на вул. Соборності в с. Прилуцьке Ківерцівського району Волинської області»</w:t>
      </w:r>
      <w:r>
        <w:rPr>
          <w:sz w:val="28"/>
          <w:szCs w:val="28"/>
        </w:rPr>
        <w:t xml:space="preserve">, керуючись статтями 12, 20-21, 91, 125-126, 122, 186 Земельного кодексу України, статтею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 xml:space="preserve">, Законом України «Про адміністративні послуги»,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color w:val="000000"/>
          <w:sz w:val="28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 w:val="28"/>
          <w:szCs w:val="28"/>
          <w:shd w:fill="FFFFFF" w:val="clear"/>
        </w:rPr>
        <w:t xml:space="preserve">розпорядженням Кабінету Міністрів України від 12 червня 2020 р. № 708-р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«</w:t>
      </w:r>
      <w:r>
        <w:rPr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 w:val="28"/>
          <w:szCs w:val="28"/>
          <w:shd w:fill="FFFFFF" w:val="clear"/>
        </w:rPr>
        <w:t xml:space="preserve">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рішенням Луцької міської ради від 25.09.2019 № 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bidi="ar-SA"/>
        </w:rPr>
        <w:t>63/43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 xml:space="preserve"> «Про 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bidi="ar-SA"/>
        </w:rPr>
        <w:t>добровільне приєднання територіальної громади Прилуцької сільської ради до територіальної громади міста Луцька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»</w:t>
      </w:r>
      <w:r>
        <w:rPr>
          <w:color w:val="000000"/>
          <w:sz w:val="28"/>
          <w:szCs w:val="28"/>
          <w:lang w:eastAsia="uk-UA"/>
        </w:rPr>
        <w:t>, статтями 26, 59 та пунктом 6</w:t>
      </w:r>
      <w:r>
        <w:rPr>
          <w:color w:val="000000"/>
          <w:sz w:val="28"/>
          <w:szCs w:val="28"/>
          <w:vertAlign w:val="superscript"/>
          <w:lang w:eastAsia="uk-UA"/>
        </w:rPr>
        <w:t>-1</w:t>
      </w:r>
      <w:r>
        <w:rPr>
          <w:color w:val="000000"/>
          <w:sz w:val="28"/>
          <w:szCs w:val="28"/>
          <w:lang w:eastAsia="uk-UA"/>
        </w:rPr>
        <w:t xml:space="preserve"> розділу 5 Прикінцевих та перехідних положень Закону України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 w:val="28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eastAsia="uk-UA"/>
        </w:rPr>
        <w:t>»</w:t>
      </w:r>
      <w:r>
        <w:rPr>
          <w:sz w:val="28"/>
          <w:szCs w:val="28"/>
        </w:rPr>
        <w:t>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 Гуменюк Галині Михайлівні</w:t>
      </w:r>
      <w:r>
        <w:rPr>
          <w:sz w:val="28"/>
          <w:szCs w:val="28"/>
        </w:rPr>
        <w:t xml:space="preserve"> проект землеустрою щодо відведення земельної ділянки (цільове призначення якої змінюється) у </w:t>
      </w:r>
      <w:r>
        <w:rPr>
          <w:spacing w:val="-2"/>
          <w:sz w:val="28"/>
          <w:szCs w:val="28"/>
        </w:rPr>
        <w:t>с. 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2"/>
          <w:sz w:val="28"/>
          <w:szCs w:val="28"/>
        </w:rPr>
        <w:t xml:space="preserve"> Луцького району Волинської області</w:t>
      </w:r>
      <w:r>
        <w:rPr>
          <w:sz w:val="28"/>
          <w:szCs w:val="28"/>
        </w:rPr>
        <w:t xml:space="preserve"> площею 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2041</w:t>
      </w:r>
      <w:r>
        <w:rPr>
          <w:sz w:val="28"/>
          <w:szCs w:val="28"/>
        </w:rPr>
        <w:t xml:space="preserve"> га, кадастровим</w:t>
      </w:r>
      <w:r>
        <w:rPr/>
        <w:t xml:space="preserve"> </w:t>
      </w:r>
      <w:r>
        <w:rPr>
          <w:sz w:val="28"/>
          <w:szCs w:val="28"/>
        </w:rPr>
        <w:t>номером 072</w:t>
      </w:r>
      <w:r>
        <w:rPr>
          <w:sz w:val="28"/>
          <w:szCs w:val="28"/>
        </w:rPr>
        <w:t>1</w:t>
      </w:r>
      <w:r>
        <w:rPr>
          <w:sz w:val="28"/>
          <w:szCs w:val="28"/>
        </w:rPr>
        <w:t>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58</w:t>
      </w:r>
      <w:r>
        <w:rPr>
          <w:sz w:val="28"/>
          <w:szCs w:val="28"/>
        </w:rPr>
        <w:t>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2027</w:t>
      </w:r>
      <w:r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2.</w:t>
      </w:r>
      <w:r>
        <w:rPr>
          <w:sz w:val="12"/>
          <w:szCs w:val="10"/>
        </w:rPr>
        <w:t xml:space="preserve"> </w:t>
      </w:r>
      <w:r>
        <w:rPr>
          <w:sz w:val="28"/>
          <w:szCs w:val="28"/>
        </w:rPr>
        <w:t>Змінити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Гуменюк Галині Михайлівні</w:t>
      </w:r>
      <w:r>
        <w:rPr>
          <w:sz w:val="28"/>
          <w:szCs w:val="28"/>
        </w:rPr>
        <w:t xml:space="preserve"> цільове призначення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ділянки</w:t>
      </w:r>
      <w:r>
        <w:rPr>
          <w:spacing w:val="-2"/>
          <w:sz w:val="28"/>
          <w:szCs w:val="28"/>
        </w:rPr>
        <w:t xml:space="preserve"> у с. 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2"/>
          <w:sz w:val="28"/>
          <w:szCs w:val="28"/>
        </w:rPr>
        <w:t xml:space="preserve"> Луцького району Волинської області</w:t>
      </w:r>
      <w:r>
        <w:rPr>
          <w:sz w:val="28"/>
          <w:szCs w:val="28"/>
        </w:rPr>
        <w:t xml:space="preserve">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2041</w:t>
      </w:r>
      <w:r>
        <w:rPr>
          <w:sz w:val="28"/>
          <w:szCs w:val="28"/>
        </w:rPr>
        <w:t xml:space="preserve"> га, кадастровим номером 072</w:t>
      </w:r>
      <w:r>
        <w:rPr>
          <w:sz w:val="28"/>
          <w:szCs w:val="28"/>
        </w:rPr>
        <w:t>1</w:t>
      </w:r>
      <w:r>
        <w:rPr>
          <w:sz w:val="28"/>
          <w:szCs w:val="28"/>
        </w:rPr>
        <w:t>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58</w:t>
      </w:r>
      <w:r>
        <w:rPr>
          <w:sz w:val="28"/>
          <w:szCs w:val="28"/>
        </w:rPr>
        <w:t>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2027</w:t>
      </w:r>
      <w:r>
        <w:rPr>
          <w:sz w:val="28"/>
          <w:szCs w:val="28"/>
        </w:rPr>
        <w:t xml:space="preserve"> з для ведення особистого селянського господарства (01.03) на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3. 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Гуменюк Галину Михайлівну</w:t>
      </w:r>
      <w:r>
        <w:rPr>
          <w:sz w:val="28"/>
          <w:szCs w:val="28"/>
        </w:rPr>
        <w:t>:</w:t>
      </w:r>
    </w:p>
    <w:p>
      <w:pPr>
        <w:pStyle w:val="Normal"/>
        <w:ind w:right="43" w:firstLine="709"/>
        <w:jc w:val="both"/>
        <w:rPr>
          <w:szCs w:val="28"/>
        </w:rPr>
      </w:pPr>
      <w:r>
        <w:rPr>
          <w:sz w:val="28"/>
          <w:szCs w:val="28"/>
        </w:rPr>
        <w:t>3.1. 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 Виконувати обов’язки власника 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 Забезпечувати збереження та вільний доступ до мереж</w:t>
      </w:r>
      <w:bookmarkStart w:id="0" w:name="_GoBack"/>
      <w:bookmarkEnd w:id="0"/>
      <w:r>
        <w:rPr>
          <w:sz w:val="28"/>
          <w:szCs w:val="28"/>
        </w:rPr>
        <w:t xml:space="preserve">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(Олександр Козлюк).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</w:t>
      </w:r>
      <w:r>
        <w:rPr>
          <w:szCs w:val="28"/>
        </w:rPr>
        <w:t xml:space="preserve"> 777 863</w:t>
      </w:r>
    </w:p>
    <w:p>
      <w:pPr>
        <w:pStyle w:val="Normal"/>
        <w:rPr/>
      </w:pPr>
      <w:r>
        <w:rPr/>
      </w:r>
    </w:p>
    <w:p>
      <w:pPr>
        <w:pStyle w:val="Normal"/>
        <w:jc w:val="left"/>
        <w:rPr/>
      </w:pPr>
      <w:r>
        <w:rPr/>
        <w:t xml:space="preserve">                                                                                        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Application>LibreOffice/7.1.3.2$Windows_X86_64 LibreOffice_project/47f78053abe362b9384784d31a6e56f8511eb1c1</Application>
  <AppVersion>15.0000</AppVersion>
  <Pages>2</Pages>
  <Words>474</Words>
  <Characters>3298</Characters>
  <CharactersWithSpaces>4211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2014-04-09T08:11:00Z</dcterms:created>
  <dc:creator>tanya_l</dc:creator>
  <dc:description/>
  <dc:language>uk-UA</dc:language>
  <cp:lastModifiedBy/>
  <cp:lastPrinted>2022-01-18T11:25:51Z</cp:lastPrinted>
  <dcterms:modified xsi:type="dcterms:W3CDTF">2022-03-01T16:35:36Z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