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5pt;height:56.8pt" o:ole="">
            <v:imagedata r:id="rId3" o:title=""/>
          </v:shape>
          <o:OLEObject Type="Embed" ProgID="" ShapeID="ole_rId2" DrawAspect="Content" ObjectID="_40004230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_________________                                     Луцьк                                    №________________</w:t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14"/>
          <w:szCs w:val="28"/>
          <w:lang w:val="uk-UA"/>
        </w:rPr>
      </w:pPr>
      <w:r>
        <w:rPr>
          <w:sz w:val="14"/>
          <w:szCs w:val="28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А.Кур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'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яна,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А.Лєвандовскі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“Про затвердження Програми розвитку культури Луцької міської територіальної громади на 2022-2025 роки”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>. ОГОЛОСИТИ Подяку міського голови за активну співпрацю та вагому підтримку Луцької міської територіальної громади:</w:t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 w:bidi="uk-UA"/>
        </w:rPr>
      </w:r>
    </w:p>
    <w:p>
      <w:pPr>
        <w:pStyle w:val="Normal"/>
        <w:jc w:val="both"/>
        <w:rPr/>
      </w:pPr>
      <w:r>
        <w:rPr>
          <w:lang w:val="uk-UA"/>
        </w:rPr>
        <w:tab/>
        <w:t>- КУР</w:t>
      </w:r>
      <w:bookmarkStart w:id="1" w:name="__DdeLink__128_4243361857"/>
      <w:r>
        <w:rPr>
          <w:sz w:val="28"/>
          <w:szCs w:val="28"/>
          <w:lang w:val="uk-UA"/>
        </w:rPr>
        <w:t>'</w:t>
      </w:r>
      <w:bookmarkEnd w:id="1"/>
      <w:r>
        <w:rPr>
          <w:sz w:val="28"/>
          <w:szCs w:val="28"/>
          <w:lang w:val="uk-UA"/>
        </w:rPr>
        <w:t>ЯНУ</w:t>
      </w:r>
      <w:r>
        <w:rPr>
          <w:lang w:val="uk-UA"/>
        </w:rPr>
        <w:t xml:space="preserve"> Анджею пре</w:t>
      </w:r>
      <w:r>
        <w:rPr>
          <w:sz w:val="28"/>
          <w:szCs w:val="28"/>
          <w:lang w:val="uk-UA"/>
        </w:rPr>
        <w:t xml:space="preserve">зиденту компанії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en-US"/>
        </w:rPr>
        <w:t>Wietmarscher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  <w:lang w:val="en-US"/>
        </w:rPr>
        <w:t>Polska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Sp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.;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 xml:space="preserve">- ЛЄВАНДОВСКІ Артуру регіональному директору з продажів  </w:t>
      </w:r>
      <w:bookmarkStart w:id="2" w:name="_GoBack"/>
      <w:r>
        <w:rPr>
          <w:sz w:val="28"/>
          <w:szCs w:val="28"/>
          <w:lang w:val="uk-UA"/>
        </w:rPr>
        <w:t xml:space="preserve">компанії </w:t>
      </w:r>
      <w:bookmarkEnd w:id="2"/>
      <w:r>
        <w:rPr>
          <w:sz w:val="28"/>
          <w:szCs w:val="28"/>
          <w:lang w:val="en-US"/>
        </w:rPr>
        <w:t>W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en-US"/>
        </w:rPr>
        <w:t>Wietmarscher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  <w:lang w:val="en-US"/>
        </w:rPr>
        <w:t>Polska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Sp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рамок для відзначення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А.Кур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'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яна, А.Лєвандовскі</w:t>
      </w:r>
      <w:r>
        <w:rPr>
          <w:szCs w:val="28"/>
          <w:lang w:val="uk-UA"/>
        </w:rPr>
        <w:t>.</w:t>
      </w:r>
    </w:p>
    <w:p>
      <w:pPr>
        <w:pStyle w:val="Normal"/>
        <w:tabs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Гудима   777 942</w:t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849</TotalTime>
  <Application>LibreOffice/5.4.2.2$Windows_x86 LibreOffice_project/22b09f6418e8c2d508a9eaf86b2399209b0990f4</Application>
  <Pages>1</Pages>
  <Words>109</Words>
  <Characters>791</Characters>
  <CharactersWithSpaces>975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2022-03-09T10:38:41Z</dcterms:modified>
  <cp:revision>81</cp:revision>
  <dc:subject/>
  <dc:title>ЛУЦЬКИЙ  МІСЬКИЙ  ГОЛОВА</dc:title>
</cp:coreProperties>
</file>