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2093749873"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kern w:val="0"/>
          <w:sz w:val="28"/>
          <w:szCs w:val="28"/>
          <w:lang w:val="uk-UA" w:eastAsia="zh-CN" w:bidi="ar-SA"/>
        </w:rPr>
        <w:t>ину</w:t>
      </w:r>
      <w:r>
        <w:rPr>
          <w:rFonts w:eastAsia="Times New Roman" w:cs="Times New Roman"/>
          <w:color w:val="auto"/>
          <w:spacing w:val="0"/>
          <w:sz w:val="40"/>
          <w:szCs w:val="40"/>
          <w:lang w:val="uk-UA" w:eastAsia="zh-CN" w:bidi="ar-SA"/>
        </w:rPr>
        <w:t xml:space="preserve"> </w:t>
      </w:r>
      <w:r>
        <w:rPr>
          <w:rFonts w:eastAsia="Times New Roman" w:cs="Times New Roman"/>
          <w:color w:val="auto"/>
          <w:spacing w:val="0"/>
          <w:kern w:val="0"/>
          <w:sz w:val="28"/>
          <w:szCs w:val="28"/>
          <w:lang w:val="uk-UA" w:eastAsia="zh-CN" w:bidi="ar-SA"/>
        </w:rPr>
        <w:t>Федчуку Т.Р.</w:t>
      </w:r>
    </w:p>
    <w:p>
      <w:pPr>
        <w:pStyle w:val="Normal"/>
        <w:overflowPunct w:val="false"/>
        <w:ind w:left="0" w:right="-868" w:hanging="0"/>
        <w:jc w:val="both"/>
        <w:rPr>
          <w:spacing w:val="0"/>
        </w:rPr>
      </w:pPr>
      <w:r>
        <w:rPr>
          <w:rFonts w:eastAsia="Times New Roman" w:cs="Times New Roman"/>
          <w:color w:val="auto"/>
          <w:spacing w:val="0"/>
          <w:kern w:val="0"/>
          <w:sz w:val="28"/>
          <w:szCs w:val="28"/>
          <w:lang w:val="uk-UA" w:eastAsia="zh-CN" w:bidi="ar-SA"/>
        </w:rPr>
        <w:t xml:space="preserve">дозволу  </w:t>
      </w:r>
      <w:r>
        <w:rPr>
          <w:spacing w:val="0"/>
          <w:sz w:val="28"/>
          <w:szCs w:val="28"/>
          <w:lang w:val="uk-UA"/>
        </w:rPr>
        <w:t xml:space="preserve">на розроблення  проекту </w:t>
      </w:r>
      <w:r>
        <w:rPr>
          <w:spacing w:val="0"/>
          <w:sz w:val="12"/>
          <w:szCs w:val="12"/>
          <w:lang w:val="uk-UA"/>
        </w:rPr>
        <w:t xml:space="preserve"> </w:t>
      </w:r>
      <w:r>
        <w:rPr>
          <w:spacing w:val="0"/>
          <w:sz w:val="28"/>
          <w:szCs w:val="28"/>
          <w:lang w:val="uk-UA"/>
        </w:rPr>
        <w:t>земле-</w:t>
      </w:r>
    </w:p>
    <w:p>
      <w:pPr>
        <w:pStyle w:val="Normal"/>
        <w:overflowPunct w:val="false"/>
        <w:ind w:left="0" w:right="-868" w:hanging="0"/>
        <w:jc w:val="both"/>
        <w:rPr>
          <w:spacing w:val="0"/>
        </w:rPr>
      </w:pPr>
      <w:r>
        <w:rPr>
          <w:spacing w:val="-8"/>
          <w:sz w:val="28"/>
          <w:szCs w:val="28"/>
          <w:lang w:val="uk-UA"/>
        </w:rPr>
        <w:t xml:space="preserve">устрою </w:t>
      </w:r>
      <w:r>
        <w:rPr>
          <w:spacing w:val="-8"/>
          <w:sz w:val="28"/>
          <w:szCs w:val="28"/>
        </w:rPr>
        <w:t>щодо відведення земельної ділянки</w:t>
      </w:r>
    </w:p>
    <w:p>
      <w:pPr>
        <w:pStyle w:val="Normal"/>
        <w:overflowPunct w:val="false"/>
        <w:ind w:left="0" w:right="-868" w:hanging="0"/>
        <w:jc w:val="both"/>
        <w:rPr>
          <w:spacing w:val="0"/>
        </w:rPr>
      </w:pPr>
      <w:r>
        <w:rPr>
          <w:spacing w:val="0"/>
          <w:sz w:val="28"/>
          <w:szCs w:val="28"/>
        </w:rPr>
        <w:t xml:space="preserve">у власність для </w:t>
      </w:r>
      <w:r>
        <w:rPr>
          <w:rFonts w:eastAsia="Times New Roman" w:cs="Times New Roman"/>
          <w:color w:val="auto"/>
          <w:spacing w:val="0"/>
          <w:kern w:val="0"/>
          <w:sz w:val="28"/>
          <w:szCs w:val="28"/>
          <w:lang w:val="uk-UA" w:eastAsia="zh-CN" w:bidi="ar-SA"/>
        </w:rPr>
        <w:t>індивідуального</w:t>
      </w:r>
      <w:r>
        <w:rPr>
          <w:rFonts w:eastAsia="Times New Roman" w:cs="Times New Roman"/>
          <w:color w:val="auto"/>
          <w:spacing w:val="0"/>
          <w:kern w:val="0"/>
          <w:sz w:val="40"/>
          <w:szCs w:val="40"/>
          <w:lang w:val="uk-UA" w:eastAsia="zh-CN" w:bidi="ar-SA"/>
        </w:rPr>
        <w:t xml:space="preserve"> </w:t>
      </w:r>
      <w:r>
        <w:rPr>
          <w:rFonts w:eastAsia="Times New Roman" w:cs="Times New Roman"/>
          <w:color w:val="auto"/>
          <w:spacing w:val="0"/>
          <w:kern w:val="0"/>
          <w:sz w:val="28"/>
          <w:szCs w:val="28"/>
          <w:lang w:val="uk-UA" w:eastAsia="zh-CN" w:bidi="ar-SA"/>
        </w:rPr>
        <w:t>дачного</w:t>
      </w:r>
    </w:p>
    <w:p>
      <w:pPr>
        <w:pStyle w:val="Normal"/>
        <w:overflowPunct w:val="false"/>
        <w:ind w:left="0" w:right="-868" w:hanging="0"/>
        <w:jc w:val="both"/>
        <w:rPr>
          <w:spacing w:val="-2"/>
        </w:rPr>
      </w:pPr>
      <w:r>
        <w:rPr>
          <w:rFonts w:eastAsia="Times New Roman" w:cs="Times New Roman"/>
          <w:color w:val="auto"/>
          <w:spacing w:val="-2"/>
          <w:kern w:val="0"/>
          <w:sz w:val="28"/>
          <w:szCs w:val="28"/>
          <w:lang w:val="uk-UA" w:eastAsia="zh-CN" w:bidi="ar-SA"/>
        </w:rPr>
        <w:t>будівництва</w:t>
      </w:r>
      <w:r>
        <w:rPr>
          <w:spacing w:val="-2"/>
          <w:sz w:val="20"/>
          <w:szCs w:val="20"/>
        </w:rPr>
        <w:t xml:space="preserve"> </w:t>
      </w:r>
      <w:r>
        <w:rPr>
          <w:rFonts w:eastAsia="Times New Roman" w:cs="Times New Roman"/>
          <w:color w:val="auto"/>
          <w:spacing w:val="-2"/>
          <w:kern w:val="0"/>
          <w:sz w:val="28"/>
          <w:szCs w:val="28"/>
          <w:lang w:val="uk-UA" w:eastAsia="zh-CN" w:bidi="ar-SA"/>
        </w:rPr>
        <w:t>у</w:t>
      </w:r>
      <w:r>
        <w:rPr>
          <w:rFonts w:eastAsia="Times New Roman" w:cs="Times New Roman"/>
          <w:color w:val="000000"/>
          <w:spacing w:val="-2"/>
          <w:sz w:val="28"/>
          <w:szCs w:val="28"/>
          <w:shd w:fill="auto" w:val="clear"/>
          <w:lang w:val="uk-UA" w:eastAsia="zh-CN" w:bidi="ar-SA"/>
        </w:rPr>
        <w:t xml:space="preserve"> с. </w:t>
      </w:r>
      <w:r>
        <w:rPr>
          <w:rFonts w:eastAsia="Times New Roman" w:cs="Times New Roman"/>
          <w:color w:val="000000"/>
          <w:spacing w:val="-2"/>
          <w:kern w:val="0"/>
          <w:sz w:val="28"/>
          <w:szCs w:val="28"/>
          <w:shd w:fill="auto" w:val="clear"/>
          <w:lang w:val="uk-UA" w:eastAsia="zh-CN" w:bidi="ar-SA"/>
        </w:rPr>
        <w:t>Озерце</w:t>
      </w:r>
      <w:r>
        <w:rPr>
          <w:color w:val="000000"/>
          <w:spacing w:val="-2"/>
          <w:sz w:val="20"/>
          <w:szCs w:val="20"/>
          <w:shd w:fill="auto" w:val="clear"/>
          <w:lang w:val="en-US"/>
        </w:rPr>
        <w:t xml:space="preserve"> </w:t>
      </w:r>
      <w:r>
        <w:rPr>
          <w:rFonts w:eastAsia="Times New Roman" w:cs="Times New Roman"/>
          <w:color w:val="000000"/>
          <w:spacing w:val="-2"/>
          <w:sz w:val="28"/>
          <w:szCs w:val="28"/>
          <w:lang w:val="uk-UA" w:eastAsia="zh-CN" w:bidi="ar-SA"/>
        </w:rPr>
        <w:t>Луцького району</w:t>
      </w:r>
    </w:p>
    <w:p>
      <w:pPr>
        <w:pStyle w:val="Normal"/>
        <w:overflowPunct w:val="false"/>
        <w:ind w:left="0" w:right="-868" w:hanging="0"/>
        <w:jc w:val="both"/>
        <w:rPr>
          <w:spacing w:val="0"/>
        </w:rPr>
      </w:pPr>
      <w:r>
        <w:rPr>
          <w:rFonts w:eastAsia="Times New Roman" w:cs="Times New Roman"/>
          <w:color w:val="000000"/>
          <w:spacing w:val="0"/>
          <w:sz w:val="28"/>
          <w:szCs w:val="28"/>
          <w:lang w:val="uk-UA" w:eastAsia="zh-CN" w:bidi="ar-SA"/>
        </w:rPr>
        <w:t>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 xml:space="preserve">Волинського окружного адміністративного суду від 15.11.2021 (справа №140/8265/21),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15.12.2021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24 березня 2021 року № 9/29 «Про відмову громадянину Федчуку Т.Р.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зобов'язання</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Луцької мі</w:t>
      </w:r>
      <w:r>
        <w:rPr>
          <w:rFonts w:eastAsia="Times New Roman" w:cs="Times New Roman"/>
          <w:color w:val="auto"/>
          <w:kern w:val="0"/>
          <w:sz w:val="28"/>
          <w:szCs w:val="28"/>
          <w:u w:val="none"/>
          <w:lang w:val="uk-UA" w:eastAsia="zh-CN" w:bidi="ar-SA"/>
        </w:rPr>
        <w:t>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Федчуку Тарасу Романовичу</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його заявою від 06.03.2020 року,</w:t>
      </w:r>
      <w:r>
        <w:rPr>
          <w:sz w:val="28"/>
          <w:szCs w:val="28"/>
          <w:u w:val="none"/>
        </w:rPr>
        <w:t xml:space="preserve"> розглянувши заяву громадян</w:t>
      </w:r>
      <w:r>
        <w:rPr>
          <w:rFonts w:eastAsia="Times New Roman" w:cs="Times New Roman"/>
          <w:color w:val="auto"/>
          <w:kern w:val="0"/>
          <w:sz w:val="28"/>
          <w:szCs w:val="28"/>
          <w:u w:val="none"/>
          <w:lang w:val="uk-UA" w:eastAsia="zh-CN" w:bidi="ar-SA"/>
        </w:rPr>
        <w:t>ина</w:t>
      </w:r>
      <w:r>
        <w:rPr>
          <w:sz w:val="28"/>
          <w:szCs w:val="28"/>
          <w:u w:val="none"/>
        </w:rPr>
        <w:t xml:space="preserve"> </w:t>
      </w:r>
      <w:r>
        <w:rPr>
          <w:rFonts w:eastAsia="Times New Roman" w:cs="Times New Roman"/>
          <w:color w:val="auto"/>
          <w:kern w:val="0"/>
          <w:sz w:val="28"/>
          <w:szCs w:val="28"/>
          <w:u w:val="none"/>
          <w:lang w:val="uk-UA" w:eastAsia="zh-CN" w:bidi="ar-SA"/>
        </w:rPr>
        <w:t>Федчука Тараса Романовича</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C9211E"/>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kern w:val="0"/>
          <w:sz w:val="28"/>
          <w:szCs w:val="28"/>
          <w:u w:val="none"/>
          <w:lang w:val="uk-UA" w:eastAsia="zh-CN" w:bidi="ar-SA"/>
        </w:rPr>
        <w:t>ину Федчуку Тарасу Романовичу</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w:t>
      </w:r>
      <w:r>
        <w:rPr>
          <w:rFonts w:eastAsia="Times New Roman" w:cs="Times New Roman"/>
          <w:color w:val="auto"/>
          <w:kern w:val="0"/>
          <w:sz w:val="28"/>
          <w:szCs w:val="28"/>
          <w:u w:val="none"/>
          <w:lang w:val="uk-UA" w:eastAsia="zh-CN" w:bidi="ar-SA"/>
        </w:rPr>
        <w:t>ина</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Федчука Тараса Романовича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caps w:val="false"/>
          <w:smallCaps w:val="false"/>
          <w:strike w:val="false"/>
          <w:dstrike w:val="false"/>
          <w:color w:val="000000"/>
          <w:spacing w:val="-2"/>
          <w:kern w:val="2"/>
          <w:sz w:val="28"/>
          <w:szCs w:val="28"/>
          <w:u w:val="none"/>
          <w:shd w:fill="FFFFFF" w:val="clear"/>
          <w:lang w:val="uk-UA" w:eastAsia="zh-CN" w:bidi="ar-SA"/>
        </w:rPr>
      </w:pP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 xml:space="preserve">3.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 xml:space="preserve">Ірину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Чебелюк та постійну комісію міської ради з питань земельних відносин та земельного кадастру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 xml:space="preserve">Олександр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Козлюк).</w:t>
      </w:r>
    </w:p>
    <w:p>
      <w:pPr>
        <w:pStyle w:val="Normal"/>
        <w:ind w:left="0" w:right="0" w:hanging="0"/>
        <w:jc w:val="both"/>
        <w:rPr/>
      </w:pPr>
      <w:r>
        <w:rPr/>
      </w:r>
    </w:p>
    <w:p>
      <w:pPr>
        <w:pStyle w:val="Normal"/>
        <w:ind w:left="0" w:right="0" w:hanging="0"/>
        <w:jc w:val="both"/>
        <w:rPr/>
      </w:pPr>
      <w:r>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1628</TotalTime>
  <Application>LibreOffice/7.1.2.2$Windows_X86_64 LibreOffice_project/8a45595d069ef5570103caea1b71cc9d82b2aae4</Application>
  <AppVersion>15.0000</AppVersion>
  <Pages>2</Pages>
  <Words>492</Words>
  <Characters>3356</Characters>
  <CharactersWithSpaces>4117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2022-03-14T11:02:13Z</dcterms:modified>
  <cp:revision>249</cp:revision>
  <dc:subject/>
  <dc:title/>
</cp:coreProperties>
</file>

<file path=docProps/custom.xml><?xml version="1.0" encoding="utf-8"?>
<Properties xmlns="http://schemas.openxmlformats.org/officeDocument/2006/custom-properties" xmlns:vt="http://schemas.openxmlformats.org/officeDocument/2006/docPropsVTypes"/>
</file>