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709013561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Default="00917FE8" w:rsidP="00A61EE9">
      <w:pPr>
        <w:spacing w:line="360" w:lineRule="auto"/>
        <w:rPr>
          <w:szCs w:val="28"/>
        </w:rPr>
      </w:pPr>
    </w:p>
    <w:p w:rsidR="00A61EE9" w:rsidRPr="00F3200A" w:rsidRDefault="00A61EE9" w:rsidP="00A61EE9">
      <w:pPr>
        <w:rPr>
          <w:szCs w:val="28"/>
        </w:rPr>
      </w:pPr>
      <w:r w:rsidRPr="00F3200A">
        <w:rPr>
          <w:szCs w:val="28"/>
        </w:rPr>
        <w:t xml:space="preserve">Про анулювання дозволів на </w:t>
      </w:r>
    </w:p>
    <w:p w:rsidR="00A61EE9" w:rsidRPr="00F3200A" w:rsidRDefault="00A61EE9" w:rsidP="00A61EE9">
      <w:pPr>
        <w:rPr>
          <w:szCs w:val="28"/>
        </w:rPr>
      </w:pPr>
      <w:r w:rsidRPr="00F3200A">
        <w:rPr>
          <w:szCs w:val="28"/>
        </w:rPr>
        <w:t xml:space="preserve">розміщення зовнішньої реклами, </w:t>
      </w:r>
    </w:p>
    <w:p w:rsidR="00A61EE9" w:rsidRPr="00F3200A" w:rsidRDefault="00A61EE9" w:rsidP="00A61EE9">
      <w:pPr>
        <w:rPr>
          <w:szCs w:val="28"/>
        </w:rPr>
      </w:pPr>
      <w:r w:rsidRPr="00F3200A">
        <w:rPr>
          <w:szCs w:val="28"/>
        </w:rPr>
        <w:t xml:space="preserve">виданих </w:t>
      </w:r>
      <w:r w:rsidR="0019777A">
        <w:rPr>
          <w:lang w:eastAsia="ar-SA"/>
        </w:rPr>
        <w:t xml:space="preserve">ТзОВ «Наша Справа </w:t>
      </w:r>
      <w:proofErr w:type="spellStart"/>
      <w:r w:rsidR="0019777A">
        <w:rPr>
          <w:lang w:eastAsia="ar-SA"/>
        </w:rPr>
        <w:t>Аутдор</w:t>
      </w:r>
      <w:proofErr w:type="spellEnd"/>
      <w:r w:rsidR="0019777A">
        <w:rPr>
          <w:lang w:eastAsia="ar-SA"/>
        </w:rPr>
        <w:t>»</w:t>
      </w:r>
    </w:p>
    <w:p w:rsidR="00A61EE9" w:rsidRDefault="00A61EE9" w:rsidP="00C5036C">
      <w:pPr>
        <w:ind w:right="-5"/>
        <w:rPr>
          <w:szCs w:val="28"/>
        </w:rPr>
      </w:pPr>
    </w:p>
    <w:p w:rsidR="00C5036C" w:rsidRPr="00F3200A" w:rsidRDefault="00C5036C" w:rsidP="00C5036C">
      <w:pPr>
        <w:ind w:right="-5"/>
        <w:rPr>
          <w:szCs w:val="28"/>
        </w:rPr>
      </w:pPr>
    </w:p>
    <w:p w:rsidR="0019777A" w:rsidRDefault="0019777A" w:rsidP="0019777A">
      <w:pPr>
        <w:suppressAutoHyphens/>
        <w:ind w:right="-5" w:firstLine="708"/>
        <w:jc w:val="both"/>
        <w:rPr>
          <w:szCs w:val="28"/>
          <w:lang w:eastAsia="ar-SA"/>
        </w:rPr>
      </w:pPr>
      <w:r w:rsidRPr="00BF7AF1">
        <w:rPr>
          <w:lang w:eastAsia="ar-SA"/>
        </w:rPr>
        <w:t xml:space="preserve">Розглянувши звернення </w:t>
      </w:r>
      <w:r>
        <w:rPr>
          <w:lang w:eastAsia="ar-SA"/>
        </w:rPr>
        <w:t xml:space="preserve">товариства з обмеженою відповідальністю «Наша Справа </w:t>
      </w:r>
      <w:proofErr w:type="spellStart"/>
      <w:r>
        <w:rPr>
          <w:lang w:eastAsia="ar-SA"/>
        </w:rPr>
        <w:t>Аутдор</w:t>
      </w:r>
      <w:proofErr w:type="spellEnd"/>
      <w:r>
        <w:rPr>
          <w:lang w:eastAsia="ar-SA"/>
        </w:rPr>
        <w:t>»</w:t>
      </w:r>
      <w:r w:rsidRPr="00BF7AF1">
        <w:rPr>
          <w:lang w:eastAsia="ar-SA"/>
        </w:rPr>
        <w:t xml:space="preserve"> про анулювання дозволу на розміщення зовнішньої реклами</w:t>
      </w:r>
      <w:r w:rsidRPr="00BF7AF1">
        <w:rPr>
          <w:szCs w:val="28"/>
          <w:lang w:eastAsia="ar-SA"/>
        </w:rPr>
        <w:t>,</w:t>
      </w:r>
      <w:r w:rsidRPr="00BF7AF1">
        <w:rPr>
          <w:lang w:eastAsia="ar-SA"/>
        </w:rPr>
        <w:t xml:space="preserve"> к</w:t>
      </w:r>
      <w:r w:rsidRPr="00BF7AF1">
        <w:rPr>
          <w:szCs w:val="28"/>
          <w:lang w:eastAsia="ar-SA"/>
        </w:rPr>
        <w:t>еруючись законами України «Про рекламу», «Про місцеве самоврядування в Україні», «Про дозвільну систему у сфері господарської діяльності», Типовими правилами розміщення зовнішньої реклами, затвердженими постановою Кабінету Міністрів України від 29.12.2003 №</w:t>
      </w:r>
      <w:r w:rsidRPr="00BF7AF1">
        <w:rPr>
          <w:szCs w:val="28"/>
          <w:lang w:val="ru-RU" w:eastAsia="ar-SA"/>
        </w:rPr>
        <w:t> </w:t>
      </w:r>
      <w:r w:rsidRPr="00BF7AF1">
        <w:rPr>
          <w:szCs w:val="28"/>
          <w:lang w:eastAsia="ar-SA"/>
        </w:rPr>
        <w:t>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</w:t>
      </w:r>
      <w:r>
        <w:rPr>
          <w:szCs w:val="28"/>
          <w:lang w:eastAsia="ar-SA"/>
        </w:rPr>
        <w:t>ї міської ради від 19.02.2020 № </w:t>
      </w:r>
      <w:r w:rsidRPr="00BF7AF1">
        <w:rPr>
          <w:szCs w:val="28"/>
          <w:lang w:eastAsia="ar-SA"/>
        </w:rPr>
        <w:t>96-1, виконавчий комітет міської ради</w:t>
      </w:r>
    </w:p>
    <w:p w:rsidR="00A61EE9" w:rsidRDefault="00A61EE9" w:rsidP="00A61EE9">
      <w:pPr>
        <w:ind w:right="-5" w:firstLine="708"/>
        <w:jc w:val="both"/>
        <w:rPr>
          <w:szCs w:val="28"/>
        </w:rPr>
      </w:pPr>
    </w:p>
    <w:p w:rsidR="00C5036C" w:rsidRPr="00F3200A" w:rsidRDefault="00C5036C" w:rsidP="00A61EE9">
      <w:pPr>
        <w:ind w:right="-5" w:firstLine="708"/>
        <w:jc w:val="both"/>
        <w:rPr>
          <w:szCs w:val="28"/>
        </w:rPr>
      </w:pPr>
    </w:p>
    <w:p w:rsidR="00A61EE9" w:rsidRPr="00F3200A" w:rsidRDefault="00A61EE9" w:rsidP="00A61EE9">
      <w:pPr>
        <w:ind w:right="-5"/>
        <w:rPr>
          <w:szCs w:val="28"/>
        </w:rPr>
      </w:pPr>
      <w:r w:rsidRPr="00F3200A">
        <w:rPr>
          <w:szCs w:val="28"/>
        </w:rPr>
        <w:t>ВИРІШИВ:</w:t>
      </w:r>
    </w:p>
    <w:p w:rsidR="00A61EE9" w:rsidRDefault="00A61EE9" w:rsidP="00A61EE9">
      <w:pPr>
        <w:ind w:firstLine="545"/>
        <w:jc w:val="both"/>
        <w:rPr>
          <w:szCs w:val="28"/>
        </w:rPr>
      </w:pPr>
    </w:p>
    <w:p w:rsidR="00A61EE9" w:rsidRPr="00F3200A" w:rsidRDefault="00A61EE9" w:rsidP="00A61EE9">
      <w:pPr>
        <w:ind w:firstLine="708"/>
        <w:jc w:val="both"/>
        <w:rPr>
          <w:szCs w:val="28"/>
        </w:rPr>
      </w:pPr>
      <w:r>
        <w:rPr>
          <w:szCs w:val="28"/>
        </w:rPr>
        <w:t>1. </w:t>
      </w:r>
      <w:r w:rsidRPr="00F3200A">
        <w:rPr>
          <w:szCs w:val="28"/>
        </w:rPr>
        <w:t xml:space="preserve">Анулювати дозволи на розміщення зовнішньої реклами, видані </w:t>
      </w:r>
      <w:r w:rsidR="0019777A">
        <w:rPr>
          <w:lang w:eastAsia="ar-SA"/>
        </w:rPr>
        <w:t xml:space="preserve">товариству з обмеженою відповідальністю «Наша Справа </w:t>
      </w:r>
      <w:proofErr w:type="spellStart"/>
      <w:r w:rsidR="0019777A">
        <w:rPr>
          <w:lang w:eastAsia="ar-SA"/>
        </w:rPr>
        <w:t>Аутдор</w:t>
      </w:r>
      <w:proofErr w:type="spellEnd"/>
      <w:r w:rsidR="0019777A">
        <w:rPr>
          <w:lang w:eastAsia="ar-SA"/>
        </w:rPr>
        <w:t>»</w:t>
      </w:r>
      <w:r w:rsidRPr="00F3200A">
        <w:rPr>
          <w:szCs w:val="28"/>
          <w:lang w:val="ru-RU"/>
        </w:rPr>
        <w:t>:</w:t>
      </w:r>
      <w:r w:rsidRPr="00F3200A">
        <w:rPr>
          <w:szCs w:val="28"/>
        </w:rPr>
        <w:t xml:space="preserve"> </w:t>
      </w:r>
    </w:p>
    <w:p w:rsidR="00FA7CA4" w:rsidRPr="00553C74" w:rsidRDefault="00FA7CA4" w:rsidP="00FA7CA4">
      <w:pPr>
        <w:ind w:firstLine="709"/>
        <w:jc w:val="both"/>
        <w:rPr>
          <w:szCs w:val="28"/>
        </w:rPr>
      </w:pPr>
      <w:r>
        <w:rPr>
          <w:szCs w:val="28"/>
          <w:lang w:eastAsia="ar-SA"/>
        </w:rPr>
        <w:t> </w:t>
      </w:r>
      <w:r>
        <w:rPr>
          <w:lang w:eastAsia="ar-SA"/>
        </w:rPr>
        <w:t>від 29.09.2005 № 394</w:t>
      </w:r>
      <w:r w:rsidRPr="00BF7AF1">
        <w:rPr>
          <w:szCs w:val="28"/>
          <w:lang w:eastAsia="ar-SA"/>
        </w:rPr>
        <w:t xml:space="preserve"> (</w:t>
      </w:r>
      <w:r>
        <w:rPr>
          <w:szCs w:val="28"/>
          <w:lang w:eastAsia="ar-SA"/>
        </w:rPr>
        <w:t xml:space="preserve">двосторонній рекламний </w:t>
      </w:r>
      <w:proofErr w:type="spellStart"/>
      <w:r>
        <w:rPr>
          <w:szCs w:val="28"/>
          <w:lang w:eastAsia="ar-SA"/>
        </w:rPr>
        <w:t>лайтпостер</w:t>
      </w:r>
      <w:proofErr w:type="spellEnd"/>
      <w:r>
        <w:rPr>
          <w:szCs w:val="28"/>
          <w:lang w:eastAsia="ar-SA"/>
        </w:rPr>
        <w:t xml:space="preserve"> розміром 1,2 м х 1,8 м на</w:t>
      </w:r>
      <w:r w:rsidRPr="00BF7AF1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вул. Шевченка, біля супермаркету «Наш Край»);</w:t>
      </w:r>
    </w:p>
    <w:p w:rsidR="00FA7CA4" w:rsidRPr="00553C74" w:rsidRDefault="00FA7CA4" w:rsidP="00FA7CA4">
      <w:pPr>
        <w:ind w:firstLine="709"/>
        <w:jc w:val="both"/>
        <w:rPr>
          <w:szCs w:val="28"/>
        </w:rPr>
      </w:pPr>
      <w:r>
        <w:rPr>
          <w:szCs w:val="28"/>
        </w:rPr>
        <w:t> </w:t>
      </w:r>
      <w:r>
        <w:rPr>
          <w:lang w:eastAsia="ar-SA"/>
        </w:rPr>
        <w:t>від 01.11.2005 № 114</w:t>
      </w:r>
      <w:r w:rsidRPr="00BF7AF1">
        <w:rPr>
          <w:szCs w:val="28"/>
          <w:lang w:eastAsia="ar-SA"/>
        </w:rPr>
        <w:t xml:space="preserve"> (</w:t>
      </w:r>
      <w:r>
        <w:rPr>
          <w:szCs w:val="28"/>
          <w:lang w:eastAsia="ar-SA"/>
        </w:rPr>
        <w:t>подвійний рекламний щит розміром 3,0 м х 6,0 м з підсвічуванням на</w:t>
      </w:r>
      <w:r w:rsidRPr="00BF7AF1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вул.</w:t>
      </w:r>
      <w:r w:rsidR="00882744">
        <w:rPr>
          <w:szCs w:val="28"/>
          <w:lang w:eastAsia="ar-SA"/>
        </w:rPr>
        <w:t> </w:t>
      </w:r>
      <w:proofErr w:type="spellStart"/>
      <w:r>
        <w:rPr>
          <w:szCs w:val="28"/>
          <w:lang w:eastAsia="ar-SA"/>
        </w:rPr>
        <w:t>Яровиця</w:t>
      </w:r>
      <w:proofErr w:type="spellEnd"/>
      <w:r>
        <w:rPr>
          <w:szCs w:val="28"/>
          <w:lang w:eastAsia="ar-SA"/>
        </w:rPr>
        <w:t xml:space="preserve"> (АЗС))</w:t>
      </w:r>
      <w:r>
        <w:rPr>
          <w:szCs w:val="28"/>
        </w:rPr>
        <w:t>;</w:t>
      </w:r>
    </w:p>
    <w:p w:rsidR="00FA7CA4" w:rsidRPr="00553C74" w:rsidRDefault="00FA7CA4" w:rsidP="00FA7CA4">
      <w:pPr>
        <w:ind w:firstLine="709"/>
        <w:jc w:val="both"/>
        <w:rPr>
          <w:szCs w:val="28"/>
        </w:rPr>
      </w:pPr>
      <w:r>
        <w:rPr>
          <w:szCs w:val="28"/>
          <w:lang w:eastAsia="ar-SA"/>
        </w:rPr>
        <w:t> </w:t>
      </w:r>
      <w:r>
        <w:rPr>
          <w:lang w:eastAsia="ar-SA"/>
        </w:rPr>
        <w:t>від 01.11.2005 № 276</w:t>
      </w:r>
      <w:r w:rsidRPr="00BF7AF1">
        <w:rPr>
          <w:szCs w:val="28"/>
          <w:lang w:eastAsia="ar-SA"/>
        </w:rPr>
        <w:t xml:space="preserve"> (</w:t>
      </w:r>
      <w:r>
        <w:rPr>
          <w:szCs w:val="28"/>
          <w:lang w:eastAsia="ar-SA"/>
        </w:rPr>
        <w:t>односторонній рекламний щит розміром 3,0 м х 6,0 м з підсвічуванням на</w:t>
      </w:r>
      <w:r w:rsidRPr="00BF7AF1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вул. Львівській, 93 (навпроти автостанції «Луцьк»))</w:t>
      </w:r>
      <w:r>
        <w:rPr>
          <w:szCs w:val="28"/>
        </w:rPr>
        <w:t>;</w:t>
      </w:r>
    </w:p>
    <w:p w:rsidR="00FA7CA4" w:rsidRDefault="00FA7CA4" w:rsidP="00FA7CA4">
      <w:pPr>
        <w:ind w:firstLine="709"/>
        <w:jc w:val="both"/>
        <w:rPr>
          <w:szCs w:val="28"/>
          <w:lang w:eastAsia="ar-SA"/>
        </w:rPr>
      </w:pPr>
      <w:r>
        <w:rPr>
          <w:lang w:eastAsia="ar-SA"/>
        </w:rPr>
        <w:t> від 01.11.2005 № 277</w:t>
      </w:r>
      <w:r w:rsidRPr="00BF7AF1">
        <w:rPr>
          <w:szCs w:val="28"/>
          <w:lang w:eastAsia="ar-SA"/>
        </w:rPr>
        <w:t xml:space="preserve"> (</w:t>
      </w:r>
      <w:r>
        <w:rPr>
          <w:szCs w:val="28"/>
          <w:lang w:eastAsia="ar-SA"/>
        </w:rPr>
        <w:t xml:space="preserve">односторонній </w:t>
      </w:r>
      <w:proofErr w:type="spellStart"/>
      <w:r>
        <w:rPr>
          <w:szCs w:val="28"/>
          <w:lang w:eastAsia="ar-SA"/>
        </w:rPr>
        <w:t>двоплощинний</w:t>
      </w:r>
      <w:proofErr w:type="spellEnd"/>
      <w:r>
        <w:rPr>
          <w:szCs w:val="28"/>
          <w:lang w:eastAsia="ar-SA"/>
        </w:rPr>
        <w:t xml:space="preserve"> рекламний щит розміром 3,0 м х 6,0 м з підсвічуванням на</w:t>
      </w:r>
      <w:r w:rsidRPr="00BF7AF1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розі вул. </w:t>
      </w:r>
      <w:proofErr w:type="spellStart"/>
      <w:r>
        <w:rPr>
          <w:szCs w:val="28"/>
          <w:lang w:eastAsia="ar-SA"/>
        </w:rPr>
        <w:t>Конякіна</w:t>
      </w:r>
      <w:proofErr w:type="spellEnd"/>
      <w:r>
        <w:rPr>
          <w:szCs w:val="28"/>
          <w:lang w:eastAsia="ar-SA"/>
        </w:rPr>
        <w:t xml:space="preserve"> та вул. </w:t>
      </w:r>
      <w:proofErr w:type="spellStart"/>
      <w:r>
        <w:rPr>
          <w:szCs w:val="28"/>
          <w:lang w:eastAsia="ar-SA"/>
        </w:rPr>
        <w:t>Гордіюк</w:t>
      </w:r>
      <w:proofErr w:type="spellEnd"/>
      <w:r>
        <w:rPr>
          <w:szCs w:val="28"/>
          <w:lang w:eastAsia="ar-SA"/>
        </w:rPr>
        <w:t>,);</w:t>
      </w:r>
    </w:p>
    <w:p w:rsidR="00FA7CA4" w:rsidRPr="00553C74" w:rsidRDefault="00FA7CA4" w:rsidP="00FA7CA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 </w:t>
      </w:r>
      <w:r>
        <w:rPr>
          <w:lang w:eastAsia="ar-SA"/>
        </w:rPr>
        <w:t>від 01.01.2006 № 445</w:t>
      </w:r>
      <w:r w:rsidRPr="00BF7AF1">
        <w:rPr>
          <w:szCs w:val="28"/>
          <w:lang w:eastAsia="ar-SA"/>
        </w:rPr>
        <w:t xml:space="preserve"> (</w:t>
      </w:r>
      <w:r>
        <w:rPr>
          <w:szCs w:val="28"/>
          <w:lang w:eastAsia="ar-SA"/>
        </w:rPr>
        <w:t xml:space="preserve">двосторонній рекламний </w:t>
      </w:r>
      <w:proofErr w:type="spellStart"/>
      <w:r>
        <w:rPr>
          <w:szCs w:val="28"/>
          <w:lang w:eastAsia="ar-SA"/>
        </w:rPr>
        <w:t>лайтпостер</w:t>
      </w:r>
      <w:proofErr w:type="spellEnd"/>
      <w:r>
        <w:rPr>
          <w:szCs w:val="28"/>
          <w:lang w:eastAsia="ar-SA"/>
        </w:rPr>
        <w:t xml:space="preserve"> розміром 1,2 м х 1,8 м на</w:t>
      </w:r>
      <w:r w:rsidRPr="00BF7AF1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вул. Винниченка, 67)</w:t>
      </w:r>
      <w:r>
        <w:rPr>
          <w:szCs w:val="28"/>
        </w:rPr>
        <w:t>;</w:t>
      </w:r>
    </w:p>
    <w:p w:rsidR="00FA7CA4" w:rsidRDefault="00FA7CA4" w:rsidP="00FA7CA4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 від 03.05.2007 № 163 (двосторонній рекламний щит розміром 3,0 м х 6,0 м з підсвічуванням на</w:t>
      </w:r>
      <w:r w:rsidRPr="00BF7AF1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пр-ті Соборності, 7 (розділова смуга));</w:t>
      </w:r>
    </w:p>
    <w:p w:rsidR="00FA7CA4" w:rsidRDefault="00FA7CA4" w:rsidP="00FA7CA4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 від 03.05.2007 № 164 (двосторонній рекламний щит розміром 3,0 м х 6,0 м з підсвічуванням на</w:t>
      </w:r>
      <w:r w:rsidRPr="00BF7AF1">
        <w:rPr>
          <w:szCs w:val="28"/>
          <w:lang w:eastAsia="ar-SA"/>
        </w:rPr>
        <w:t xml:space="preserve"> </w:t>
      </w:r>
      <w:r w:rsidR="00C5036C">
        <w:rPr>
          <w:szCs w:val="28"/>
          <w:lang w:eastAsia="ar-SA"/>
        </w:rPr>
        <w:t>пр-ті Соборності, 9</w:t>
      </w:r>
      <w:r>
        <w:rPr>
          <w:szCs w:val="28"/>
          <w:lang w:eastAsia="ar-SA"/>
        </w:rPr>
        <w:t xml:space="preserve"> (розділова смуга));</w:t>
      </w:r>
    </w:p>
    <w:p w:rsidR="00A61EE9" w:rsidRPr="00553C74" w:rsidRDefault="00443D50" w:rsidP="00A61EE9">
      <w:pPr>
        <w:ind w:firstLine="709"/>
        <w:jc w:val="both"/>
        <w:rPr>
          <w:szCs w:val="28"/>
        </w:rPr>
      </w:pPr>
      <w:r>
        <w:rPr>
          <w:szCs w:val="28"/>
        </w:rPr>
        <w:t> </w:t>
      </w:r>
      <w:r w:rsidR="0019777A">
        <w:rPr>
          <w:lang w:eastAsia="ar-SA"/>
        </w:rPr>
        <w:t>від 11.08.2007 № 151</w:t>
      </w:r>
      <w:r w:rsidR="0019777A" w:rsidRPr="00BF7AF1">
        <w:rPr>
          <w:szCs w:val="28"/>
          <w:lang w:eastAsia="ar-SA"/>
        </w:rPr>
        <w:t xml:space="preserve"> (</w:t>
      </w:r>
      <w:r w:rsidR="0019777A">
        <w:rPr>
          <w:szCs w:val="28"/>
          <w:lang w:eastAsia="ar-SA"/>
        </w:rPr>
        <w:t>двосторонній рекламний щит розміром 3,0 м х 6,0 м з підсвічуванням на</w:t>
      </w:r>
      <w:r w:rsidR="0019777A" w:rsidRPr="00BF7AF1">
        <w:rPr>
          <w:szCs w:val="28"/>
          <w:lang w:eastAsia="ar-SA"/>
        </w:rPr>
        <w:t xml:space="preserve"> </w:t>
      </w:r>
      <w:r w:rsidR="0019777A">
        <w:rPr>
          <w:szCs w:val="28"/>
          <w:lang w:eastAsia="ar-SA"/>
        </w:rPr>
        <w:t>пр-ті Соборності, 37 (розділова смуга))</w:t>
      </w:r>
      <w:r w:rsidR="00553C74">
        <w:rPr>
          <w:szCs w:val="28"/>
        </w:rPr>
        <w:t>;</w:t>
      </w:r>
    </w:p>
    <w:p w:rsidR="00FA7CA4" w:rsidRDefault="00FA7CA4" w:rsidP="00FA7CA4">
      <w:pPr>
        <w:ind w:firstLine="709"/>
        <w:jc w:val="both"/>
        <w:rPr>
          <w:szCs w:val="28"/>
          <w:lang w:eastAsia="ar-SA"/>
        </w:rPr>
      </w:pPr>
      <w:r>
        <w:rPr>
          <w:szCs w:val="28"/>
          <w:lang w:eastAsia="ar-SA"/>
        </w:rPr>
        <w:t> від 01.03.2012 № 71 (двосторонній рекламний щит розміром 3,0 м х 6,0 м на</w:t>
      </w:r>
      <w:r w:rsidRPr="00BF7AF1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вул. </w:t>
      </w:r>
      <w:proofErr w:type="spellStart"/>
      <w:r>
        <w:rPr>
          <w:szCs w:val="28"/>
          <w:lang w:eastAsia="ar-SA"/>
        </w:rPr>
        <w:t>Конякіна</w:t>
      </w:r>
      <w:proofErr w:type="spellEnd"/>
      <w:r>
        <w:rPr>
          <w:szCs w:val="28"/>
          <w:lang w:eastAsia="ar-SA"/>
        </w:rPr>
        <w:t>, 17);</w:t>
      </w:r>
    </w:p>
    <w:p w:rsidR="0019777A" w:rsidRDefault="0019777A" w:rsidP="00A61EE9">
      <w:pPr>
        <w:ind w:firstLine="709"/>
        <w:jc w:val="both"/>
        <w:rPr>
          <w:szCs w:val="28"/>
          <w:lang w:eastAsia="ar-SA"/>
        </w:rPr>
      </w:pPr>
      <w:r>
        <w:rPr>
          <w:lang w:eastAsia="ar-SA"/>
        </w:rPr>
        <w:t> від 22.04.2015 № 1</w:t>
      </w:r>
      <w:r w:rsidRPr="00BF7AF1">
        <w:rPr>
          <w:szCs w:val="28"/>
          <w:lang w:eastAsia="ar-SA"/>
        </w:rPr>
        <w:t xml:space="preserve"> (</w:t>
      </w:r>
      <w:r>
        <w:rPr>
          <w:szCs w:val="28"/>
          <w:lang w:eastAsia="ar-SA"/>
        </w:rPr>
        <w:t>двосторонній рекламний щит розміром 3,0 м х 6,0 м з підсвічуванням на</w:t>
      </w:r>
      <w:r w:rsidRPr="00BF7AF1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вул. Кравчука, навпроти будинку № 28)</w:t>
      </w:r>
      <w:r w:rsidR="00FA7CA4">
        <w:rPr>
          <w:szCs w:val="28"/>
          <w:lang w:eastAsia="ar-SA"/>
        </w:rPr>
        <w:t>.</w:t>
      </w:r>
    </w:p>
    <w:p w:rsidR="00A61EE9" w:rsidRPr="00F3200A" w:rsidRDefault="00A61EE9" w:rsidP="00A61EE9">
      <w:pPr>
        <w:ind w:firstLine="709"/>
        <w:jc w:val="both"/>
        <w:rPr>
          <w:bCs w:val="0"/>
          <w:szCs w:val="28"/>
        </w:rPr>
      </w:pPr>
      <w:r w:rsidRPr="00F3200A">
        <w:rPr>
          <w:bCs w:val="0"/>
          <w:szCs w:val="28"/>
        </w:rPr>
        <w:t xml:space="preserve">2. Зобов’язати </w:t>
      </w:r>
      <w:r w:rsidR="0019777A">
        <w:rPr>
          <w:lang w:eastAsia="ar-SA"/>
        </w:rPr>
        <w:t xml:space="preserve">товариство з обмеженою відповідальністю «Наша Справа </w:t>
      </w:r>
      <w:proofErr w:type="spellStart"/>
      <w:r w:rsidR="0019777A">
        <w:rPr>
          <w:lang w:eastAsia="ar-SA"/>
        </w:rPr>
        <w:t>Аутдор</w:t>
      </w:r>
      <w:proofErr w:type="spellEnd"/>
      <w:r w:rsidR="0019777A">
        <w:rPr>
          <w:lang w:eastAsia="ar-SA"/>
        </w:rPr>
        <w:t>»</w:t>
      </w:r>
      <w:r w:rsidRPr="00F3200A">
        <w:rPr>
          <w:szCs w:val="28"/>
        </w:rPr>
        <w:t xml:space="preserve"> демонтувати засоби зовнішньої реклами</w:t>
      </w:r>
      <w:r>
        <w:rPr>
          <w:szCs w:val="28"/>
        </w:rPr>
        <w:t>, зазначені у пункті </w:t>
      </w:r>
      <w:r w:rsidRPr="00F3200A">
        <w:rPr>
          <w:szCs w:val="28"/>
        </w:rPr>
        <w:t xml:space="preserve">1 рішення, </w:t>
      </w:r>
      <w:r w:rsidRPr="00F3200A">
        <w:rPr>
          <w:bCs w:val="0"/>
          <w:szCs w:val="28"/>
        </w:rPr>
        <w:t>у десятиденний термін з дати ухвалення цього рішення.</w:t>
      </w:r>
    </w:p>
    <w:p w:rsidR="00A61EE9" w:rsidRPr="00F3200A" w:rsidRDefault="0019777A" w:rsidP="00A61EE9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3</w:t>
      </w:r>
      <w:r w:rsidR="00A61EE9">
        <w:rPr>
          <w:bCs w:val="0"/>
          <w:szCs w:val="28"/>
        </w:rPr>
        <w:t>. </w:t>
      </w:r>
      <w:r w:rsidR="00A61EE9" w:rsidRPr="00F3200A">
        <w:rPr>
          <w:bCs w:val="0"/>
          <w:szCs w:val="28"/>
        </w:rPr>
        <w:t xml:space="preserve">Комунальному підприємству </w:t>
      </w:r>
      <w:r w:rsidR="00F85200">
        <w:rPr>
          <w:szCs w:val="28"/>
        </w:rPr>
        <w:t>«</w:t>
      </w:r>
      <w:proofErr w:type="spellStart"/>
      <w:r w:rsidR="00A61EE9" w:rsidRPr="00F3200A">
        <w:rPr>
          <w:szCs w:val="28"/>
        </w:rPr>
        <w:t>Луцькреклама</w:t>
      </w:r>
      <w:proofErr w:type="spellEnd"/>
      <w:r w:rsidR="00F85200">
        <w:rPr>
          <w:szCs w:val="28"/>
        </w:rPr>
        <w:t>»</w:t>
      </w:r>
      <w:r w:rsidR="00A61EE9" w:rsidRPr="00F3200A">
        <w:rPr>
          <w:szCs w:val="28"/>
        </w:rPr>
        <w:t>:</w:t>
      </w:r>
    </w:p>
    <w:p w:rsidR="00A61EE9" w:rsidRPr="00F3200A" w:rsidRDefault="0019777A" w:rsidP="00A61EE9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>3</w:t>
      </w:r>
      <w:r w:rsidR="00A61EE9">
        <w:rPr>
          <w:bCs w:val="0"/>
          <w:szCs w:val="28"/>
        </w:rPr>
        <w:t>.1. </w:t>
      </w:r>
      <w:r w:rsidR="00A61EE9" w:rsidRPr="00F3200A">
        <w:rPr>
          <w:bCs w:val="0"/>
          <w:szCs w:val="28"/>
        </w:rPr>
        <w:t>Здійснити контроль щодо демонтажу засобів зовнішньої реклами згідно з пунктом 2 рішення.</w:t>
      </w:r>
    </w:p>
    <w:p w:rsidR="00A61EE9" w:rsidRPr="00F3200A" w:rsidRDefault="0019777A" w:rsidP="00A61EE9">
      <w:pPr>
        <w:ind w:firstLine="709"/>
        <w:jc w:val="both"/>
        <w:rPr>
          <w:color w:val="000000"/>
          <w:szCs w:val="28"/>
        </w:rPr>
      </w:pPr>
      <w:r>
        <w:rPr>
          <w:bCs w:val="0"/>
          <w:szCs w:val="28"/>
        </w:rPr>
        <w:t>3</w:t>
      </w:r>
      <w:r w:rsidR="00A61EE9">
        <w:rPr>
          <w:bCs w:val="0"/>
          <w:szCs w:val="28"/>
        </w:rPr>
        <w:t>.2. </w:t>
      </w:r>
      <w:r w:rsidR="00A61EE9" w:rsidRPr="00F3200A">
        <w:rPr>
          <w:bCs w:val="0"/>
          <w:szCs w:val="28"/>
        </w:rPr>
        <w:t xml:space="preserve">У разі невиконання </w:t>
      </w:r>
      <w:r>
        <w:rPr>
          <w:lang w:eastAsia="ar-SA"/>
        </w:rPr>
        <w:t xml:space="preserve">товариством з обмеженою відповідальністю «Наша Справа </w:t>
      </w:r>
      <w:proofErr w:type="spellStart"/>
      <w:r>
        <w:rPr>
          <w:lang w:eastAsia="ar-SA"/>
        </w:rPr>
        <w:t>Аутдор</w:t>
      </w:r>
      <w:proofErr w:type="spellEnd"/>
      <w:r>
        <w:rPr>
          <w:lang w:eastAsia="ar-SA"/>
        </w:rPr>
        <w:t xml:space="preserve">» </w:t>
      </w:r>
      <w:r w:rsidR="00A61EE9" w:rsidRPr="00F3200A">
        <w:rPr>
          <w:szCs w:val="28"/>
        </w:rPr>
        <w:t>пункту 2 цього рішення вжити заходів відповідно до статті</w:t>
      </w:r>
      <w:r w:rsidR="00A61EE9" w:rsidRPr="00F3200A">
        <w:rPr>
          <w:szCs w:val="28"/>
          <w:lang w:val="en-US"/>
        </w:rPr>
        <w:t> </w:t>
      </w:r>
      <w:r w:rsidR="00A61EE9" w:rsidRPr="00F3200A">
        <w:rPr>
          <w:szCs w:val="28"/>
        </w:rPr>
        <w:t>152 КУпАП щодо порушення пункту 8.1 Правил благоустрою міста Луцька, затверджених рішенням міської ради від 29.0</w:t>
      </w:r>
      <w:r w:rsidR="00A61EE9">
        <w:rPr>
          <w:szCs w:val="28"/>
        </w:rPr>
        <w:t>7.2009 № </w:t>
      </w:r>
      <w:r w:rsidR="00A61EE9" w:rsidRPr="00F3200A">
        <w:rPr>
          <w:szCs w:val="28"/>
        </w:rPr>
        <w:t>44/2, та демонтувати зовнішню рекламу відповідно до встановленого порядку.</w:t>
      </w:r>
    </w:p>
    <w:p w:rsidR="0019777A" w:rsidRDefault="00C5036C" w:rsidP="00A61EE9">
      <w:pPr>
        <w:ind w:firstLine="709"/>
        <w:jc w:val="both"/>
        <w:rPr>
          <w:color w:val="000000"/>
          <w:szCs w:val="28"/>
          <w:lang w:val="en-US"/>
        </w:rPr>
      </w:pPr>
      <w:r>
        <w:rPr>
          <w:color w:val="000000"/>
          <w:szCs w:val="28"/>
        </w:rPr>
        <w:t>4</w:t>
      </w:r>
      <w:r w:rsidR="00A61EE9">
        <w:rPr>
          <w:color w:val="000000"/>
          <w:szCs w:val="28"/>
        </w:rPr>
        <w:t>. </w:t>
      </w:r>
      <w:r w:rsidR="00A61EE9" w:rsidRPr="00F3200A">
        <w:rPr>
          <w:color w:val="000000"/>
          <w:szCs w:val="28"/>
        </w:rPr>
        <w:t>В</w:t>
      </w:r>
      <w:r w:rsidR="00B32FDB">
        <w:rPr>
          <w:color w:val="000000"/>
          <w:szCs w:val="28"/>
        </w:rPr>
        <w:t>изнати</w:t>
      </w:r>
      <w:r w:rsidR="00A61EE9" w:rsidRPr="00F3200A">
        <w:rPr>
          <w:color w:val="000000"/>
          <w:szCs w:val="28"/>
        </w:rPr>
        <w:t xml:space="preserve"> таким</w:t>
      </w:r>
      <w:r>
        <w:rPr>
          <w:color w:val="000000"/>
          <w:szCs w:val="28"/>
        </w:rPr>
        <w:t>и</w:t>
      </w:r>
      <w:r w:rsidR="00A61EE9" w:rsidRPr="00F3200A">
        <w:rPr>
          <w:color w:val="000000"/>
          <w:szCs w:val="28"/>
        </w:rPr>
        <w:t>, що втратил</w:t>
      </w:r>
      <w:r w:rsidR="0019777A">
        <w:rPr>
          <w:color w:val="000000"/>
          <w:szCs w:val="28"/>
        </w:rPr>
        <w:t>и</w:t>
      </w:r>
      <w:r w:rsidR="00A61EE9" w:rsidRPr="00F3200A">
        <w:rPr>
          <w:color w:val="000000"/>
          <w:szCs w:val="28"/>
        </w:rPr>
        <w:t xml:space="preserve"> чинність</w:t>
      </w:r>
      <w:r w:rsidR="0019777A">
        <w:rPr>
          <w:color w:val="000000"/>
          <w:szCs w:val="28"/>
          <w:lang w:val="en-US"/>
        </w:rPr>
        <w:t>:</w:t>
      </w:r>
    </w:p>
    <w:p w:rsidR="00FA7CA4" w:rsidRDefault="00B32FDB" w:rsidP="0019777A">
      <w:pPr>
        <w:widowControl w:val="0"/>
        <w:suppressAutoHyphens/>
        <w:autoSpaceDE w:val="0"/>
        <w:ind w:firstLine="720"/>
        <w:jc w:val="both"/>
        <w:rPr>
          <w:szCs w:val="28"/>
          <w:lang w:val="en-US" w:eastAsia="ar-SA"/>
        </w:rPr>
      </w:pPr>
      <w:r>
        <w:rPr>
          <w:color w:val="000000"/>
          <w:szCs w:val="28"/>
        </w:rPr>
        <w:t> </w:t>
      </w:r>
      <w:r w:rsidR="00FA7CA4">
        <w:rPr>
          <w:color w:val="000000"/>
          <w:szCs w:val="28"/>
        </w:rPr>
        <w:t xml:space="preserve">додаток 3 до </w:t>
      </w:r>
      <w:r w:rsidR="00FA7CA4" w:rsidRPr="00F3200A">
        <w:rPr>
          <w:color w:val="000000"/>
          <w:szCs w:val="28"/>
        </w:rPr>
        <w:t>рішення виконавчого комітету міської ради</w:t>
      </w:r>
      <w:r w:rsidR="00FA7CA4">
        <w:rPr>
          <w:color w:val="000000"/>
          <w:szCs w:val="28"/>
          <w:lang w:val="ru-RU"/>
        </w:rPr>
        <w:t xml:space="preserve"> </w:t>
      </w:r>
      <w:proofErr w:type="spellStart"/>
      <w:r w:rsidR="00FA7CA4">
        <w:rPr>
          <w:color w:val="000000"/>
          <w:szCs w:val="28"/>
          <w:lang w:val="ru-RU"/>
        </w:rPr>
        <w:t>від</w:t>
      </w:r>
      <w:proofErr w:type="spellEnd"/>
      <w:r w:rsidR="00FA7CA4">
        <w:rPr>
          <w:color w:val="000000"/>
          <w:szCs w:val="28"/>
          <w:lang w:val="ru-RU"/>
        </w:rPr>
        <w:t xml:space="preserve"> 29.09.2005 № 329 «Про </w:t>
      </w:r>
      <w:proofErr w:type="spellStart"/>
      <w:r w:rsidR="00FA7CA4">
        <w:rPr>
          <w:color w:val="000000"/>
          <w:szCs w:val="28"/>
          <w:lang w:val="ru-RU"/>
        </w:rPr>
        <w:t>встановлення</w:t>
      </w:r>
      <w:proofErr w:type="spellEnd"/>
      <w:r w:rsidR="00FA7CA4">
        <w:rPr>
          <w:color w:val="000000"/>
          <w:szCs w:val="28"/>
          <w:lang w:val="ru-RU"/>
        </w:rPr>
        <w:t xml:space="preserve"> об</w:t>
      </w:r>
      <w:r w:rsidR="00FA7CA4">
        <w:rPr>
          <w:color w:val="000000"/>
          <w:szCs w:val="28"/>
          <w:lang w:val="en-US"/>
        </w:rPr>
        <w:t>’</w:t>
      </w:r>
      <w:proofErr w:type="spellStart"/>
      <w:r w:rsidR="00FA7CA4">
        <w:rPr>
          <w:color w:val="000000"/>
          <w:szCs w:val="28"/>
        </w:rPr>
        <w:t>єктів</w:t>
      </w:r>
      <w:proofErr w:type="spellEnd"/>
      <w:r w:rsidR="00FA7CA4">
        <w:rPr>
          <w:color w:val="000000"/>
          <w:szCs w:val="28"/>
        </w:rPr>
        <w:t xml:space="preserve"> зовнішньої реклами на території міста</w:t>
      </w:r>
      <w:r w:rsidR="00FA7CA4">
        <w:rPr>
          <w:color w:val="000000"/>
          <w:szCs w:val="28"/>
          <w:lang w:val="ru-RU"/>
        </w:rPr>
        <w:t>»</w:t>
      </w:r>
      <w:r w:rsidR="00882744">
        <w:rPr>
          <w:color w:val="000000"/>
          <w:szCs w:val="28"/>
          <w:lang w:val="ru-RU"/>
        </w:rPr>
        <w:t>;</w:t>
      </w:r>
    </w:p>
    <w:p w:rsidR="00882744" w:rsidRDefault="00882744" w:rsidP="00882744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 пункти 1, 9 та 10 додатку до рішення виконавчого комітету міської ради від 31.10.2005 № 368 «Про встановлення об</w:t>
      </w:r>
      <w:r>
        <w:rPr>
          <w:szCs w:val="28"/>
          <w:lang w:val="en-US" w:eastAsia="ar-SA"/>
        </w:rPr>
        <w:t>’</w:t>
      </w:r>
      <w:proofErr w:type="spellStart"/>
      <w:r>
        <w:rPr>
          <w:szCs w:val="28"/>
          <w:lang w:eastAsia="ar-SA"/>
        </w:rPr>
        <w:t>єктів</w:t>
      </w:r>
      <w:proofErr w:type="spellEnd"/>
      <w:r>
        <w:rPr>
          <w:szCs w:val="28"/>
          <w:lang w:eastAsia="ar-SA"/>
        </w:rPr>
        <w:t xml:space="preserve"> зовнішньої реклами на території міста»;</w:t>
      </w:r>
    </w:p>
    <w:p w:rsidR="00882744" w:rsidRDefault="00882744" w:rsidP="00882744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 рішення виконавчого комітету міської ради від 15.06.2016 № 355-1 «Про розміщення зовнішньої реклами на території міста ТзОВ «Наша Справа </w:t>
      </w:r>
      <w:proofErr w:type="spellStart"/>
      <w:r>
        <w:rPr>
          <w:szCs w:val="28"/>
          <w:lang w:eastAsia="ar-SA"/>
        </w:rPr>
        <w:t>Аутдор</w:t>
      </w:r>
      <w:proofErr w:type="spellEnd"/>
      <w:r>
        <w:rPr>
          <w:szCs w:val="28"/>
          <w:lang w:eastAsia="ar-SA"/>
        </w:rPr>
        <w:t>»;</w:t>
      </w:r>
    </w:p>
    <w:p w:rsidR="00C5036C" w:rsidRDefault="00C5036C" w:rsidP="00C5036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 додаток 4 до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29.12.2005 № 479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>
        <w:rPr>
          <w:szCs w:val="28"/>
          <w:lang w:eastAsia="ar-SA"/>
        </w:rPr>
        <w:t>встановлення об</w:t>
      </w:r>
      <w:r>
        <w:rPr>
          <w:szCs w:val="28"/>
          <w:lang w:val="en-US" w:eastAsia="ar-SA"/>
        </w:rPr>
        <w:t>’</w:t>
      </w:r>
      <w:proofErr w:type="spellStart"/>
      <w:r>
        <w:rPr>
          <w:szCs w:val="28"/>
          <w:lang w:eastAsia="ar-SA"/>
        </w:rPr>
        <w:t>єктів</w:t>
      </w:r>
      <w:proofErr w:type="spellEnd"/>
      <w:r>
        <w:rPr>
          <w:szCs w:val="28"/>
          <w:lang w:eastAsia="ar-SA"/>
        </w:rPr>
        <w:t xml:space="preserve"> зовнішньої реклами на території міста»;</w:t>
      </w:r>
    </w:p>
    <w:p w:rsidR="00C5036C" w:rsidRDefault="00C5036C" w:rsidP="00C5036C">
      <w:pPr>
        <w:widowControl w:val="0"/>
        <w:suppressAutoHyphens/>
        <w:autoSpaceDE w:val="0"/>
        <w:ind w:firstLine="720"/>
        <w:jc w:val="both"/>
        <w:rPr>
          <w:lang w:eastAsia="ar-SA"/>
        </w:rPr>
      </w:pPr>
      <w:r>
        <w:rPr>
          <w:szCs w:val="28"/>
          <w:lang w:eastAsia="ar-SA"/>
        </w:rPr>
        <w:t xml:space="preserve"> додатки 3 та 4 до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 03.05.2007 № 286-4 «</w:t>
      </w:r>
      <w:r w:rsidRPr="00BF7AF1">
        <w:rPr>
          <w:szCs w:val="28"/>
          <w:lang w:eastAsia="ar-SA"/>
        </w:rPr>
        <w:t xml:space="preserve">Про </w:t>
      </w:r>
      <w:r>
        <w:rPr>
          <w:szCs w:val="28"/>
          <w:lang w:eastAsia="ar-SA"/>
        </w:rPr>
        <w:t>розміщення об</w:t>
      </w:r>
      <w:r>
        <w:rPr>
          <w:szCs w:val="28"/>
          <w:lang w:val="en-US" w:eastAsia="ar-SA"/>
        </w:rPr>
        <w:t>’</w:t>
      </w:r>
      <w:proofErr w:type="spellStart"/>
      <w:r>
        <w:rPr>
          <w:szCs w:val="28"/>
          <w:lang w:eastAsia="ar-SA"/>
        </w:rPr>
        <w:t>єктів</w:t>
      </w:r>
      <w:proofErr w:type="spellEnd"/>
      <w:r>
        <w:rPr>
          <w:szCs w:val="28"/>
          <w:lang w:eastAsia="ar-SA"/>
        </w:rPr>
        <w:t xml:space="preserve"> зовнішньої реклами на території міста</w:t>
      </w:r>
      <w:r>
        <w:rPr>
          <w:lang w:eastAsia="ar-SA"/>
        </w:rPr>
        <w:t>»;</w:t>
      </w:r>
    </w:p>
    <w:p w:rsidR="00C5036C" w:rsidRDefault="00B32FDB" w:rsidP="00C5036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 </w:t>
      </w:r>
      <w:r w:rsidR="00C5036C">
        <w:rPr>
          <w:szCs w:val="28"/>
          <w:lang w:eastAsia="ar-SA"/>
        </w:rPr>
        <w:t xml:space="preserve">додаток 3 до </w:t>
      </w:r>
      <w:r w:rsidR="00C5036C" w:rsidRPr="00BF7AF1">
        <w:rPr>
          <w:szCs w:val="28"/>
          <w:lang w:eastAsia="ar-SA"/>
        </w:rPr>
        <w:t xml:space="preserve">рішення виконавчого комітету міської ради </w:t>
      </w:r>
      <w:r w:rsidR="00C5036C">
        <w:rPr>
          <w:lang w:eastAsia="ar-SA"/>
        </w:rPr>
        <w:t>від 11.08.2007 № 531-4</w:t>
      </w:r>
      <w:r w:rsidR="00C5036C" w:rsidRPr="00BF7AF1">
        <w:rPr>
          <w:lang w:eastAsia="ar-SA"/>
        </w:rPr>
        <w:t xml:space="preserve"> </w:t>
      </w:r>
      <w:r w:rsidR="00C5036C" w:rsidRPr="00BF7AF1">
        <w:rPr>
          <w:szCs w:val="28"/>
          <w:lang w:eastAsia="ar-SA"/>
        </w:rPr>
        <w:t xml:space="preserve">«Про </w:t>
      </w:r>
      <w:r w:rsidR="00C5036C">
        <w:rPr>
          <w:szCs w:val="28"/>
          <w:lang w:eastAsia="ar-SA"/>
        </w:rPr>
        <w:t>розміщення об</w:t>
      </w:r>
      <w:r w:rsidR="00C5036C">
        <w:rPr>
          <w:szCs w:val="28"/>
          <w:lang w:val="en-US" w:eastAsia="ar-SA"/>
        </w:rPr>
        <w:t>’</w:t>
      </w:r>
      <w:proofErr w:type="spellStart"/>
      <w:r w:rsidR="00C5036C">
        <w:rPr>
          <w:szCs w:val="28"/>
          <w:lang w:eastAsia="ar-SA"/>
        </w:rPr>
        <w:t>єктів</w:t>
      </w:r>
      <w:proofErr w:type="spellEnd"/>
      <w:r w:rsidR="00C5036C">
        <w:rPr>
          <w:szCs w:val="28"/>
          <w:lang w:eastAsia="ar-SA"/>
        </w:rPr>
        <w:t xml:space="preserve"> зовнішньої реклами на території міста»;</w:t>
      </w:r>
    </w:p>
    <w:p w:rsidR="00C5036C" w:rsidRDefault="00C5036C" w:rsidP="00C5036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 xml:space="preserve"> додаток 1 до 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01.03.2012 № 132-2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t xml:space="preserve">«Про </w:t>
      </w:r>
      <w:r>
        <w:rPr>
          <w:szCs w:val="28"/>
          <w:lang w:eastAsia="ar-SA"/>
        </w:rPr>
        <w:t>розміщення зовнішньої реклами на території міста»;</w:t>
      </w:r>
    </w:p>
    <w:p w:rsidR="00A61EE9" w:rsidRPr="00F3200A" w:rsidRDefault="0019777A" w:rsidP="00C5036C">
      <w:pPr>
        <w:widowControl w:val="0"/>
        <w:suppressAutoHyphens/>
        <w:autoSpaceDE w:val="0"/>
        <w:ind w:firstLine="720"/>
        <w:jc w:val="both"/>
        <w:rPr>
          <w:color w:val="000000"/>
          <w:szCs w:val="28"/>
          <w:lang w:val="ru-RU"/>
        </w:rPr>
      </w:pPr>
      <w:bookmarkStart w:id="0" w:name="_GoBack"/>
      <w:bookmarkEnd w:id="0"/>
      <w:r>
        <w:rPr>
          <w:szCs w:val="28"/>
          <w:lang w:eastAsia="ar-SA"/>
        </w:rPr>
        <w:t> </w:t>
      </w:r>
      <w:r w:rsidRPr="00BF7AF1">
        <w:rPr>
          <w:szCs w:val="28"/>
          <w:lang w:eastAsia="ar-SA"/>
        </w:rPr>
        <w:t xml:space="preserve">рішення виконавчого комітету міської ради </w:t>
      </w:r>
      <w:r>
        <w:rPr>
          <w:lang w:eastAsia="ar-SA"/>
        </w:rPr>
        <w:t>від 22.04.2015 № 221-1</w:t>
      </w:r>
      <w:r w:rsidRPr="00BF7AF1">
        <w:rPr>
          <w:lang w:eastAsia="ar-SA"/>
        </w:rPr>
        <w:t xml:space="preserve"> </w:t>
      </w:r>
      <w:r w:rsidRPr="00BF7AF1">
        <w:rPr>
          <w:szCs w:val="28"/>
          <w:lang w:eastAsia="ar-SA"/>
        </w:rPr>
        <w:lastRenderedPageBreak/>
        <w:t xml:space="preserve">«Про </w:t>
      </w:r>
      <w:r>
        <w:rPr>
          <w:szCs w:val="28"/>
          <w:lang w:eastAsia="ar-SA"/>
        </w:rPr>
        <w:t xml:space="preserve">дозвіл на розміщення зовнішньої </w:t>
      </w:r>
      <w:r w:rsidR="00FD1BBC">
        <w:rPr>
          <w:szCs w:val="28"/>
          <w:lang w:eastAsia="ar-SA"/>
        </w:rPr>
        <w:t>реклами на території міста ТзОВ </w:t>
      </w:r>
      <w:r>
        <w:rPr>
          <w:szCs w:val="28"/>
          <w:lang w:eastAsia="ar-SA"/>
        </w:rPr>
        <w:t xml:space="preserve">«Наша Справа </w:t>
      </w:r>
      <w:proofErr w:type="spellStart"/>
      <w:r>
        <w:rPr>
          <w:szCs w:val="28"/>
          <w:lang w:eastAsia="ar-SA"/>
        </w:rPr>
        <w:t>Аутдор</w:t>
      </w:r>
      <w:proofErr w:type="spellEnd"/>
      <w:r w:rsidRPr="00BF7AF1">
        <w:rPr>
          <w:szCs w:val="28"/>
          <w:lang w:eastAsia="ar-SA"/>
        </w:rPr>
        <w:t>»</w:t>
      </w:r>
      <w:r w:rsidR="00C5036C">
        <w:rPr>
          <w:szCs w:val="28"/>
          <w:lang w:eastAsia="ar-SA"/>
        </w:rPr>
        <w:t>.</w:t>
      </w:r>
    </w:p>
    <w:p w:rsidR="00FD1BBC" w:rsidRPr="00EE7F13" w:rsidRDefault="00FD1BBC" w:rsidP="00FD1BB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5</w:t>
      </w:r>
      <w:r w:rsidRPr="00871DE1">
        <w:rPr>
          <w:szCs w:val="28"/>
          <w:lang w:eastAsia="ar-SA"/>
        </w:rPr>
        <w:t xml:space="preserve">. Контроль за виконанням рішення покласти на заступника міського голови </w:t>
      </w:r>
      <w:r>
        <w:rPr>
          <w:szCs w:val="28"/>
          <w:lang w:eastAsia="ar-SA"/>
        </w:rPr>
        <w:t xml:space="preserve">Ірину </w:t>
      </w:r>
      <w:proofErr w:type="spellStart"/>
      <w:r>
        <w:rPr>
          <w:szCs w:val="28"/>
          <w:lang w:eastAsia="ar-SA"/>
        </w:rPr>
        <w:t>Чебелюк</w:t>
      </w:r>
      <w:proofErr w:type="spellEnd"/>
      <w:r w:rsidRPr="00871DE1">
        <w:rPr>
          <w:szCs w:val="28"/>
          <w:lang w:eastAsia="ar-SA"/>
        </w:rPr>
        <w:t>.</w:t>
      </w:r>
    </w:p>
    <w:p w:rsidR="00FD1BBC" w:rsidRPr="00BF7AF1" w:rsidRDefault="00FD1BBC" w:rsidP="00FD1BBC">
      <w:pPr>
        <w:widowControl w:val="0"/>
        <w:suppressAutoHyphens/>
        <w:autoSpaceDE w:val="0"/>
        <w:ind w:firstLine="720"/>
        <w:jc w:val="both"/>
        <w:rPr>
          <w:bCs w:val="0"/>
          <w:szCs w:val="28"/>
          <w:lang w:eastAsia="ar-SA"/>
        </w:rPr>
      </w:pPr>
    </w:p>
    <w:p w:rsidR="00FD1BBC" w:rsidRPr="00BF7AF1" w:rsidRDefault="00FD1BBC" w:rsidP="00FD1BBC">
      <w:pPr>
        <w:widowControl w:val="0"/>
        <w:suppressAutoHyphens/>
        <w:autoSpaceDE w:val="0"/>
        <w:rPr>
          <w:bCs w:val="0"/>
          <w:szCs w:val="28"/>
          <w:lang w:eastAsia="ar-SA"/>
        </w:rPr>
      </w:pPr>
    </w:p>
    <w:p w:rsidR="00FD1BBC" w:rsidRPr="00E71255" w:rsidRDefault="00FD1BBC" w:rsidP="00FD1BB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FD1BBC" w:rsidRPr="00355AEF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</w:p>
    <w:p w:rsidR="00FD1BBC" w:rsidRPr="00355AEF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</w:p>
    <w:p w:rsidR="00FD1BBC" w:rsidRPr="00BF7AF1" w:rsidRDefault="00FD1BBC" w:rsidP="00FD1BBC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FD1BBC" w:rsidRPr="00BF7AF1" w:rsidRDefault="00FD1BBC" w:rsidP="00FD1BBC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FD1BBC" w:rsidRDefault="00FD1BBC" w:rsidP="00FD1BBC">
      <w:pPr>
        <w:widowControl w:val="0"/>
        <w:suppressAutoHyphens/>
        <w:autoSpaceDE w:val="0"/>
        <w:rPr>
          <w:sz w:val="24"/>
          <w:lang w:eastAsia="ar-SA"/>
        </w:rPr>
      </w:pPr>
    </w:p>
    <w:p w:rsidR="00FD1BBC" w:rsidRDefault="00FD1BBC" w:rsidP="00FD1BBC">
      <w:pPr>
        <w:widowControl w:val="0"/>
        <w:suppressAutoHyphens/>
        <w:autoSpaceDE w:val="0"/>
        <w:rPr>
          <w:sz w:val="24"/>
          <w:lang w:eastAsia="ar-SA"/>
        </w:rPr>
      </w:pPr>
    </w:p>
    <w:p w:rsidR="00FD1BBC" w:rsidRPr="00E71255" w:rsidRDefault="00FD1BBC" w:rsidP="00FD1BBC">
      <w:pPr>
        <w:widowControl w:val="0"/>
        <w:suppressAutoHyphens/>
        <w:autoSpaceDE w:val="0"/>
        <w:rPr>
          <w:sz w:val="24"/>
        </w:rPr>
      </w:pPr>
      <w:r w:rsidRPr="00C3711F">
        <w:rPr>
          <w:sz w:val="24"/>
          <w:lang w:eastAsia="ar-SA"/>
        </w:rPr>
        <w:t>Туз 777 863</w:t>
      </w:r>
    </w:p>
    <w:p w:rsidR="00EB58B3" w:rsidRPr="00D1361D" w:rsidRDefault="00EB58B3" w:rsidP="00EB58B3">
      <w:pPr>
        <w:widowControl w:val="0"/>
        <w:suppressAutoHyphens/>
        <w:autoSpaceDE w:val="0"/>
        <w:rPr>
          <w:sz w:val="24"/>
        </w:rPr>
      </w:pPr>
    </w:p>
    <w:p w:rsidR="00B4176A" w:rsidRPr="00060D01" w:rsidRDefault="00B4176A" w:rsidP="00EB58B3">
      <w:pPr>
        <w:widowControl w:val="0"/>
        <w:autoSpaceDE w:val="0"/>
        <w:rPr>
          <w:sz w:val="24"/>
        </w:rPr>
      </w:pPr>
    </w:p>
    <w:sectPr w:rsidR="00B4176A" w:rsidRPr="00060D01" w:rsidSect="00C5036C">
      <w:headerReference w:type="even" r:id="rId10"/>
      <w:headerReference w:type="default" r:id="rId11"/>
      <w:pgSz w:w="11907" w:h="16840" w:code="9"/>
      <w:pgMar w:top="567" w:right="567" w:bottom="1843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095" w:rsidRDefault="00AB1095">
      <w:r>
        <w:separator/>
      </w:r>
    </w:p>
  </w:endnote>
  <w:endnote w:type="continuationSeparator" w:id="0">
    <w:p w:rsidR="00AB1095" w:rsidRDefault="00AB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095" w:rsidRDefault="00AB1095">
      <w:r>
        <w:separator/>
      </w:r>
    </w:p>
  </w:footnote>
  <w:footnote w:type="continuationSeparator" w:id="0">
    <w:p w:rsidR="00AB1095" w:rsidRDefault="00AB1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2FDB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9777A"/>
    <w:rsid w:val="001A48AB"/>
    <w:rsid w:val="001A4C55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B20"/>
    <w:rsid w:val="001F3D65"/>
    <w:rsid w:val="001F64CA"/>
    <w:rsid w:val="001F674A"/>
    <w:rsid w:val="001F7151"/>
    <w:rsid w:val="001F79C5"/>
    <w:rsid w:val="002039F7"/>
    <w:rsid w:val="0020429F"/>
    <w:rsid w:val="002052A4"/>
    <w:rsid w:val="00207496"/>
    <w:rsid w:val="0021315E"/>
    <w:rsid w:val="00213E88"/>
    <w:rsid w:val="00215C00"/>
    <w:rsid w:val="00215C79"/>
    <w:rsid w:val="002224B5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F54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AF8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5228"/>
    <w:rsid w:val="0033786D"/>
    <w:rsid w:val="0034269C"/>
    <w:rsid w:val="00343A2F"/>
    <w:rsid w:val="003465C2"/>
    <w:rsid w:val="0034720D"/>
    <w:rsid w:val="0034750D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3D50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3C74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36DD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8BA"/>
    <w:rsid w:val="00751FF1"/>
    <w:rsid w:val="00752787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6395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744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2A0B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68C5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687B"/>
    <w:rsid w:val="00A37D5D"/>
    <w:rsid w:val="00A409F1"/>
    <w:rsid w:val="00A414E3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1EE9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1095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2FDB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66E83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36C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A6CDA"/>
    <w:rsid w:val="00CB00C9"/>
    <w:rsid w:val="00CB1B39"/>
    <w:rsid w:val="00CB21EC"/>
    <w:rsid w:val="00CB2956"/>
    <w:rsid w:val="00CB3817"/>
    <w:rsid w:val="00CB3998"/>
    <w:rsid w:val="00CB4A25"/>
    <w:rsid w:val="00CB4D9E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1B80"/>
    <w:rsid w:val="00DA46F6"/>
    <w:rsid w:val="00DA496F"/>
    <w:rsid w:val="00DA4E30"/>
    <w:rsid w:val="00DA7300"/>
    <w:rsid w:val="00DB0392"/>
    <w:rsid w:val="00DB0B20"/>
    <w:rsid w:val="00DB1A39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495A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3013"/>
    <w:rsid w:val="00EB58B3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7294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520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CA4"/>
    <w:rsid w:val="00FB2D12"/>
    <w:rsid w:val="00FB4887"/>
    <w:rsid w:val="00FC03AD"/>
    <w:rsid w:val="00FC1F6C"/>
    <w:rsid w:val="00FC51B2"/>
    <w:rsid w:val="00FC791D"/>
    <w:rsid w:val="00FD0A79"/>
    <w:rsid w:val="00FD1BBC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763CD"/>
  <w15:chartTrackingRefBased/>
  <w15:docId w15:val="{DAC00284-B992-4EF3-9245-6D7BCF1B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e">
    <w:name w:val="footer"/>
    <w:basedOn w:val="a"/>
    <w:link w:val="af"/>
    <w:rsid w:val="00230A6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0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af1">
    <w:name w:val="Balloon Text"/>
    <w:basedOn w:val="a"/>
    <w:link w:val="af2"/>
    <w:rsid w:val="00B66E83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rsid w:val="00B66E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08FF4440-8CF1-421D-AD8B-ED9524D92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2829</Words>
  <Characters>1613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16</cp:revision>
  <cp:lastPrinted>2022-03-16T15:25:00Z</cp:lastPrinted>
  <dcterms:created xsi:type="dcterms:W3CDTF">2022-01-24T07:31:00Z</dcterms:created>
  <dcterms:modified xsi:type="dcterms:W3CDTF">2022-03-17T07:13:00Z</dcterms:modified>
</cp:coreProperties>
</file>