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86"/>
        <w:gridCol w:w="4942"/>
      </w:tblGrid>
      <w:tr w:rsidR="001536AA">
        <w:tc>
          <w:tcPr>
            <w:tcW w:w="5385" w:type="dxa"/>
            <w:shd w:val="clear" w:color="auto" w:fill="auto"/>
          </w:tcPr>
          <w:p w:rsidR="00872113" w:rsidRDefault="00872113">
            <w:pPr>
              <w:widowControl w:val="0"/>
              <w:snapToGrid w:val="0"/>
              <w:rPr>
                <w:sz w:val="26"/>
                <w:szCs w:val="26"/>
              </w:rPr>
            </w:pPr>
          </w:p>
          <w:p w:rsidR="00872113" w:rsidRDefault="00872113" w:rsidP="00872113">
            <w:pPr>
              <w:rPr>
                <w:sz w:val="26"/>
                <w:szCs w:val="26"/>
              </w:rPr>
            </w:pPr>
          </w:p>
          <w:p w:rsidR="001536AA" w:rsidRPr="00872113" w:rsidRDefault="00872113" w:rsidP="00872113">
            <w:pPr>
              <w:tabs>
                <w:tab w:val="left" w:pos="39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bookmarkStart w:id="0" w:name="_GoBack"/>
            <w:bookmarkEnd w:id="0"/>
          </w:p>
        </w:tc>
        <w:tc>
          <w:tcPr>
            <w:tcW w:w="4942" w:type="dxa"/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Додаток  </w:t>
            </w:r>
          </w:p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до рішення виконавчого комітету</w:t>
            </w:r>
          </w:p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____________ №_______</w:t>
            </w:r>
          </w:p>
          <w:p w:rsidR="001536AA" w:rsidRDefault="001536AA">
            <w:pPr>
              <w:widowControl w:val="0"/>
              <w:rPr>
                <w:szCs w:val="28"/>
              </w:rPr>
            </w:pPr>
          </w:p>
        </w:tc>
      </w:tr>
    </w:tbl>
    <w:p w:rsidR="001536AA" w:rsidRDefault="00872113">
      <w:pPr>
        <w:jc w:val="center"/>
        <w:rPr>
          <w:szCs w:val="28"/>
        </w:rPr>
      </w:pPr>
      <w:proofErr w:type="spellStart"/>
      <w:r>
        <w:rPr>
          <w:szCs w:val="28"/>
          <w:lang w:val="en-US"/>
        </w:rPr>
        <w:t>Структура</w:t>
      </w:r>
      <w:proofErr w:type="spellEnd"/>
      <w:r>
        <w:rPr>
          <w:szCs w:val="28"/>
          <w:lang w:val="en-US"/>
        </w:rPr>
        <w:t xml:space="preserve"> </w:t>
      </w:r>
      <w:r>
        <w:rPr>
          <w:szCs w:val="28"/>
        </w:rPr>
        <w:t xml:space="preserve">скоригованого </w:t>
      </w:r>
      <w:proofErr w:type="spellStart"/>
      <w:r>
        <w:rPr>
          <w:szCs w:val="28"/>
          <w:lang w:val="en-US"/>
        </w:rPr>
        <w:t>тариф</w:t>
      </w:r>
      <w:proofErr w:type="spellEnd"/>
      <w:r>
        <w:rPr>
          <w:szCs w:val="28"/>
        </w:rPr>
        <w:t>у на теплов</w:t>
      </w:r>
      <w:r>
        <w:rPr>
          <w:szCs w:val="28"/>
        </w:rPr>
        <w:t>у</w:t>
      </w:r>
      <w:r>
        <w:rPr>
          <w:szCs w:val="28"/>
        </w:rPr>
        <w:t xml:space="preserve"> енергію </w:t>
      </w:r>
    </w:p>
    <w:p w:rsidR="001536AA" w:rsidRDefault="00872113">
      <w:pPr>
        <w:jc w:val="center"/>
        <w:rPr>
          <w:szCs w:val="28"/>
        </w:rPr>
      </w:pPr>
      <w:r>
        <w:rPr>
          <w:szCs w:val="28"/>
        </w:rPr>
        <w:t xml:space="preserve">для </w:t>
      </w:r>
      <w:r>
        <w:rPr>
          <w:szCs w:val="28"/>
        </w:rPr>
        <w:t>ПП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Енерготранссервіс</w:t>
      </w:r>
      <w:proofErr w:type="spellEnd"/>
      <w:r>
        <w:rPr>
          <w:szCs w:val="28"/>
        </w:rPr>
        <w:t>-К</w:t>
      </w:r>
      <w:r>
        <w:rPr>
          <w:szCs w:val="28"/>
        </w:rPr>
        <w:t>»</w:t>
      </w:r>
    </w:p>
    <w:p w:rsidR="001536AA" w:rsidRDefault="001536AA">
      <w:pPr>
        <w:jc w:val="center"/>
        <w:rPr>
          <w:szCs w:val="28"/>
        </w:rPr>
      </w:pPr>
    </w:p>
    <w:tbl>
      <w:tblPr>
        <w:tblW w:w="9180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39"/>
        <w:gridCol w:w="5970"/>
        <w:gridCol w:w="2371"/>
      </w:tblGrid>
      <w:tr w:rsidR="001536AA">
        <w:trPr>
          <w:trHeight w:val="25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Найменування показників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Тариф на </w:t>
            </w:r>
          </w:p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proofErr w:type="spellStart"/>
            <w:r>
              <w:rPr>
                <w:szCs w:val="28"/>
              </w:rPr>
              <w:t>Гкал</w:t>
            </w:r>
            <w:proofErr w:type="spellEnd"/>
            <w:r>
              <w:rPr>
                <w:szCs w:val="28"/>
              </w:rPr>
              <w:t>, грн/</w:t>
            </w:r>
            <w:proofErr w:type="spellStart"/>
            <w:r>
              <w:rPr>
                <w:szCs w:val="28"/>
              </w:rPr>
              <w:t>Гкал</w:t>
            </w:r>
            <w:proofErr w:type="spellEnd"/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Виробнича собівартість,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2707,51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Прямі матеріальні 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1975,30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паливо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1762,94</w:t>
            </w:r>
          </w:p>
        </w:tc>
      </w:tr>
      <w:tr w:rsidR="001536AA">
        <w:trPr>
          <w:trHeight w:val="46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електроенергія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206,98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вода для технологічних потреб 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3,28</w:t>
            </w:r>
          </w:p>
        </w:tc>
      </w:tr>
      <w:tr w:rsidR="001536AA">
        <w:trPr>
          <w:trHeight w:val="51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1.1.4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водовідведення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2,10</w:t>
            </w:r>
          </w:p>
        </w:tc>
      </w:tr>
      <w:tr w:rsidR="001536AA">
        <w:trPr>
          <w:trHeight w:val="423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Прямі витрати на оплату праці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215,53</w:t>
            </w:r>
          </w:p>
        </w:tc>
      </w:tr>
      <w:tr w:rsidR="001536AA">
        <w:trPr>
          <w:trHeight w:val="361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Нарахування ЄСВ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50,87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</w:t>
            </w:r>
            <w:r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оренда котельні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13,82</w:t>
            </w:r>
          </w:p>
        </w:tc>
      </w:tr>
      <w:tr w:rsidR="001536AA">
        <w:trPr>
          <w:trHeight w:val="42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</w:t>
            </w:r>
            <w:r>
              <w:rPr>
                <w:rFonts w:eastAsia="Calibri"/>
                <w:szCs w:val="28"/>
                <w:lang w:eastAsia="en-US"/>
              </w:rPr>
              <w:t>.2.3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оренда обладнання котельні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406,37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1.2.4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матеріальні витрати (МШП)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14,11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1.2.5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екологічний податок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31,51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Адміністративні 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51,09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оплату праці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36,98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відрахування на соціальні заходи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9,32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2.3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витрати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14,11</w:t>
            </w:r>
          </w:p>
        </w:tc>
      </w:tr>
      <w:tr w:rsidR="001536AA">
        <w:trPr>
          <w:trHeight w:val="46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Загальна вартість виробництва теплової енергії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2758,60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2126,15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szCs w:val="28"/>
              </w:rPr>
              <w:t>5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Відпускна вартість теплової енергії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2758,60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szCs w:val="28"/>
              </w:rPr>
              <w:t>6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Єдиний податок, 5%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137,93</w:t>
            </w:r>
          </w:p>
        </w:tc>
      </w:tr>
      <w:tr w:rsidR="001536AA">
        <w:trPr>
          <w:trHeight w:val="255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szCs w:val="28"/>
              </w:rPr>
              <w:t>7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Тариф на теплов</w:t>
            </w:r>
            <w:r>
              <w:rPr>
                <w:rFonts w:eastAsia="Calibri"/>
                <w:szCs w:val="28"/>
                <w:lang w:eastAsia="en-US"/>
              </w:rPr>
              <w:t xml:space="preserve">у </w:t>
            </w:r>
            <w:r>
              <w:rPr>
                <w:rFonts w:eastAsia="Calibri"/>
                <w:szCs w:val="28"/>
                <w:lang w:eastAsia="en-US"/>
              </w:rPr>
              <w:t xml:space="preserve">енергію, </w:t>
            </w:r>
            <w:r>
              <w:rPr>
                <w:rFonts w:eastAsia="Calibri"/>
                <w:szCs w:val="28"/>
                <w:lang w:eastAsia="en-US"/>
              </w:rPr>
              <w:t>грн/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(з ПДВ)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AA" w:rsidRDefault="00872113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2896,53</w:t>
            </w:r>
          </w:p>
        </w:tc>
      </w:tr>
    </w:tbl>
    <w:p w:rsidR="001536AA" w:rsidRDefault="001536AA">
      <w:pPr>
        <w:rPr>
          <w:sz w:val="24"/>
        </w:rPr>
      </w:pPr>
    </w:p>
    <w:p w:rsidR="001536AA" w:rsidRDefault="001536AA">
      <w:pPr>
        <w:rPr>
          <w:sz w:val="24"/>
        </w:rPr>
      </w:pPr>
    </w:p>
    <w:p w:rsidR="001536AA" w:rsidRDefault="00872113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1536AA" w:rsidRDefault="00872113">
      <w:pPr>
        <w:rPr>
          <w:szCs w:val="28"/>
        </w:rPr>
      </w:pPr>
      <w:r>
        <w:rPr>
          <w:szCs w:val="28"/>
        </w:rPr>
        <w:t>керуючий вправами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Юрій ВЕРБИЧ</w:t>
      </w:r>
    </w:p>
    <w:p w:rsidR="001536AA" w:rsidRDefault="001536AA">
      <w:pPr>
        <w:rPr>
          <w:szCs w:val="28"/>
        </w:rPr>
      </w:pPr>
    </w:p>
    <w:p w:rsidR="001536AA" w:rsidRDefault="00872113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1536AA" w:rsidSect="00872113">
      <w:pgSz w:w="11906" w:h="16838"/>
      <w:pgMar w:top="567" w:right="567" w:bottom="1134" w:left="1985" w:header="0" w:footer="0" w:gutter="0"/>
      <w:pgNumType w:start="3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A40D7"/>
    <w:multiLevelType w:val="multilevel"/>
    <w:tmpl w:val="4D540E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536AA"/>
    <w:rsid w:val="001536AA"/>
    <w:rsid w:val="0087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735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dc:description/>
  <cp:lastModifiedBy>Поліщук Оксана Анатоліївна</cp:lastModifiedBy>
  <cp:revision>14</cp:revision>
  <dcterms:created xsi:type="dcterms:W3CDTF">2017-01-05T17:45:00Z</dcterms:created>
  <dcterms:modified xsi:type="dcterms:W3CDTF">2022-04-05T11:27:00Z</dcterms:modified>
  <dc:language>uk-UA</dc:language>
</cp:coreProperties>
</file>