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F5" w:rsidRDefault="00A441F5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pt" o:ole="" fillcolor="window">
            <v:imagedata r:id="rId7" o:title=""/>
          </v:shape>
          <o:OLEObject Type="Embed" ProgID="PBrush" ShapeID="_x0000_i1025" DrawAspect="Content" ObjectID="_1712581248" r:id="rId8"/>
        </w:object>
      </w:r>
    </w:p>
    <w:p w:rsidR="00A441F5" w:rsidRPr="0063670C" w:rsidRDefault="00A441F5" w:rsidP="00DB2FBF">
      <w:pPr>
        <w:jc w:val="center"/>
        <w:rPr>
          <w:sz w:val="16"/>
          <w:szCs w:val="16"/>
          <w:lang w:val="uk-UA"/>
        </w:rPr>
      </w:pPr>
    </w:p>
    <w:p w:rsidR="00A441F5" w:rsidRPr="0063670C" w:rsidRDefault="00A441F5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A441F5" w:rsidRPr="0063670C" w:rsidRDefault="00A441F5" w:rsidP="00DB2FBF">
      <w:pPr>
        <w:pStyle w:val="1"/>
        <w:rPr>
          <w:sz w:val="28"/>
          <w:szCs w:val="28"/>
        </w:rPr>
      </w:pPr>
    </w:p>
    <w:p w:rsidR="00A441F5" w:rsidRPr="0063670C" w:rsidRDefault="00A441F5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A441F5" w:rsidRDefault="00A441F5" w:rsidP="00DB2FBF">
      <w:pPr>
        <w:jc w:val="center"/>
        <w:rPr>
          <w:b/>
          <w:bCs/>
          <w:sz w:val="32"/>
          <w:lang w:val="uk-UA"/>
        </w:rPr>
      </w:pPr>
    </w:p>
    <w:p w:rsidR="00A441F5" w:rsidRDefault="00A441F5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  <w:lang w:val="en-US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A441F5" w:rsidRDefault="00A441F5" w:rsidP="00DB2FBF">
      <w:pPr>
        <w:rPr>
          <w:sz w:val="24"/>
          <w:lang w:val="uk-UA"/>
        </w:rPr>
      </w:pPr>
    </w:p>
    <w:tbl>
      <w:tblPr>
        <w:tblW w:w="0" w:type="auto"/>
        <w:tblLook w:val="00A0"/>
      </w:tblPr>
      <w:tblGrid>
        <w:gridCol w:w="4928"/>
        <w:gridCol w:w="4394"/>
      </w:tblGrid>
      <w:tr w:rsidR="00A441F5" w:rsidRPr="00AE2D5C" w:rsidTr="002C3084">
        <w:tc>
          <w:tcPr>
            <w:tcW w:w="4928" w:type="dxa"/>
          </w:tcPr>
          <w:p w:rsidR="00A441F5" w:rsidRPr="00567A4A" w:rsidRDefault="00A441F5" w:rsidP="00567A4A">
            <w:pPr>
              <w:rPr>
                <w:szCs w:val="28"/>
                <w:lang w:val="uk-UA"/>
              </w:rPr>
            </w:pPr>
            <w:bookmarkStart w:id="0" w:name="_Hlk100792174"/>
            <w:r w:rsidRPr="00203069">
              <w:rPr>
                <w:szCs w:val="28"/>
                <w:lang w:val="uk-UA"/>
              </w:rPr>
              <w:t xml:space="preserve">Про ініціювання реконструкції </w:t>
            </w:r>
            <w:r>
              <w:rPr>
                <w:szCs w:val="28"/>
                <w:lang w:val="uk-UA"/>
              </w:rPr>
              <w:t>Меморіального комплексу «В</w:t>
            </w:r>
            <w:r w:rsidRPr="00203069">
              <w:rPr>
                <w:szCs w:val="28"/>
                <w:lang w:val="uk-UA"/>
              </w:rPr>
              <w:t>ічн</w:t>
            </w:r>
            <w:r>
              <w:rPr>
                <w:szCs w:val="28"/>
                <w:lang w:val="uk-UA"/>
              </w:rPr>
              <w:t>а</w:t>
            </w:r>
            <w:r w:rsidRPr="00203069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С</w:t>
            </w:r>
            <w:r w:rsidRPr="00203069">
              <w:rPr>
                <w:szCs w:val="28"/>
                <w:lang w:val="uk-UA"/>
              </w:rPr>
              <w:t>лав</w:t>
            </w:r>
            <w:r>
              <w:rPr>
                <w:szCs w:val="28"/>
                <w:lang w:val="uk-UA"/>
              </w:rPr>
              <w:t>а»</w:t>
            </w:r>
            <w:r w:rsidRPr="00203069">
              <w:rPr>
                <w:szCs w:val="28"/>
                <w:lang w:val="uk-UA"/>
              </w:rPr>
              <w:t xml:space="preserve"> з метою декомунізації та приведення його у відповідність до реалій часу </w:t>
            </w:r>
          </w:p>
        </w:tc>
        <w:tc>
          <w:tcPr>
            <w:tcW w:w="4394" w:type="dxa"/>
          </w:tcPr>
          <w:p w:rsidR="00A441F5" w:rsidRPr="0042788F" w:rsidRDefault="00A441F5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A441F5" w:rsidRDefault="00A441F5" w:rsidP="009C0654">
      <w:pPr>
        <w:pStyle w:val="a4"/>
        <w:ind w:firstLine="567"/>
        <w:jc w:val="both"/>
        <w:rPr>
          <w:shd w:val="clear" w:color="auto" w:fill="FFFFFF"/>
          <w:lang w:val="uk-UA"/>
        </w:rPr>
      </w:pPr>
    </w:p>
    <w:p w:rsidR="00A441F5" w:rsidRPr="00583C26" w:rsidRDefault="00A441F5" w:rsidP="009C0654">
      <w:pPr>
        <w:pStyle w:val="a4"/>
        <w:ind w:firstLine="567"/>
        <w:jc w:val="both"/>
        <w:rPr>
          <w:color w:val="000000"/>
          <w:sz w:val="21"/>
          <w:szCs w:val="21"/>
        </w:rPr>
      </w:pPr>
      <w:r w:rsidRPr="002C3084">
        <w:rPr>
          <w:shd w:val="clear" w:color="auto" w:fill="FFFFFF"/>
          <w:lang w:val="uk-UA"/>
        </w:rPr>
        <w:t xml:space="preserve">Керуючись </w:t>
      </w:r>
      <w:r>
        <w:rPr>
          <w:shd w:val="clear" w:color="auto" w:fill="FFFFFF"/>
          <w:lang w:val="uk-UA"/>
        </w:rPr>
        <w:t xml:space="preserve">частиною 1 </w:t>
      </w:r>
      <w:r w:rsidRPr="002C3084">
        <w:rPr>
          <w:lang w:val="uk-UA"/>
        </w:rPr>
        <w:t>статт</w:t>
      </w:r>
      <w:r>
        <w:rPr>
          <w:lang w:val="uk-UA"/>
        </w:rPr>
        <w:t>і</w:t>
      </w:r>
      <w:r w:rsidRPr="002C3084">
        <w:rPr>
          <w:lang w:val="uk-UA"/>
        </w:rPr>
        <w:t xml:space="preserve"> </w:t>
      </w:r>
      <w:r>
        <w:rPr>
          <w:lang w:val="uk-UA"/>
        </w:rPr>
        <w:t>9</w:t>
      </w:r>
      <w:r w:rsidRPr="002C3084">
        <w:rPr>
          <w:lang w:val="uk-UA"/>
        </w:rPr>
        <w:t xml:space="preserve"> </w:t>
      </w:r>
      <w:r>
        <w:rPr>
          <w:szCs w:val="28"/>
          <w:lang w:val="uk-UA"/>
        </w:rPr>
        <w:t xml:space="preserve">та </w:t>
      </w:r>
      <w:r w:rsidRPr="006B0A69">
        <w:rPr>
          <w:szCs w:val="28"/>
          <w:lang w:val="uk-UA"/>
        </w:rPr>
        <w:t>пункт</w:t>
      </w:r>
      <w:r>
        <w:rPr>
          <w:szCs w:val="28"/>
          <w:lang w:val="uk-UA"/>
        </w:rPr>
        <w:t>ом</w:t>
      </w:r>
      <w:r w:rsidRPr="006B0A6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37</w:t>
      </w:r>
      <w:r w:rsidRPr="006B0A69">
        <w:rPr>
          <w:szCs w:val="28"/>
          <w:lang w:val="uk-UA"/>
        </w:rPr>
        <w:t xml:space="preserve"> частини 1 статті 26</w:t>
      </w:r>
      <w:r>
        <w:rPr>
          <w:szCs w:val="28"/>
          <w:lang w:val="uk-UA"/>
        </w:rPr>
        <w:t xml:space="preserve"> та </w:t>
      </w:r>
      <w:r w:rsidRPr="006B0A69">
        <w:rPr>
          <w:sz w:val="26"/>
          <w:szCs w:val="26"/>
          <w:lang w:val="uk-UA"/>
        </w:rPr>
        <w:t xml:space="preserve"> </w:t>
      </w:r>
      <w:r w:rsidRPr="00F04837">
        <w:rPr>
          <w:szCs w:val="28"/>
          <w:lang w:val="uk-UA"/>
        </w:rPr>
        <w:t>підпунктом</w:t>
      </w:r>
      <w:r>
        <w:rPr>
          <w:szCs w:val="28"/>
          <w:lang w:val="uk-UA"/>
        </w:rPr>
        <w:t xml:space="preserve"> 5 п</w:t>
      </w:r>
      <w:r w:rsidRPr="00F04837">
        <w:rPr>
          <w:szCs w:val="28"/>
          <w:lang w:val="uk-UA"/>
        </w:rPr>
        <w:t>ункт</w:t>
      </w:r>
      <w:r>
        <w:rPr>
          <w:szCs w:val="28"/>
          <w:lang w:val="uk-UA"/>
        </w:rPr>
        <w:t>у</w:t>
      </w:r>
      <w:r w:rsidRPr="00F04837">
        <w:rPr>
          <w:szCs w:val="28"/>
          <w:lang w:val="uk-UA"/>
        </w:rPr>
        <w:t xml:space="preserve"> "б" частини першої статті 31 </w:t>
      </w:r>
      <w:r w:rsidRPr="002C3084">
        <w:rPr>
          <w:shd w:val="clear" w:color="auto" w:fill="FFFFFF"/>
          <w:lang w:val="uk-UA"/>
        </w:rPr>
        <w:t xml:space="preserve">Закону України «Про місцеве самоврядування в Україні», відповідно </w:t>
      </w:r>
      <w:r>
        <w:rPr>
          <w:shd w:val="clear" w:color="auto" w:fill="FFFFFF"/>
          <w:lang w:val="uk-UA"/>
        </w:rPr>
        <w:t xml:space="preserve">до </w:t>
      </w:r>
      <w:r w:rsidRPr="002C3084">
        <w:rPr>
          <w:lang w:val="uk-UA"/>
        </w:rPr>
        <w:t xml:space="preserve">статті </w:t>
      </w:r>
      <w:r>
        <w:rPr>
          <w:lang w:val="uk-UA"/>
        </w:rPr>
        <w:t>28 Статуту територіальної громади міста Луцька, на виконання Законів України «</w:t>
      </w:r>
      <w:r w:rsidRPr="009049D8">
        <w:rPr>
          <w:lang w:val="uk-UA"/>
        </w:rPr>
        <w:t>Про увічнення перемоги над нацизмом у Другій світовій війні 1939-1945 років</w:t>
      </w:r>
      <w:r>
        <w:rPr>
          <w:lang w:val="uk-UA"/>
        </w:rPr>
        <w:t>» та «</w:t>
      </w:r>
      <w:r w:rsidRPr="009049D8">
        <w:rPr>
          <w:lang w:val="uk-UA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>
        <w:rPr>
          <w:lang w:val="uk-UA"/>
        </w:rPr>
        <w:t xml:space="preserve">», </w:t>
      </w:r>
      <w:r w:rsidRPr="002C3084">
        <w:rPr>
          <w:shd w:val="clear" w:color="auto" w:fill="FFFFFF"/>
          <w:lang w:val="uk-UA"/>
        </w:rPr>
        <w:t xml:space="preserve">у зв’язку із </w:t>
      </w:r>
      <w:r>
        <w:rPr>
          <w:shd w:val="clear" w:color="auto" w:fill="FFFFFF"/>
          <w:lang w:val="uk-UA"/>
        </w:rPr>
        <w:t>військовою агресією Російської Федерації проти України та вимогами мешканців територіальної громади</w:t>
      </w:r>
      <w:r>
        <w:rPr>
          <w:color w:val="000000"/>
          <w:szCs w:val="28"/>
          <w:lang w:val="uk-UA"/>
        </w:rPr>
        <w:t>,</w:t>
      </w:r>
      <w:r w:rsidRPr="00583C26">
        <w:rPr>
          <w:color w:val="000000"/>
          <w:szCs w:val="28"/>
        </w:rPr>
        <w:t xml:space="preserve"> </w:t>
      </w:r>
      <w:proofErr w:type="spellStart"/>
      <w:r w:rsidRPr="00583C26">
        <w:rPr>
          <w:color w:val="000000"/>
          <w:szCs w:val="28"/>
        </w:rPr>
        <w:t>міська</w:t>
      </w:r>
      <w:proofErr w:type="spellEnd"/>
      <w:r w:rsidRPr="00583C26">
        <w:rPr>
          <w:color w:val="000000"/>
          <w:szCs w:val="28"/>
        </w:rPr>
        <w:t xml:space="preserve"> рада</w:t>
      </w:r>
    </w:p>
    <w:p w:rsidR="00A441F5" w:rsidRPr="00F86717" w:rsidRDefault="00A441F5" w:rsidP="00260166">
      <w:pPr>
        <w:pStyle w:val="a4"/>
        <w:rPr>
          <w:rFonts w:ascii="Calibri" w:hAnsi="Calibri"/>
          <w:lang w:val="uk-UA"/>
        </w:rPr>
      </w:pPr>
    </w:p>
    <w:p w:rsidR="00A441F5" w:rsidRDefault="00A441F5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A441F5" w:rsidRDefault="00A441F5" w:rsidP="00DB2FBF">
      <w:pPr>
        <w:jc w:val="both"/>
        <w:rPr>
          <w:lang w:val="uk-UA"/>
        </w:rPr>
      </w:pPr>
    </w:p>
    <w:p w:rsidR="00A441F5" w:rsidRDefault="00A441F5" w:rsidP="006B0A69">
      <w:pPr>
        <w:pStyle w:val="a4"/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 w:rsidRPr="00A426FF">
        <w:rPr>
          <w:lang w:val="uk-UA"/>
        </w:rPr>
        <w:t xml:space="preserve">1. </w:t>
      </w:r>
      <w:r>
        <w:rPr>
          <w:lang w:val="uk-UA"/>
        </w:rPr>
        <w:t>Доручити відділу охорони культурної спадщини підготувати звернення до Міністерства культури та інформаційної політики з пропозицією п</w:t>
      </w:r>
      <w:r w:rsidRPr="009049D8">
        <w:rPr>
          <w:lang w:val="uk-UA"/>
        </w:rPr>
        <w:t>ерейменува</w:t>
      </w:r>
      <w:r>
        <w:rPr>
          <w:lang w:val="uk-UA"/>
        </w:rPr>
        <w:t xml:space="preserve">ння та проведення реконструкції </w:t>
      </w:r>
      <w:r>
        <w:rPr>
          <w:szCs w:val="28"/>
          <w:lang w:val="uk-UA"/>
        </w:rPr>
        <w:t>Меморіального комплексу «В</w:t>
      </w:r>
      <w:r w:rsidRPr="00203069">
        <w:rPr>
          <w:szCs w:val="28"/>
          <w:lang w:val="uk-UA"/>
        </w:rPr>
        <w:t>ічн</w:t>
      </w:r>
      <w:r>
        <w:rPr>
          <w:szCs w:val="28"/>
          <w:lang w:val="uk-UA"/>
        </w:rPr>
        <w:t>а</w:t>
      </w:r>
      <w:r w:rsidRPr="0020306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</w:t>
      </w:r>
      <w:r w:rsidRPr="00203069">
        <w:rPr>
          <w:szCs w:val="28"/>
          <w:lang w:val="uk-UA"/>
        </w:rPr>
        <w:t>лав</w:t>
      </w:r>
      <w:r>
        <w:rPr>
          <w:szCs w:val="28"/>
          <w:lang w:val="uk-UA"/>
        </w:rPr>
        <w:t>а»</w:t>
      </w:r>
      <w:r w:rsidRPr="00203069">
        <w:rPr>
          <w:szCs w:val="28"/>
          <w:lang w:val="uk-UA"/>
        </w:rPr>
        <w:t xml:space="preserve"> </w:t>
      </w:r>
      <w:r>
        <w:rPr>
          <w:lang w:val="uk-UA"/>
        </w:rPr>
        <w:t>з метою виконання вимог декомунізації та приведення його до реалій часу.</w:t>
      </w:r>
      <w:r w:rsidRPr="009049D8">
        <w:rPr>
          <w:lang w:val="uk-UA"/>
        </w:rPr>
        <w:t xml:space="preserve"> </w:t>
      </w:r>
    </w:p>
    <w:p w:rsidR="00A441F5" w:rsidRDefault="00A441F5" w:rsidP="00323B36">
      <w:pPr>
        <w:pStyle w:val="a4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F86717">
        <w:rPr>
          <w:lang w:val="uk-UA"/>
        </w:rPr>
        <w:t xml:space="preserve">. </w:t>
      </w:r>
      <w:r>
        <w:rPr>
          <w:lang w:val="uk-UA"/>
        </w:rPr>
        <w:t xml:space="preserve">Доручити виконавчому комітету Луцької міської ради </w:t>
      </w:r>
      <w:r>
        <w:rPr>
          <w:szCs w:val="28"/>
          <w:lang w:val="uk-UA"/>
        </w:rPr>
        <w:t>протягом місяця з дня ухвалення рішення</w:t>
      </w:r>
      <w:r>
        <w:rPr>
          <w:lang w:val="uk-UA"/>
        </w:rPr>
        <w:t>:</w:t>
      </w:r>
    </w:p>
    <w:p w:rsidR="00A441F5" w:rsidRDefault="00A441F5" w:rsidP="000D7D6D">
      <w:pPr>
        <w:pStyle w:val="a4"/>
        <w:ind w:firstLine="567"/>
        <w:jc w:val="both"/>
        <w:rPr>
          <w:lang w:val="uk-UA"/>
        </w:rPr>
      </w:pPr>
      <w:r>
        <w:rPr>
          <w:lang w:val="uk-UA"/>
        </w:rPr>
        <w:t xml:space="preserve">- напрацювати пропозиції щодо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  <w:r w:rsidRPr="002B7F26">
        <w:rPr>
          <w:lang w:val="uk-UA"/>
        </w:rPr>
        <w:t>реконструкції меморіального комплексу</w:t>
      </w:r>
      <w:r>
        <w:rPr>
          <w:lang w:val="uk-UA"/>
        </w:rPr>
        <w:t xml:space="preserve"> </w:t>
      </w:r>
      <w:r w:rsidRPr="00A47103">
        <w:rPr>
          <w:bCs/>
          <w:lang w:val="uk-UA"/>
        </w:rPr>
        <w:t>із залученням усіх зацікавлених осіб</w:t>
      </w:r>
      <w:r w:rsidRPr="00A47103">
        <w:rPr>
          <w:lang w:val="uk-UA"/>
        </w:rPr>
        <w:t>;</w:t>
      </w:r>
    </w:p>
    <w:p w:rsidR="00A441F5" w:rsidRDefault="00A441F5" w:rsidP="00323B36">
      <w:pPr>
        <w:pStyle w:val="a4"/>
        <w:ind w:firstLine="567"/>
        <w:jc w:val="both"/>
        <w:rPr>
          <w:lang w:val="uk-UA"/>
        </w:rPr>
      </w:pPr>
      <w:r>
        <w:rPr>
          <w:lang w:val="uk-UA"/>
        </w:rPr>
        <w:t>- вивчити можливість надання меморіальному комплексу статусу пам’ятки історії місцевого значення.</w:t>
      </w:r>
    </w:p>
    <w:p w:rsidR="00A441F5" w:rsidRDefault="00A441F5" w:rsidP="00EA3EB2">
      <w:pPr>
        <w:pStyle w:val="a4"/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3. 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(Роман </w:t>
      </w:r>
      <w:proofErr w:type="spellStart"/>
      <w:r>
        <w:rPr>
          <w:szCs w:val="28"/>
          <w:lang w:val="uk-UA"/>
        </w:rPr>
        <w:t>Бондарук</w:t>
      </w:r>
      <w:proofErr w:type="spellEnd"/>
      <w:r>
        <w:rPr>
          <w:szCs w:val="28"/>
          <w:lang w:val="uk-UA"/>
        </w:rPr>
        <w:t>).</w:t>
      </w:r>
    </w:p>
    <w:p w:rsidR="00A441F5" w:rsidRDefault="00A441F5" w:rsidP="00DB2FBF">
      <w:pPr>
        <w:jc w:val="both"/>
        <w:rPr>
          <w:lang w:val="uk-UA"/>
        </w:rPr>
      </w:pPr>
    </w:p>
    <w:p w:rsidR="00A441F5" w:rsidRDefault="00A441F5" w:rsidP="00874908">
      <w:pPr>
        <w:rPr>
          <w:szCs w:val="28"/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Cs w:val="28"/>
          <w:lang w:val="uk-UA"/>
        </w:rPr>
        <w:t>Ігор ПОЛІЩУК</w:t>
      </w:r>
    </w:p>
    <w:p w:rsidR="00A441F5" w:rsidRDefault="00A441F5" w:rsidP="00874908">
      <w:pPr>
        <w:rPr>
          <w:szCs w:val="28"/>
          <w:lang w:val="uk-UA"/>
        </w:rPr>
      </w:pPr>
    </w:p>
    <w:p w:rsidR="00A441F5" w:rsidRPr="00457508" w:rsidRDefault="00A441F5" w:rsidP="00874908">
      <w:pPr>
        <w:rPr>
          <w:sz w:val="24"/>
          <w:lang w:val="uk-UA"/>
        </w:rPr>
      </w:pPr>
      <w:r w:rsidRPr="00457508">
        <w:rPr>
          <w:sz w:val="24"/>
          <w:lang w:val="uk-UA"/>
        </w:rPr>
        <w:t>Туз 777 863</w:t>
      </w:r>
    </w:p>
    <w:sectPr w:rsidR="00A441F5" w:rsidRPr="00457508" w:rsidSect="008A7C9D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EF" w:rsidRDefault="00E736EF">
      <w:r>
        <w:separator/>
      </w:r>
    </w:p>
  </w:endnote>
  <w:endnote w:type="continuationSeparator" w:id="0">
    <w:p w:rsidR="00E736EF" w:rsidRDefault="00E7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EF" w:rsidRDefault="00E736EF">
      <w:r>
        <w:separator/>
      </w:r>
    </w:p>
  </w:footnote>
  <w:footnote w:type="continuationSeparator" w:id="0">
    <w:p w:rsidR="00E736EF" w:rsidRDefault="00E73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2EE"/>
    <w:rsid w:val="000014EF"/>
    <w:rsid w:val="00016757"/>
    <w:rsid w:val="00081AFF"/>
    <w:rsid w:val="000D1D32"/>
    <w:rsid w:val="000D7D6D"/>
    <w:rsid w:val="00102A0D"/>
    <w:rsid w:val="001273F4"/>
    <w:rsid w:val="00142C8E"/>
    <w:rsid w:val="00142FF1"/>
    <w:rsid w:val="00170B92"/>
    <w:rsid w:val="001968A5"/>
    <w:rsid w:val="001D0ECA"/>
    <w:rsid w:val="001F2EB3"/>
    <w:rsid w:val="00203069"/>
    <w:rsid w:val="00242733"/>
    <w:rsid w:val="00260166"/>
    <w:rsid w:val="0026122E"/>
    <w:rsid w:val="00265B07"/>
    <w:rsid w:val="002B7F26"/>
    <w:rsid w:val="002C3084"/>
    <w:rsid w:val="002D1682"/>
    <w:rsid w:val="00310499"/>
    <w:rsid w:val="00323B36"/>
    <w:rsid w:val="00332936"/>
    <w:rsid w:val="0033491E"/>
    <w:rsid w:val="00360B32"/>
    <w:rsid w:val="0036520D"/>
    <w:rsid w:val="00365BB0"/>
    <w:rsid w:val="00387833"/>
    <w:rsid w:val="004003AA"/>
    <w:rsid w:val="0040180B"/>
    <w:rsid w:val="0041244B"/>
    <w:rsid w:val="004126E9"/>
    <w:rsid w:val="00412D18"/>
    <w:rsid w:val="004222BF"/>
    <w:rsid w:val="0042788F"/>
    <w:rsid w:val="00427E13"/>
    <w:rsid w:val="00435F83"/>
    <w:rsid w:val="00457508"/>
    <w:rsid w:val="00463718"/>
    <w:rsid w:val="004A7C28"/>
    <w:rsid w:val="004C466C"/>
    <w:rsid w:val="004F33CF"/>
    <w:rsid w:val="00513483"/>
    <w:rsid w:val="005423BE"/>
    <w:rsid w:val="005610D6"/>
    <w:rsid w:val="00567A4A"/>
    <w:rsid w:val="00583C26"/>
    <w:rsid w:val="005A03D9"/>
    <w:rsid w:val="005A4221"/>
    <w:rsid w:val="005A5B8A"/>
    <w:rsid w:val="005F2D3D"/>
    <w:rsid w:val="0060627E"/>
    <w:rsid w:val="0061086E"/>
    <w:rsid w:val="00615E07"/>
    <w:rsid w:val="006179CF"/>
    <w:rsid w:val="00623558"/>
    <w:rsid w:val="0063670C"/>
    <w:rsid w:val="006418FA"/>
    <w:rsid w:val="006509EA"/>
    <w:rsid w:val="00654B75"/>
    <w:rsid w:val="0069672C"/>
    <w:rsid w:val="006A29CE"/>
    <w:rsid w:val="006B0A69"/>
    <w:rsid w:val="006B4204"/>
    <w:rsid w:val="006C3847"/>
    <w:rsid w:val="006E0792"/>
    <w:rsid w:val="0070283D"/>
    <w:rsid w:val="007155C6"/>
    <w:rsid w:val="00715BCF"/>
    <w:rsid w:val="00734356"/>
    <w:rsid w:val="00742DC7"/>
    <w:rsid w:val="00782626"/>
    <w:rsid w:val="007842F1"/>
    <w:rsid w:val="007846CE"/>
    <w:rsid w:val="007A694C"/>
    <w:rsid w:val="007C4DA6"/>
    <w:rsid w:val="007C6846"/>
    <w:rsid w:val="00845C19"/>
    <w:rsid w:val="00864F7F"/>
    <w:rsid w:val="0086682D"/>
    <w:rsid w:val="00874908"/>
    <w:rsid w:val="00876849"/>
    <w:rsid w:val="008A7C9D"/>
    <w:rsid w:val="008E3540"/>
    <w:rsid w:val="008E6C7B"/>
    <w:rsid w:val="009049D8"/>
    <w:rsid w:val="009C0654"/>
    <w:rsid w:val="009C1EBD"/>
    <w:rsid w:val="00A0330A"/>
    <w:rsid w:val="00A25C73"/>
    <w:rsid w:val="00A426FF"/>
    <w:rsid w:val="00A441F5"/>
    <w:rsid w:val="00A47103"/>
    <w:rsid w:val="00A75688"/>
    <w:rsid w:val="00A84BB7"/>
    <w:rsid w:val="00A9040A"/>
    <w:rsid w:val="00AE2D5C"/>
    <w:rsid w:val="00B20756"/>
    <w:rsid w:val="00B5331C"/>
    <w:rsid w:val="00B761D7"/>
    <w:rsid w:val="00B81079"/>
    <w:rsid w:val="00B93BA1"/>
    <w:rsid w:val="00BB2469"/>
    <w:rsid w:val="00BE6989"/>
    <w:rsid w:val="00C21AA7"/>
    <w:rsid w:val="00C25F36"/>
    <w:rsid w:val="00C76A62"/>
    <w:rsid w:val="00C85FE5"/>
    <w:rsid w:val="00CE4471"/>
    <w:rsid w:val="00CF1A83"/>
    <w:rsid w:val="00D07ACF"/>
    <w:rsid w:val="00D1229E"/>
    <w:rsid w:val="00D46DDB"/>
    <w:rsid w:val="00D5379A"/>
    <w:rsid w:val="00D541A9"/>
    <w:rsid w:val="00D57DB7"/>
    <w:rsid w:val="00D645A1"/>
    <w:rsid w:val="00DA2D13"/>
    <w:rsid w:val="00DB2FBF"/>
    <w:rsid w:val="00DD76BE"/>
    <w:rsid w:val="00DE34A6"/>
    <w:rsid w:val="00DF2154"/>
    <w:rsid w:val="00E21877"/>
    <w:rsid w:val="00E33762"/>
    <w:rsid w:val="00E46591"/>
    <w:rsid w:val="00E51CAF"/>
    <w:rsid w:val="00E736EF"/>
    <w:rsid w:val="00EA3EB2"/>
    <w:rsid w:val="00EB45BA"/>
    <w:rsid w:val="00EF4906"/>
    <w:rsid w:val="00F04837"/>
    <w:rsid w:val="00F069D7"/>
    <w:rsid w:val="00F2221B"/>
    <w:rsid w:val="00F25030"/>
    <w:rsid w:val="00F810DD"/>
    <w:rsid w:val="00F86717"/>
    <w:rsid w:val="00F95A21"/>
    <w:rsid w:val="00FC405E"/>
    <w:rsid w:val="00FC42EE"/>
    <w:rsid w:val="00FC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8A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68A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6062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ез інтервалів"/>
    <w:uiPriority w:val="99"/>
    <w:rsid w:val="00C25F36"/>
    <w:rPr>
      <w:sz w:val="28"/>
      <w:szCs w:val="24"/>
      <w:lang w:val="ru-RU" w:eastAsia="ru-RU"/>
    </w:rPr>
  </w:style>
  <w:style w:type="character" w:styleId="a5">
    <w:name w:val="Emphasis"/>
    <w:basedOn w:val="a0"/>
    <w:uiPriority w:val="99"/>
    <w:qFormat/>
    <w:rsid w:val="00C25F36"/>
    <w:rPr>
      <w:rFonts w:cs="Times New Roman"/>
      <w:i/>
    </w:rPr>
  </w:style>
  <w:style w:type="character" w:styleId="a6">
    <w:name w:val="Strong"/>
    <w:basedOn w:val="a0"/>
    <w:uiPriority w:val="99"/>
    <w:qFormat/>
    <w:rsid w:val="00567A4A"/>
    <w:rPr>
      <w:rFonts w:cs="Times New Roman"/>
      <w:b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1968A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E33762"/>
    <w:rPr>
      <w:rFonts w:ascii="Courier New" w:hAnsi="Courier New"/>
    </w:rPr>
  </w:style>
  <w:style w:type="paragraph" w:customStyle="1" w:styleId="a7">
    <w:name w:val="Абзац списку"/>
    <w:basedOn w:val="a"/>
    <w:uiPriority w:val="99"/>
    <w:rsid w:val="006B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242733"/>
    <w:rPr>
      <w:rFonts w:ascii="Times New Roman" w:hAnsi="Times New Roman"/>
      <w:sz w:val="16"/>
    </w:rPr>
  </w:style>
  <w:style w:type="paragraph" w:customStyle="1" w:styleId="normal">
    <w:name w:val="normal"/>
    <w:uiPriority w:val="99"/>
    <w:rsid w:val="000014EF"/>
    <w:pPr>
      <w:spacing w:line="276" w:lineRule="auto"/>
    </w:pPr>
    <w:rPr>
      <w:rFonts w:ascii="Arial" w:hAnsi="Arial" w:cs="Arial"/>
      <w:color w:val="000000"/>
    </w:rPr>
  </w:style>
  <w:style w:type="paragraph" w:styleId="a8">
    <w:name w:val="header"/>
    <w:basedOn w:val="a"/>
    <w:link w:val="a9"/>
    <w:uiPriority w:val="99"/>
    <w:rsid w:val="00E51CAF"/>
    <w:pPr>
      <w:tabs>
        <w:tab w:val="center" w:pos="4819"/>
        <w:tab w:val="right" w:pos="9639"/>
      </w:tabs>
    </w:pPr>
    <w:rPr>
      <w:sz w:val="24"/>
      <w:szCs w:val="20"/>
    </w:rPr>
  </w:style>
  <w:style w:type="character" w:customStyle="1" w:styleId="HeaderChar">
    <w:name w:val="Header Char"/>
    <w:basedOn w:val="a0"/>
    <w:link w:val="a8"/>
    <w:uiPriority w:val="99"/>
    <w:semiHidden/>
    <w:locked/>
    <w:rsid w:val="001968A5"/>
    <w:rPr>
      <w:rFonts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link w:val="a8"/>
    <w:uiPriority w:val="99"/>
    <w:locked/>
    <w:rsid w:val="00E51CAF"/>
    <w:rPr>
      <w:sz w:val="24"/>
      <w:lang w:val="ru-RU" w:eastAsia="ru-RU"/>
    </w:rPr>
  </w:style>
  <w:style w:type="paragraph" w:styleId="aa">
    <w:name w:val="footer"/>
    <w:basedOn w:val="a"/>
    <w:link w:val="ab"/>
    <w:uiPriority w:val="99"/>
    <w:rsid w:val="00E51CAF"/>
    <w:pPr>
      <w:tabs>
        <w:tab w:val="center" w:pos="4819"/>
        <w:tab w:val="right" w:pos="9639"/>
      </w:tabs>
    </w:pPr>
    <w:rPr>
      <w:sz w:val="24"/>
      <w:szCs w:val="20"/>
    </w:rPr>
  </w:style>
  <w:style w:type="character" w:customStyle="1" w:styleId="FooterChar">
    <w:name w:val="Footer Char"/>
    <w:basedOn w:val="a0"/>
    <w:link w:val="aa"/>
    <w:uiPriority w:val="99"/>
    <w:semiHidden/>
    <w:locked/>
    <w:rsid w:val="001968A5"/>
    <w:rPr>
      <w:rFonts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link w:val="aa"/>
    <w:uiPriority w:val="99"/>
    <w:locked/>
    <w:rsid w:val="00E51CAF"/>
    <w:rPr>
      <w:sz w:val="24"/>
      <w:lang w:val="ru-RU" w:eastAsia="ru-RU"/>
    </w:rPr>
  </w:style>
  <w:style w:type="character" w:customStyle="1" w:styleId="rvts9">
    <w:name w:val="rvts9"/>
    <w:uiPriority w:val="99"/>
    <w:rsid w:val="00E21877"/>
  </w:style>
  <w:style w:type="paragraph" w:styleId="ac">
    <w:name w:val="Balloon Text"/>
    <w:basedOn w:val="a"/>
    <w:link w:val="ad"/>
    <w:uiPriority w:val="99"/>
    <w:semiHidden/>
    <w:rsid w:val="00DD76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968A5"/>
    <w:rPr>
      <w:rFonts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0</DocSecurity>
  <Lines>5</Lines>
  <Paragraphs>3</Paragraphs>
  <ScaleCrop>false</ScaleCrop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grelja</dc:creator>
  <cp:lastModifiedBy>tanya.sych</cp:lastModifiedBy>
  <cp:revision>2</cp:revision>
  <cp:lastPrinted>2022-04-27T13:00:00Z</cp:lastPrinted>
  <dcterms:created xsi:type="dcterms:W3CDTF">2022-04-27T13:14:00Z</dcterms:created>
  <dcterms:modified xsi:type="dcterms:W3CDTF">2022-04-27T13:14:00Z</dcterms:modified>
</cp:coreProperties>
</file>