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8pt;height:58.6pt" o:ole="">
            <v:imagedata r:id="rId3" o:title=""/>
          </v:shape>
          <o:OLEObject Type="Embed" ProgID="" ShapeID="ole_rId2" DrawAspect="Content" ObjectID="_1151375778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Н.Балецької</w:t>
      </w:r>
    </w:p>
    <w:p>
      <w:pPr>
        <w:pStyle w:val="Normal"/>
        <w:tabs>
          <w:tab w:val="clear" w:pos="708"/>
          <w:tab w:val="left" w:pos="3471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3471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9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Відповідно до статей 21, 23 КЗпП України та статті 10 Закону України “Про службу в органах місцевого самоврядування”, враховуючи лист управління міжнародного співробітництва та проектної діяльності Луцької міської ради від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04.05</w:t>
      </w:r>
      <w:r>
        <w:rPr>
          <w:sz w:val="28"/>
          <w:szCs w:val="28"/>
          <w:lang w:val="uk-UA"/>
        </w:rPr>
        <w:t>.2022 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5/14-8/2022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795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9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ПРИЙНЯТИ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БАЛЕЦЬКУ Наталію Петрівну</w:t>
      </w:r>
      <w:r>
        <w:rPr>
          <w:sz w:val="28"/>
          <w:szCs w:val="28"/>
          <w:lang w:val="uk-UA"/>
        </w:rPr>
        <w:t xml:space="preserve"> з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 травня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2022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 </w:t>
      </w:r>
      <w:r>
        <w:rPr>
          <w:sz w:val="28"/>
          <w:szCs w:val="28"/>
          <w:lang w:val="uk-UA"/>
        </w:rPr>
        <w:t xml:space="preserve">на посаду головного спеціаліста відділу міжнародних зв’язків </w:t>
      </w:r>
      <w:bookmarkStart w:id="0" w:name="__DdeLink__58_2223764940"/>
      <w:r>
        <w:rPr>
          <w:sz w:val="28"/>
          <w:szCs w:val="28"/>
          <w:lang w:val="uk-UA"/>
        </w:rPr>
        <w:t>управління міжнародного співробітництва та проектної діяльності Луцької міської ради</w:t>
      </w:r>
      <w:bookmarkEnd w:id="0"/>
      <w:r>
        <w:rPr>
          <w:sz w:val="28"/>
          <w:szCs w:val="28"/>
          <w:lang w:val="uk-UA"/>
        </w:rPr>
        <w:t xml:space="preserve"> за строковим трудовим договором тимчасово, на час відпустки </w:t>
      </w:r>
      <w:r>
        <w:rPr>
          <w:sz w:val="28"/>
          <w:szCs w:val="28"/>
          <w:lang w:val="uk-UA"/>
        </w:rPr>
        <w:t>основного працівника</w:t>
      </w:r>
      <w:r>
        <w:rPr>
          <w:sz w:val="28"/>
          <w:szCs w:val="28"/>
          <w:lang w:val="uk-UA"/>
        </w:rPr>
        <w:t xml:space="preserve"> Я.Міщук для догляду за дитиною до досягнення нею трирічного віку</w:t>
      </w:r>
      <w:r>
        <w:rPr>
          <w:rFonts w:eastAsia="Times New Roman" w:cs="Times New Roman"/>
          <w:color w:val="00000A"/>
          <w:kern w:val="0"/>
          <w:sz w:val="28"/>
          <w:szCs w:val="28"/>
          <w:lang w:val="ru-RU" w:eastAsia="zh-CN" w:bidi="ar-SA"/>
        </w:rPr>
        <w:t xml:space="preserve">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Н.Балецької</w:t>
      </w:r>
      <w:r>
        <w:rPr>
          <w:sz w:val="28"/>
          <w:szCs w:val="28"/>
          <w:lang w:val="uk-UA"/>
        </w:rPr>
        <w:t xml:space="preserve">, трудовий договір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06.05</w:t>
      </w:r>
      <w:r>
        <w:rPr>
          <w:sz w:val="28"/>
          <w:szCs w:val="28"/>
          <w:lang w:val="uk-UA"/>
        </w:rPr>
        <w:t>.202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/>
        </w:rPr>
        <w:t xml:space="preserve"> 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321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 xml:space="preserve">      </w:t>
        <w:tab/>
        <w:t xml:space="preserve">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Гудима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Кроляк</w:t>
      </w:r>
      <w:r>
        <w:rPr>
          <w:sz w:val="24"/>
          <w:szCs w:val="24"/>
          <w:lang w:val="uk-UA"/>
        </w:rPr>
        <w:t xml:space="preserve"> 741 089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Application>LibreOffice/6.3.3.2$Windows_X86_64 LibreOffice_project/a64200df03143b798afd1ec74a12ab50359878ed</Application>
  <Pages>1</Pages>
  <Words>105</Words>
  <Characters>722</Characters>
  <CharactersWithSpaces>873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2022-05-06T15:13:08Z</cp:lastPrinted>
  <dcterms:modified xsi:type="dcterms:W3CDTF">2022-05-06T15:13:53Z</dcterms:modified>
  <cp:revision>29</cp:revision>
  <dc:subject/>
  <dc:title/>
</cp:coreProperties>
</file>