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E13" w:rsidRPr="000F39C7" w:rsidRDefault="00A55E2A" w:rsidP="000F39C7">
      <w:pPr>
        <w:ind w:left="510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F39C7">
        <w:rPr>
          <w:rFonts w:ascii="Times New Roman" w:hAnsi="Times New Roman" w:cs="Times New Roman"/>
          <w:sz w:val="28"/>
          <w:szCs w:val="28"/>
        </w:rPr>
        <w:t>Додаток 8</w:t>
      </w:r>
    </w:p>
    <w:p w:rsidR="00381E13" w:rsidRPr="000F39C7" w:rsidRDefault="00A55E2A" w:rsidP="000F39C7">
      <w:pPr>
        <w:ind w:left="5103"/>
        <w:rPr>
          <w:rFonts w:ascii="Times New Roman" w:hAnsi="Times New Roman" w:cs="Times New Roman"/>
          <w:sz w:val="28"/>
          <w:szCs w:val="28"/>
        </w:rPr>
      </w:pPr>
      <w:r w:rsidRPr="000F39C7">
        <w:rPr>
          <w:rFonts w:ascii="Times New Roman" w:hAnsi="Times New Roman" w:cs="Times New Roman"/>
          <w:sz w:val="28"/>
          <w:szCs w:val="28"/>
        </w:rPr>
        <w:t>до рішення виконавчого комітету</w:t>
      </w:r>
    </w:p>
    <w:p w:rsidR="00381E13" w:rsidRPr="000F39C7" w:rsidRDefault="00A55E2A" w:rsidP="000F39C7">
      <w:pPr>
        <w:ind w:left="5103"/>
        <w:rPr>
          <w:rFonts w:ascii="Times New Roman" w:hAnsi="Times New Roman" w:cs="Times New Roman"/>
          <w:sz w:val="28"/>
          <w:szCs w:val="28"/>
        </w:rPr>
      </w:pPr>
      <w:r w:rsidRPr="000F39C7">
        <w:rPr>
          <w:rFonts w:ascii="Times New Roman" w:hAnsi="Times New Roman" w:cs="Times New Roman"/>
          <w:sz w:val="28"/>
          <w:szCs w:val="28"/>
        </w:rPr>
        <w:t>міської ради</w:t>
      </w:r>
    </w:p>
    <w:p w:rsidR="00381E13" w:rsidRPr="000F39C7" w:rsidRDefault="00A55E2A" w:rsidP="000F39C7">
      <w:pPr>
        <w:ind w:left="5103"/>
        <w:rPr>
          <w:rFonts w:ascii="Times New Roman" w:hAnsi="Times New Roman" w:cs="Times New Roman"/>
          <w:sz w:val="28"/>
          <w:szCs w:val="28"/>
        </w:rPr>
      </w:pPr>
      <w:r w:rsidRPr="000F39C7">
        <w:rPr>
          <w:rFonts w:ascii="Times New Roman" w:hAnsi="Times New Roman" w:cs="Times New Roman"/>
          <w:sz w:val="28"/>
          <w:szCs w:val="28"/>
        </w:rPr>
        <w:t>____________ №_______</w:t>
      </w:r>
      <w:r w:rsidR="000F39C7" w:rsidRPr="000F39C7">
        <w:rPr>
          <w:rFonts w:ascii="Times New Roman" w:hAnsi="Times New Roman" w:cs="Times New Roman"/>
          <w:sz w:val="28"/>
          <w:szCs w:val="28"/>
        </w:rPr>
        <w:t>______</w:t>
      </w:r>
    </w:p>
    <w:p w:rsidR="00381E13" w:rsidRDefault="00381E13">
      <w:pPr>
        <w:jc w:val="center"/>
        <w:rPr>
          <w:rFonts w:ascii="Times New Roman" w:hAnsi="Times New Roman"/>
          <w:sz w:val="28"/>
          <w:szCs w:val="28"/>
        </w:rPr>
      </w:pPr>
    </w:p>
    <w:p w:rsidR="00381E13" w:rsidRDefault="00381E13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</w:tblGrid>
      <w:tr w:rsidR="00381E13" w:rsidTr="000F39C7">
        <w:tc>
          <w:tcPr>
            <w:tcW w:w="9498" w:type="dxa"/>
            <w:vAlign w:val="center"/>
          </w:tcPr>
          <w:p w:rsidR="000F39C7" w:rsidRDefault="00A55E2A" w:rsidP="000F39C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Структура тарифів на виробництво теплової енергії ДКП </w:t>
            </w:r>
            <w:r w:rsidR="000F39C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Луцьктепло</w:t>
            </w:r>
            <w:proofErr w:type="spellEnd"/>
            <w:r w:rsidR="000F39C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(виробництво теплової енергії, транспортування теплової енергії з урахуванням витрат на утримання центральних теплових пунктів, постачання теплової енергії без урахування витрат на утримання індивідуальних</w:t>
            </w:r>
          </w:p>
          <w:p w:rsidR="00381E13" w:rsidRDefault="00A55E2A" w:rsidP="000F39C7">
            <w:pPr>
              <w:pStyle w:val="a8"/>
              <w:jc w:val="center"/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теплових пунктів) </w:t>
            </w:r>
          </w:p>
        </w:tc>
      </w:tr>
    </w:tbl>
    <w:p w:rsidR="00381E13" w:rsidRDefault="00381E13">
      <w:pPr>
        <w:jc w:val="center"/>
        <w:rPr>
          <w:rFonts w:ascii="Times New Roman" w:hAnsi="Times New Roman"/>
          <w:shd w:val="clear" w:color="auto" w:fill="FFFFFF"/>
        </w:rPr>
      </w:pPr>
    </w:p>
    <w:tbl>
      <w:tblPr>
        <w:tblW w:w="9498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4681"/>
        <w:gridCol w:w="2087"/>
        <w:gridCol w:w="1879"/>
      </w:tblGrid>
      <w:tr w:rsidR="00381E13" w:rsidTr="00464A73">
        <w:tc>
          <w:tcPr>
            <w:tcW w:w="851" w:type="dxa"/>
            <w:tcBorders>
              <w:bottom w:val="single" w:sz="2" w:space="0" w:color="000000"/>
            </w:tcBorders>
            <w:vAlign w:val="center"/>
          </w:tcPr>
          <w:p w:rsidR="00381E13" w:rsidRDefault="00381E13">
            <w:pPr>
              <w:pStyle w:val="a8"/>
              <w:rPr>
                <w:sz w:val="4"/>
                <w:szCs w:val="4"/>
              </w:rPr>
            </w:pPr>
          </w:p>
        </w:tc>
        <w:tc>
          <w:tcPr>
            <w:tcW w:w="4681" w:type="dxa"/>
            <w:tcBorders>
              <w:bottom w:val="single" w:sz="2" w:space="0" w:color="000000"/>
            </w:tcBorders>
            <w:vAlign w:val="center"/>
          </w:tcPr>
          <w:p w:rsidR="00381E13" w:rsidRDefault="00381E13">
            <w:pPr>
              <w:pStyle w:val="a8"/>
              <w:rPr>
                <w:sz w:val="4"/>
                <w:szCs w:val="4"/>
              </w:rPr>
            </w:pPr>
          </w:p>
        </w:tc>
        <w:tc>
          <w:tcPr>
            <w:tcW w:w="2087" w:type="dxa"/>
            <w:tcBorders>
              <w:bottom w:val="single" w:sz="2" w:space="0" w:color="000000"/>
            </w:tcBorders>
            <w:vAlign w:val="center"/>
          </w:tcPr>
          <w:p w:rsidR="00381E13" w:rsidRDefault="00381E13">
            <w:pPr>
              <w:pStyle w:val="a8"/>
              <w:rPr>
                <w:sz w:val="4"/>
                <w:szCs w:val="4"/>
              </w:rPr>
            </w:pPr>
          </w:p>
        </w:tc>
        <w:tc>
          <w:tcPr>
            <w:tcW w:w="1879" w:type="dxa"/>
            <w:tcBorders>
              <w:bottom w:val="single" w:sz="2" w:space="0" w:color="000000"/>
            </w:tcBorders>
            <w:vAlign w:val="center"/>
          </w:tcPr>
          <w:p w:rsidR="00381E13" w:rsidRDefault="00A55E2A">
            <w:pPr>
              <w:pStyle w:val="a8"/>
              <w:jc w:val="center"/>
            </w:pPr>
            <w:r>
              <w:t>без ПДВ</w:t>
            </w:r>
          </w:p>
        </w:tc>
      </w:tr>
      <w:tr w:rsidR="00381E13" w:rsidTr="00464A73"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 з/п</w:t>
            </w:r>
          </w:p>
        </w:tc>
        <w:tc>
          <w:tcPr>
            <w:tcW w:w="46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Найменування показників</w:t>
            </w:r>
          </w:p>
        </w:tc>
        <w:tc>
          <w:tcPr>
            <w:tcW w:w="3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Тарифи, грн/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Гкал</w:t>
            </w:r>
            <w:proofErr w:type="spellEnd"/>
          </w:p>
        </w:tc>
      </w:tr>
      <w:tr w:rsidR="00381E13" w:rsidTr="00464A73"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381E13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381E13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для потреб бюджетних установ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для потреб інших споживачів</w:t>
            </w:r>
          </w:p>
        </w:tc>
      </w:tr>
      <w:tr w:rsidR="00381E13" w:rsidTr="00464A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381E13" w:rsidTr="00464A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Тарифи на виробництво теплової енергії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1 463,08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1 466,27</w:t>
            </w:r>
          </w:p>
        </w:tc>
      </w:tr>
      <w:tr w:rsidR="00381E13" w:rsidTr="00464A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ІІ</w:t>
            </w:r>
          </w:p>
        </w:tc>
        <w:tc>
          <w:tcPr>
            <w:tcW w:w="86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</w:tcMar>
            <w:vAlign w:val="center"/>
          </w:tcPr>
          <w:p w:rsidR="00381E13" w:rsidRDefault="00A55E2A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Структура тарифів на виробництво теплової енергії</w:t>
            </w:r>
          </w:p>
        </w:tc>
      </w:tr>
      <w:tr w:rsidR="00381E13" w:rsidTr="00464A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Виробнича собівартість, у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.: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1 317,00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1 318,41</w:t>
            </w:r>
          </w:p>
        </w:tc>
      </w:tr>
      <w:tr w:rsidR="00381E13" w:rsidTr="00464A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прямі матеріальні витрати, у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.: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1 105,10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1 121,83</w:t>
            </w:r>
          </w:p>
        </w:tc>
      </w:tr>
      <w:tr w:rsidR="00381E13" w:rsidTr="00464A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1.1.1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паливо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852,87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866,00</w:t>
            </w:r>
          </w:p>
        </w:tc>
      </w:tr>
      <w:tr w:rsidR="00381E13" w:rsidTr="00464A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1.1.2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послуги з розподілу природного газу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179,88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182,65</w:t>
            </w:r>
          </w:p>
        </w:tc>
      </w:tr>
      <w:tr w:rsidR="00381E13" w:rsidTr="00464A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1.1.3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електроенергія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64,88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65,15</w:t>
            </w:r>
          </w:p>
        </w:tc>
      </w:tr>
      <w:tr w:rsidR="00381E13" w:rsidTr="00464A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1.1.4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покупна теплова енергія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0,53</w:t>
            </w:r>
          </w:p>
        </w:tc>
      </w:tr>
      <w:tr w:rsidR="00381E13" w:rsidTr="00464A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1.1.5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вода для технологічних потреб та водовідведення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1,63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1,64</w:t>
            </w:r>
          </w:p>
        </w:tc>
      </w:tr>
      <w:tr w:rsidR="00381E13" w:rsidTr="00464A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1.1.6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матеріали, запасні частини та інші матеріальні ресурси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5,84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5,87</w:t>
            </w:r>
          </w:p>
        </w:tc>
      </w:tr>
      <w:tr w:rsidR="00381E13" w:rsidTr="00464A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1.2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прямі витрати на оплату праці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118,28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118,78</w:t>
            </w:r>
          </w:p>
        </w:tc>
      </w:tr>
      <w:tr w:rsidR="00381E13" w:rsidTr="00464A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інші прямі витрати, у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.: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88,80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72,96</w:t>
            </w:r>
          </w:p>
        </w:tc>
      </w:tr>
      <w:tr w:rsidR="00381E13" w:rsidTr="00464A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1.3.1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відрахування на соціальні заходи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25,16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25,27</w:t>
            </w:r>
          </w:p>
        </w:tc>
      </w:tr>
      <w:tr w:rsidR="00381E13" w:rsidTr="00464A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1.3.2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амортизаційні відрахування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9,54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9,59</w:t>
            </w:r>
          </w:p>
        </w:tc>
      </w:tr>
      <w:tr w:rsidR="00381E13" w:rsidTr="00464A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1.3.3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інші прямі витрати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54,09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38,11</w:t>
            </w:r>
          </w:p>
        </w:tc>
      </w:tr>
      <w:tr w:rsidR="00381E13" w:rsidTr="00464A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1.3.3.1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вартість виробництва теплової енергії, виробленої з альтернативних джерел енергії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23,58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7,46</w:t>
            </w:r>
          </w:p>
        </w:tc>
      </w:tr>
      <w:tr w:rsidR="00381E13" w:rsidTr="00464A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1.4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загальновиробничі витрати, у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.: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4,82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4,84</w:t>
            </w:r>
          </w:p>
        </w:tc>
      </w:tr>
      <w:tr w:rsidR="00381E13" w:rsidTr="00464A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1.4.1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оплату праці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3,67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3,69</w:t>
            </w:r>
          </w:p>
        </w:tc>
      </w:tr>
      <w:tr w:rsidR="00381E13" w:rsidTr="00464A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1.4.2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відрахування на соціальні заходи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0,79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0,79</w:t>
            </w:r>
          </w:p>
        </w:tc>
      </w:tr>
      <w:tr w:rsidR="00381E13" w:rsidTr="00464A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1.4.3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інші витрати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0,35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0,36</w:t>
            </w:r>
          </w:p>
        </w:tc>
      </w:tr>
      <w:tr w:rsidR="00381E13" w:rsidTr="00464A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Адміністративні витрати, у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.: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29,21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29,34</w:t>
            </w:r>
          </w:p>
        </w:tc>
      </w:tr>
      <w:tr w:rsidR="00381E13" w:rsidTr="00464A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2.1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оплату праці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22,35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22,44</w:t>
            </w:r>
          </w:p>
        </w:tc>
      </w:tr>
      <w:tr w:rsidR="00381E13" w:rsidTr="00464A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відрахування на соціальні заходи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4,58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4,60</w:t>
            </w:r>
          </w:p>
        </w:tc>
      </w:tr>
      <w:tr w:rsidR="00381E13" w:rsidTr="00464A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2.3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інші витрати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2,28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2,29</w:t>
            </w:r>
          </w:p>
        </w:tc>
      </w:tr>
      <w:tr w:rsidR="00381E13" w:rsidTr="00464A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Інші операційні витрати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381E13" w:rsidTr="00464A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компенсацію втрат те у т/м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381E13" w:rsidTr="00464A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Фінансові витрати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381E13" w:rsidTr="00464A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Повна собівартість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1 346,21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1 347,75</w:t>
            </w:r>
          </w:p>
        </w:tc>
      </w:tr>
      <w:tr w:rsidR="00381E13" w:rsidTr="00464A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покриття втрат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381E13" w:rsidTr="00464A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Розрахунковий прибуток, усього, у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.: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116,87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118,52</w:t>
            </w:r>
          </w:p>
        </w:tc>
      </w:tr>
      <w:tr w:rsidR="00381E13" w:rsidTr="00464A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8.1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податок на прибуток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21,04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21,33</w:t>
            </w:r>
          </w:p>
        </w:tc>
      </w:tr>
      <w:tr w:rsidR="00381E13" w:rsidTr="00464A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8.2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дивіденди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381E13" w:rsidTr="00464A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8.3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резервний фонд (капітал)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381E13" w:rsidTr="00464A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8.4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 розвиток виробництва (виробничі інвестиції)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381E13" w:rsidTr="00464A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8.5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забезпечення обігових коштів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95,84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97,19</w:t>
            </w:r>
          </w:p>
        </w:tc>
      </w:tr>
      <w:tr w:rsidR="00381E13" w:rsidTr="00464A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8.6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оснащення будівель вузлами комерційного обліку теплової енергії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381E13" w:rsidTr="00464A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8.7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інше використання прибутку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381E13" w:rsidTr="00464A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Загальна вартість теплової енергії 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1 463,08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1 466,27</w:t>
            </w:r>
          </w:p>
        </w:tc>
      </w:tr>
      <w:tr w:rsidR="00381E13" w:rsidTr="00464A7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Загальний обсяг відпуску теплової енергії,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Гкал</w:t>
            </w:r>
            <w:proofErr w:type="spellEnd"/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24 642,27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381E13" w:rsidRDefault="00A55E2A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3 022,81</w:t>
            </w:r>
          </w:p>
        </w:tc>
      </w:tr>
    </w:tbl>
    <w:p w:rsidR="00381E13" w:rsidRDefault="00381E13">
      <w:pPr>
        <w:jc w:val="center"/>
        <w:rPr>
          <w:rFonts w:ascii="Times New Roman" w:hAnsi="Times New Roman"/>
          <w:shd w:val="clear" w:color="auto" w:fill="FFFFFF"/>
        </w:rPr>
      </w:pPr>
    </w:p>
    <w:p w:rsidR="00381E13" w:rsidRDefault="00381E13">
      <w:pPr>
        <w:jc w:val="center"/>
        <w:rPr>
          <w:rFonts w:ascii="Times New Roman" w:hAnsi="Times New Roman"/>
        </w:rPr>
      </w:pPr>
    </w:p>
    <w:p w:rsidR="00381E13" w:rsidRDefault="00381E13">
      <w:pPr>
        <w:jc w:val="center"/>
        <w:rPr>
          <w:rFonts w:ascii="Times New Roman" w:hAnsi="Times New Roman"/>
        </w:rPr>
      </w:pPr>
    </w:p>
    <w:p w:rsidR="00381E13" w:rsidRDefault="00A55E2A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голови,</w:t>
      </w:r>
    </w:p>
    <w:p w:rsidR="00381E13" w:rsidRDefault="00A55E2A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керуючий </w:t>
      </w:r>
      <w:r w:rsidR="00ED3F6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правами виконкому</w:t>
      </w:r>
      <w:r>
        <w:rPr>
          <w:rFonts w:ascii="Times New Roman" w:hAnsi="Times New Roman" w:cs="Times New Roman"/>
          <w:sz w:val="28"/>
          <w:szCs w:val="28"/>
        </w:rPr>
        <w:tab/>
      </w:r>
      <w:r w:rsidR="00ED3F6C">
        <w:rPr>
          <w:rFonts w:ascii="Times New Roman" w:hAnsi="Times New Roman" w:cs="Times New Roman"/>
          <w:sz w:val="28"/>
          <w:szCs w:val="28"/>
        </w:rPr>
        <w:tab/>
      </w:r>
      <w:r w:rsidR="00ED3F6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Юрій ВЕРБИЧ</w:t>
      </w:r>
    </w:p>
    <w:p w:rsidR="00381E13" w:rsidRDefault="00381E13">
      <w:pPr>
        <w:rPr>
          <w:rFonts w:ascii="Times New Roman" w:hAnsi="Times New Roman" w:cs="Times New Roman"/>
          <w:sz w:val="28"/>
          <w:szCs w:val="28"/>
        </w:rPr>
      </w:pPr>
    </w:p>
    <w:p w:rsidR="00ED3F6C" w:rsidRDefault="00ED3F6C">
      <w:pPr>
        <w:rPr>
          <w:rFonts w:ascii="Times New Roman" w:hAnsi="Times New Roman" w:cs="Times New Roman"/>
          <w:sz w:val="28"/>
          <w:szCs w:val="28"/>
        </w:rPr>
      </w:pPr>
    </w:p>
    <w:p w:rsidR="00381E13" w:rsidRDefault="00A55E2A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Смаль</w:t>
      </w:r>
      <w:proofErr w:type="spellEnd"/>
      <w:r>
        <w:rPr>
          <w:rFonts w:ascii="Times New Roman" w:hAnsi="Times New Roman"/>
        </w:rPr>
        <w:t xml:space="preserve"> 777</w:t>
      </w:r>
      <w:r w:rsidR="00ED3F6C">
        <w:rPr>
          <w:rFonts w:ascii="Times New Roman" w:hAnsi="Times New Roman"/>
        </w:rPr>
        <w:t> </w:t>
      </w:r>
      <w:r>
        <w:rPr>
          <w:rFonts w:ascii="Times New Roman" w:hAnsi="Times New Roman"/>
        </w:rPr>
        <w:t>955</w:t>
      </w:r>
    </w:p>
    <w:sectPr w:rsidR="00381E13" w:rsidSect="001378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7BB" w:rsidRDefault="00E337BB" w:rsidP="00137862">
      <w:r>
        <w:separator/>
      </w:r>
    </w:p>
  </w:endnote>
  <w:endnote w:type="continuationSeparator" w:id="0">
    <w:p w:rsidR="00E337BB" w:rsidRDefault="00E337BB" w:rsidP="00137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862" w:rsidRDefault="00137862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862" w:rsidRDefault="00137862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862" w:rsidRDefault="00137862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7BB" w:rsidRDefault="00E337BB" w:rsidP="00137862">
      <w:r>
        <w:separator/>
      </w:r>
    </w:p>
  </w:footnote>
  <w:footnote w:type="continuationSeparator" w:id="0">
    <w:p w:rsidR="00E337BB" w:rsidRDefault="00E337BB" w:rsidP="001378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862" w:rsidRDefault="00137862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95193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37862" w:rsidRDefault="00137862">
        <w:pPr>
          <w:pStyle w:val="aa"/>
          <w:jc w:val="center"/>
        </w:pPr>
      </w:p>
      <w:p w:rsidR="00137862" w:rsidRPr="00137862" w:rsidRDefault="00137862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3786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3786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3786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64A73" w:rsidRPr="00464A73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13786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37862" w:rsidRDefault="00137862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862" w:rsidRDefault="00137862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13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81E13"/>
    <w:rsid w:val="000F39C7"/>
    <w:rsid w:val="00137862"/>
    <w:rsid w:val="00381E13"/>
    <w:rsid w:val="00464A73"/>
    <w:rsid w:val="007B24F3"/>
    <w:rsid w:val="00A55E2A"/>
    <w:rsid w:val="00E337BB"/>
    <w:rsid w:val="00ED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egoe UI" w:hAnsi="Liberation Serif" w:cs="Tahoma"/>
        <w:color w:val="000000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6">
    <w:name w:val="index heading"/>
    <w:basedOn w:val="a"/>
    <w:qFormat/>
    <w:pPr>
      <w:suppressLineNumbers/>
    </w:pPr>
    <w:rPr>
      <w:rFonts w:cs="Arial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pPr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137862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137862"/>
    <w:rPr>
      <w:rFonts w:cs="Mangal"/>
      <w:szCs w:val="21"/>
    </w:rPr>
  </w:style>
  <w:style w:type="paragraph" w:styleId="ac">
    <w:name w:val="footer"/>
    <w:basedOn w:val="a"/>
    <w:link w:val="ad"/>
    <w:uiPriority w:val="99"/>
    <w:unhideWhenUsed/>
    <w:rsid w:val="00137862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137862"/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egoe UI" w:hAnsi="Liberation Serif" w:cs="Tahoma"/>
        <w:color w:val="000000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6">
    <w:name w:val="index heading"/>
    <w:basedOn w:val="a"/>
    <w:qFormat/>
    <w:pPr>
      <w:suppressLineNumbers/>
    </w:pPr>
    <w:rPr>
      <w:rFonts w:cs="Arial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pPr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137862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137862"/>
    <w:rPr>
      <w:rFonts w:cs="Mangal"/>
      <w:szCs w:val="21"/>
    </w:rPr>
  </w:style>
  <w:style w:type="paragraph" w:styleId="ac">
    <w:name w:val="footer"/>
    <w:basedOn w:val="a"/>
    <w:link w:val="ad"/>
    <w:uiPriority w:val="99"/>
    <w:unhideWhenUsed/>
    <w:rsid w:val="00137862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137862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1601</Words>
  <Characters>913</Characters>
  <Application>Microsoft Office Word</Application>
  <DocSecurity>0</DocSecurity>
  <Lines>7</Lines>
  <Paragraphs>5</Paragraphs>
  <ScaleCrop>false</ScaleCrop>
  <Company/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15</cp:revision>
  <dcterms:created xsi:type="dcterms:W3CDTF">2022-05-06T12:47:00Z</dcterms:created>
  <dcterms:modified xsi:type="dcterms:W3CDTF">2022-05-09T06:23:00Z</dcterms:modified>
  <dc:language>uk-UA</dc:language>
</cp:coreProperties>
</file>