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59.1pt" o:ole="" fillcolor="window">
            <v:imagedata r:id="rId5" o:title=""/>
          </v:shape>
          <o:OLEObject Type="Embed" ProgID="PBrush" ShapeID="_x0000_i1025" DrawAspect="Content" ObjectID="_1714305606" r:id="rId6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7C275F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761AB" w:rsidRPr="001335EA" w:rsidRDefault="005B088E" w:rsidP="001335EA">
      <w:pPr>
        <w:tabs>
          <w:tab w:val="left" w:pos="7088"/>
        </w:tabs>
        <w:spacing w:line="360" w:lineRule="auto"/>
        <w:rPr>
          <w:sz w:val="28"/>
          <w:szCs w:val="28"/>
        </w:rPr>
      </w:pPr>
    </w:p>
    <w:p w:rsidR="007C275F" w:rsidRDefault="007C275F" w:rsidP="007C275F">
      <w:pPr>
        <w:pStyle w:val="11"/>
        <w:spacing w:before="0" w:after="0"/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</w:t>
      </w:r>
      <w:r w:rsidR="005B088E">
        <w:rPr>
          <w:sz w:val="28"/>
          <w:szCs w:val="28"/>
        </w:rPr>
        <w:t>Програми фінансової підтримки КП «Луцький комбінат шкільного і студентського харчування» на 2022 рік</w:t>
      </w:r>
      <w:r w:rsidR="005B088E">
        <w:rPr>
          <w:sz w:val="28"/>
          <w:szCs w:val="28"/>
        </w:rPr>
        <w:t xml:space="preserve"> </w:t>
      </w:r>
    </w:p>
    <w:p w:rsidR="007C275F" w:rsidRDefault="007C275F" w:rsidP="007C275F">
      <w:pPr>
        <w:pStyle w:val="11"/>
        <w:spacing w:before="0" w:after="0"/>
        <w:ind w:right="142"/>
        <w:jc w:val="both"/>
        <w:rPr>
          <w:sz w:val="28"/>
          <w:szCs w:val="28"/>
        </w:rPr>
      </w:pPr>
    </w:p>
    <w:p w:rsidR="007C275F" w:rsidRPr="00175902" w:rsidRDefault="007C275F" w:rsidP="007C275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Закону України «Про місцеве самоврядування в Україні», </w:t>
      </w:r>
      <w:r w:rsidR="005B088E">
        <w:rPr>
          <w:sz w:val="28"/>
          <w:szCs w:val="28"/>
        </w:rPr>
        <w:t>постанови Кабінету Міністрів України від 11.03.2022 № 252 «Деякі питання формування та виконання місцевих бюджетів у період воєнного стану», з </w:t>
      </w:r>
      <w:bookmarkStart w:id="0" w:name="_GoBack"/>
      <w:bookmarkEnd w:id="0"/>
      <w:r w:rsidRPr="00FC7EE9">
        <w:rPr>
          <w:sz w:val="28"/>
          <w:szCs w:val="28"/>
        </w:rPr>
        <w:t xml:space="preserve">метою </w:t>
      </w:r>
      <w:r>
        <w:rPr>
          <w:color w:val="000000"/>
          <w:sz w:val="28"/>
          <w:szCs w:val="28"/>
        </w:rPr>
        <w:t xml:space="preserve">сприяння покращенню фінансово-економічного становища </w:t>
      </w:r>
      <w:r w:rsidRPr="00A26690">
        <w:rPr>
          <w:sz w:val="28"/>
          <w:szCs w:val="28"/>
        </w:rPr>
        <w:t>КП</w:t>
      </w:r>
      <w:r>
        <w:rPr>
          <w:sz w:val="28"/>
          <w:szCs w:val="28"/>
        </w:rPr>
        <w:t> </w:t>
      </w:r>
      <w:r w:rsidRPr="00A26690">
        <w:rPr>
          <w:sz w:val="28"/>
          <w:szCs w:val="28"/>
        </w:rPr>
        <w:t>«Луцький комбінат шкільного і студентського харчування»</w:t>
      </w:r>
      <w:r w:rsidRPr="00A2669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для забезпечення надання якісних послуг із харчування виконавчий комітет </w:t>
      </w:r>
      <w:r w:rsidRPr="00FC7EE9">
        <w:rPr>
          <w:sz w:val="28"/>
          <w:szCs w:val="28"/>
        </w:rPr>
        <w:t>міськ</w:t>
      </w:r>
      <w:r>
        <w:rPr>
          <w:sz w:val="28"/>
          <w:szCs w:val="28"/>
        </w:rPr>
        <w:t>ої ради</w:t>
      </w:r>
    </w:p>
    <w:p w:rsidR="007C275F" w:rsidRDefault="007C275F" w:rsidP="007C275F">
      <w:pPr>
        <w:pStyle w:val="11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C275F" w:rsidRPr="007C275F" w:rsidRDefault="007C275F" w:rsidP="007C275F">
      <w:pPr>
        <w:pStyle w:val="11"/>
        <w:spacing w:before="0" w:after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Програми фінансової підтримки КП «Луцький комбінат шкільного і студентського харчування» </w:t>
      </w:r>
      <w:r w:rsidRPr="00297B85">
        <w:rPr>
          <w:sz w:val="28"/>
          <w:szCs w:val="28"/>
        </w:rPr>
        <w:t>на 2022 рік</w:t>
      </w:r>
      <w:r>
        <w:rPr>
          <w:sz w:val="28"/>
          <w:szCs w:val="28"/>
        </w:rPr>
        <w:t xml:space="preserve"> (далі –Програма), затвердженої рішенням міської ради від 27.04.2022 № 31/42, а саме,</w:t>
      </w:r>
      <w:r w:rsidRPr="000B12CB">
        <w:rPr>
          <w:sz w:val="28"/>
          <w:szCs w:val="28"/>
        </w:rPr>
        <w:t xml:space="preserve"> </w:t>
      </w:r>
      <w:r w:rsidRPr="007C275F">
        <w:rPr>
          <w:sz w:val="28"/>
          <w:szCs w:val="28"/>
        </w:rPr>
        <w:t xml:space="preserve">викласти у новій редакції </w:t>
      </w:r>
      <w:r>
        <w:rPr>
          <w:sz w:val="28"/>
          <w:szCs w:val="28"/>
        </w:rPr>
        <w:t>д</w:t>
      </w:r>
      <w:r w:rsidRPr="0094436C">
        <w:rPr>
          <w:sz w:val="28"/>
          <w:szCs w:val="28"/>
        </w:rPr>
        <w:t>одаток 2 до Програми</w:t>
      </w:r>
      <w:r>
        <w:rPr>
          <w:sz w:val="28"/>
          <w:szCs w:val="28"/>
        </w:rPr>
        <w:t xml:space="preserve"> «</w:t>
      </w:r>
      <w:r w:rsidRPr="0094436C">
        <w:rPr>
          <w:sz w:val="28"/>
          <w:szCs w:val="28"/>
        </w:rPr>
        <w:t>Перелік завдань, заходів та результативні показники</w:t>
      </w:r>
      <w:r>
        <w:rPr>
          <w:sz w:val="28"/>
          <w:szCs w:val="28"/>
        </w:rPr>
        <w:t xml:space="preserve"> </w:t>
      </w:r>
      <w:r w:rsidRPr="0094436C">
        <w:rPr>
          <w:sz w:val="28"/>
          <w:szCs w:val="28"/>
        </w:rPr>
        <w:t>Програми фінансової підтримки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КП </w:t>
      </w:r>
      <w:r w:rsidRPr="0094436C">
        <w:rPr>
          <w:color w:val="000000"/>
          <w:sz w:val="28"/>
          <w:szCs w:val="28"/>
        </w:rPr>
        <w:t>«Луцький комбінат шкільного і студентського харчування» на 2022 рік</w:t>
      </w:r>
      <w:r>
        <w:rPr>
          <w:color w:val="000000"/>
          <w:sz w:val="28"/>
          <w:szCs w:val="28"/>
        </w:rPr>
        <w:t>» (додається).</w:t>
      </w:r>
    </w:p>
    <w:p w:rsidR="007C275F" w:rsidRPr="00426EE5" w:rsidRDefault="007C275F" w:rsidP="007C275F">
      <w:pPr>
        <w:pStyle w:val="a3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426EE5">
        <w:rPr>
          <w:rFonts w:ascii="Times New Roman" w:hAnsi="Times New Roman" w:cs="Times New Roman"/>
          <w:sz w:val="28"/>
          <w:szCs w:val="28"/>
        </w:rPr>
        <w:t>Контроль за виконанням</w:t>
      </w:r>
      <w:r>
        <w:rPr>
          <w:rFonts w:ascii="Times New Roman" w:hAnsi="Times New Roman" w:cs="Times New Roman"/>
          <w:sz w:val="28"/>
          <w:szCs w:val="28"/>
        </w:rPr>
        <w:t xml:space="preserve"> рішення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275F" w:rsidRDefault="007C275F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</w:p>
    <w:p w:rsidR="007C275F" w:rsidRDefault="007C275F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</w:p>
    <w:p w:rsidR="007C275F" w:rsidRDefault="007C275F" w:rsidP="007C275F">
      <w:pPr>
        <w:pStyle w:val="11"/>
        <w:tabs>
          <w:tab w:val="left" w:pos="993"/>
        </w:tabs>
        <w:spacing w:before="0" w:after="0"/>
        <w:ind w:right="-2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7C275F" w:rsidRDefault="007C275F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</w:p>
    <w:p w:rsidR="007C275F" w:rsidRDefault="007C275F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</w:p>
    <w:p w:rsidR="007C275F" w:rsidRDefault="007C275F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:rsidR="007C275F" w:rsidRDefault="007C275F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7C275F" w:rsidRDefault="007C275F" w:rsidP="007C275F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1335EA" w:rsidRPr="007C275F" w:rsidRDefault="007C275F" w:rsidP="007C275F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  <w:proofErr w:type="spellStart"/>
      <w:r>
        <w:t>Смаль</w:t>
      </w:r>
      <w:proofErr w:type="spellEnd"/>
      <w:r>
        <w:t xml:space="preserve"> 777 955</w:t>
      </w:r>
    </w:p>
    <w:sectPr w:rsidR="001335EA" w:rsidRPr="007C275F" w:rsidSect="007C275F">
      <w:pgSz w:w="11906" w:h="16838"/>
      <w:pgMar w:top="567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69">
    <w:altName w:val="Times New Roman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0B12CB"/>
    <w:rsid w:val="001335EA"/>
    <w:rsid w:val="002765D7"/>
    <w:rsid w:val="005B088E"/>
    <w:rsid w:val="006353DF"/>
    <w:rsid w:val="0079221F"/>
    <w:rsid w:val="007C275F"/>
    <w:rsid w:val="00803E4C"/>
    <w:rsid w:val="0097095B"/>
    <w:rsid w:val="00B97E4D"/>
    <w:rsid w:val="00BA2938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customStyle="1" w:styleId="11">
    <w:name w:val="Обычный (веб)1"/>
    <w:basedOn w:val="a"/>
    <w:rsid w:val="007C275F"/>
    <w:pPr>
      <w:suppressAutoHyphens/>
      <w:spacing w:before="280" w:after="280"/>
    </w:pPr>
    <w:rPr>
      <w:rFonts w:eastAsia="Calibri"/>
      <w:kern w:val="1"/>
      <w:lang w:eastAsia="uk-UA"/>
    </w:rPr>
  </w:style>
  <w:style w:type="paragraph" w:styleId="a3">
    <w:name w:val="List Paragraph"/>
    <w:basedOn w:val="a"/>
    <w:uiPriority w:val="34"/>
    <w:qFormat/>
    <w:rsid w:val="007C275F"/>
    <w:pPr>
      <w:suppressAutoHyphens/>
      <w:spacing w:after="160" w:line="259" w:lineRule="auto"/>
      <w:ind w:left="720"/>
      <w:contextualSpacing/>
    </w:pPr>
    <w:rPr>
      <w:rFonts w:ascii="Calibri" w:hAnsi="Calibri" w:cs="font269"/>
      <w:kern w:val="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customStyle="1" w:styleId="11">
    <w:name w:val="Обычный (веб)1"/>
    <w:basedOn w:val="a"/>
    <w:rsid w:val="007C275F"/>
    <w:pPr>
      <w:suppressAutoHyphens/>
      <w:spacing w:before="280" w:after="280"/>
    </w:pPr>
    <w:rPr>
      <w:rFonts w:eastAsia="Calibri"/>
      <w:kern w:val="1"/>
      <w:lang w:eastAsia="uk-UA"/>
    </w:rPr>
  </w:style>
  <w:style w:type="paragraph" w:styleId="a3">
    <w:name w:val="List Paragraph"/>
    <w:basedOn w:val="a"/>
    <w:uiPriority w:val="34"/>
    <w:qFormat/>
    <w:rsid w:val="007C275F"/>
    <w:pPr>
      <w:suppressAutoHyphens/>
      <w:spacing w:after="160" w:line="259" w:lineRule="auto"/>
      <w:ind w:left="720"/>
      <w:contextualSpacing/>
    </w:pPr>
    <w:rPr>
      <w:rFonts w:ascii="Calibri" w:hAnsi="Calibri" w:cs="font269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dcterms:created xsi:type="dcterms:W3CDTF">2022-05-17T11:51:00Z</dcterms:created>
  <dcterms:modified xsi:type="dcterms:W3CDTF">2022-05-17T12:14:00Z</dcterms:modified>
</cp:coreProperties>
</file>