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91" w:rsidRDefault="00B20391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714972644" r:id="rId6"/>
        </w:object>
      </w:r>
    </w:p>
    <w:p w:rsidR="00B20391" w:rsidRDefault="00B20391">
      <w:pPr>
        <w:jc w:val="center"/>
        <w:rPr>
          <w:sz w:val="16"/>
          <w:szCs w:val="16"/>
          <w:lang w:val="uk-UA"/>
        </w:rPr>
      </w:pPr>
    </w:p>
    <w:p w:rsidR="00B20391" w:rsidRDefault="00B20391">
      <w:pPr>
        <w:pStyle w:val="Heading1"/>
      </w:pPr>
      <w:r>
        <w:rPr>
          <w:sz w:val="28"/>
          <w:szCs w:val="28"/>
        </w:rPr>
        <w:t>ЛУЦЬКА  МІСЬКА  РАДА</w:t>
      </w:r>
    </w:p>
    <w:p w:rsidR="00B20391" w:rsidRDefault="00B20391">
      <w:pPr>
        <w:pStyle w:val="Heading1"/>
        <w:rPr>
          <w:sz w:val="28"/>
          <w:szCs w:val="28"/>
        </w:rPr>
      </w:pPr>
    </w:p>
    <w:p w:rsidR="00B20391" w:rsidRDefault="00B20391">
      <w:pPr>
        <w:pStyle w:val="Heading2"/>
      </w:pPr>
      <w:r>
        <w:rPr>
          <w:sz w:val="32"/>
          <w:szCs w:val="32"/>
        </w:rPr>
        <w:t>Р І Ш Е Н Н Я</w:t>
      </w:r>
    </w:p>
    <w:p w:rsidR="00B20391" w:rsidRDefault="00B20391">
      <w:pPr>
        <w:jc w:val="center"/>
        <w:rPr>
          <w:b/>
          <w:bCs/>
          <w:sz w:val="32"/>
          <w:szCs w:val="32"/>
          <w:lang w:val="uk-UA"/>
        </w:rPr>
      </w:pPr>
    </w:p>
    <w:p w:rsidR="00B20391" w:rsidRDefault="00B20391">
      <w:pPr>
        <w:jc w:val="center"/>
      </w:pPr>
      <w:r>
        <w:rPr>
          <w:sz w:val="24"/>
          <w:lang w:val="uk-UA"/>
        </w:rPr>
        <w:t>_______________</w:t>
      </w:r>
      <w:r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  <w:lang w:val="en-US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B20391" w:rsidRDefault="00B20391">
      <w:pPr>
        <w:rPr>
          <w:sz w:val="24"/>
          <w:lang w:val="uk-UA"/>
        </w:rPr>
      </w:pPr>
    </w:p>
    <w:p w:rsidR="00B20391" w:rsidRDefault="00B20391">
      <w:pPr>
        <w:rPr>
          <w:sz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928"/>
        <w:gridCol w:w="4394"/>
      </w:tblGrid>
      <w:tr w:rsidR="00B20391">
        <w:tc>
          <w:tcPr>
            <w:tcW w:w="4928" w:type="dxa"/>
          </w:tcPr>
          <w:p w:rsidR="00B20391" w:rsidRDefault="00B20391">
            <w:bookmarkStart w:id="0" w:name="_Hlk100792174"/>
            <w:bookmarkEnd w:id="0"/>
            <w:r>
              <w:rPr>
                <w:szCs w:val="28"/>
                <w:lang w:val="uk-UA"/>
              </w:rPr>
              <w:t xml:space="preserve">Про ефективне </w:t>
            </w:r>
            <w:r>
              <w:rPr>
                <w:szCs w:val="28"/>
              </w:rPr>
              <w:t>розслідування фактів колабораційної діяльності, державної зради та конфіскацію майна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B20391" w:rsidRDefault="00B20391">
            <w:pPr>
              <w:ind w:left="457"/>
              <w:jc w:val="right"/>
            </w:pPr>
            <w:r>
              <w:rPr>
                <w:szCs w:val="28"/>
              </w:rPr>
              <w:t xml:space="preserve"> </w:t>
            </w:r>
          </w:p>
        </w:tc>
      </w:tr>
    </w:tbl>
    <w:p w:rsidR="00B20391" w:rsidRDefault="00B20391">
      <w:pPr>
        <w:pStyle w:val="a4"/>
        <w:ind w:firstLine="567"/>
        <w:jc w:val="both"/>
        <w:rPr>
          <w:shd w:val="clear" w:color="auto" w:fill="FFFFFF"/>
          <w:lang w:val="uk-UA"/>
        </w:rPr>
      </w:pPr>
    </w:p>
    <w:p w:rsidR="00B20391" w:rsidRDefault="00B20391">
      <w:pPr>
        <w:pStyle w:val="a4"/>
        <w:ind w:firstLine="567"/>
        <w:jc w:val="both"/>
      </w:pPr>
      <w:r>
        <w:rPr>
          <w:shd w:val="clear" w:color="auto" w:fill="FFFFFF"/>
          <w:lang w:val="uk-UA"/>
        </w:rPr>
        <w:t xml:space="preserve">Керуючись </w:t>
      </w:r>
      <w:r>
        <w:rPr>
          <w:lang w:val="uk-UA"/>
        </w:rPr>
        <w:t>статтею</w:t>
      </w:r>
      <w:r>
        <w:rPr>
          <w:szCs w:val="28"/>
          <w:lang w:val="uk-UA"/>
        </w:rPr>
        <w:t xml:space="preserve"> 26 </w:t>
      </w:r>
      <w:r>
        <w:rPr>
          <w:shd w:val="clear" w:color="auto" w:fill="FFFFFF"/>
          <w:lang w:val="uk-UA"/>
        </w:rPr>
        <w:t>Закону України «Про місцеве самоврядування в Україні»</w:t>
      </w:r>
      <w:r>
        <w:rPr>
          <w:color w:val="000000"/>
          <w:szCs w:val="28"/>
          <w:shd w:val="clear" w:color="auto" w:fill="FFFFFF"/>
          <w:lang w:val="uk-UA"/>
        </w:rPr>
        <w:t xml:space="preserve"> міська рада</w:t>
      </w:r>
    </w:p>
    <w:p w:rsidR="00B20391" w:rsidRDefault="00B20391">
      <w:pPr>
        <w:pStyle w:val="a4"/>
        <w:rPr>
          <w:rFonts w:ascii="Calibri" w:hAnsi="Calibri" w:cs="Calibri"/>
          <w:color w:val="000000"/>
          <w:sz w:val="21"/>
          <w:szCs w:val="21"/>
          <w:lang w:val="uk-UA"/>
        </w:rPr>
      </w:pPr>
    </w:p>
    <w:p w:rsidR="00B20391" w:rsidRDefault="00B20391">
      <w:pPr>
        <w:jc w:val="both"/>
      </w:pPr>
      <w:r>
        <w:rPr>
          <w:lang w:val="uk-UA"/>
        </w:rPr>
        <w:t>ВИРІШИЛА:</w:t>
      </w:r>
    </w:p>
    <w:p w:rsidR="00B20391" w:rsidRDefault="00B20391">
      <w:pPr>
        <w:jc w:val="both"/>
        <w:rPr>
          <w:lang w:val="uk-UA"/>
        </w:rPr>
      </w:pPr>
    </w:p>
    <w:p w:rsidR="00B20391" w:rsidRDefault="00B20391">
      <w:pPr>
        <w:pStyle w:val="a4"/>
        <w:ind w:firstLine="567"/>
        <w:jc w:val="both"/>
      </w:pPr>
      <w:r>
        <w:rPr>
          <w:lang w:val="uk-UA"/>
        </w:rPr>
        <w:t>1. Звернутися до Президента України, Генерального прокурора України, Державного бюро розслідувань (звернення додається).</w:t>
      </w:r>
    </w:p>
    <w:p w:rsidR="00B20391" w:rsidRDefault="00B20391">
      <w:pPr>
        <w:pStyle w:val="a4"/>
        <w:ind w:firstLine="567"/>
        <w:jc w:val="both"/>
      </w:pPr>
      <w:r>
        <w:rPr>
          <w:lang w:val="uk-UA"/>
        </w:rPr>
        <w:t>2. </w:t>
      </w:r>
      <w:r>
        <w:rPr>
          <w:szCs w:val="28"/>
          <w:lang w:val="uk-UA"/>
        </w:rPr>
        <w:t>Контроль за виконанням рішення покласти на постійну комісію міської ради з питань дотримання</w:t>
      </w:r>
      <w:r>
        <w:rPr>
          <w:szCs w:val="28"/>
        </w:rPr>
        <w:t xml:space="preserve"> прав людини, законності, боротьби зі злочинністю та корупцією, депутатської етики та регламенту.</w:t>
      </w:r>
    </w:p>
    <w:p w:rsidR="00B20391" w:rsidRDefault="00B20391">
      <w:pPr>
        <w:tabs>
          <w:tab w:val="left" w:pos="851"/>
        </w:tabs>
        <w:ind w:left="567"/>
        <w:jc w:val="both"/>
        <w:rPr>
          <w:szCs w:val="28"/>
          <w:lang w:val="uk-UA"/>
        </w:rPr>
      </w:pPr>
    </w:p>
    <w:p w:rsidR="00B20391" w:rsidRDefault="00B20391">
      <w:pPr>
        <w:tabs>
          <w:tab w:val="left" w:pos="851"/>
        </w:tabs>
        <w:ind w:left="567"/>
        <w:jc w:val="both"/>
        <w:rPr>
          <w:szCs w:val="28"/>
          <w:lang w:val="uk-UA"/>
        </w:rPr>
      </w:pPr>
    </w:p>
    <w:p w:rsidR="00B20391" w:rsidRDefault="00B20391">
      <w:pPr>
        <w:jc w:val="both"/>
        <w:rPr>
          <w:szCs w:val="28"/>
          <w:lang w:val="uk-UA"/>
        </w:rPr>
      </w:pPr>
    </w:p>
    <w:p w:rsidR="00B20391" w:rsidRDefault="00B20391"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Ігор ПОЛІЩУК</w:t>
      </w:r>
    </w:p>
    <w:p w:rsidR="00B20391" w:rsidRDefault="00B20391">
      <w:pPr>
        <w:jc w:val="both"/>
        <w:rPr>
          <w:sz w:val="27"/>
          <w:szCs w:val="27"/>
          <w:lang w:val="uk-UA"/>
        </w:rPr>
      </w:pPr>
    </w:p>
    <w:p w:rsidR="00B20391" w:rsidRDefault="00B20391">
      <w:pPr>
        <w:jc w:val="both"/>
        <w:rPr>
          <w:sz w:val="27"/>
          <w:szCs w:val="27"/>
          <w:lang w:val="uk-UA"/>
        </w:rPr>
      </w:pPr>
    </w:p>
    <w:p w:rsidR="00B20391" w:rsidRPr="00237EFE" w:rsidRDefault="00B20391">
      <w:pPr>
        <w:jc w:val="both"/>
        <w:rPr>
          <w:sz w:val="24"/>
          <w:lang w:val="uk-UA"/>
        </w:rPr>
      </w:pPr>
      <w:r w:rsidRPr="00237EFE">
        <w:rPr>
          <w:sz w:val="24"/>
          <w:lang w:val="uk-UA"/>
        </w:rPr>
        <w:t>Майборода</w:t>
      </w:r>
    </w:p>
    <w:p w:rsidR="00B20391" w:rsidRPr="00237EFE" w:rsidRDefault="00B20391">
      <w:pPr>
        <w:jc w:val="both"/>
        <w:rPr>
          <w:sz w:val="24"/>
          <w:lang w:val="uk-UA"/>
        </w:rPr>
      </w:pPr>
      <w:r w:rsidRPr="00237EFE">
        <w:rPr>
          <w:sz w:val="24"/>
          <w:lang w:val="uk-UA"/>
        </w:rPr>
        <w:t>Козлюк</w:t>
      </w:r>
    </w:p>
    <w:p w:rsidR="00B20391" w:rsidRPr="00237EFE" w:rsidRDefault="00B20391">
      <w:pPr>
        <w:jc w:val="both"/>
        <w:rPr>
          <w:sz w:val="24"/>
          <w:lang w:val="uk-UA"/>
        </w:rPr>
      </w:pPr>
      <w:r w:rsidRPr="00237EFE">
        <w:rPr>
          <w:sz w:val="24"/>
          <w:lang w:val="uk-UA"/>
        </w:rPr>
        <w:t>Бондарук</w:t>
      </w:r>
    </w:p>
    <w:sectPr w:rsidR="00B20391" w:rsidRPr="00237EFE" w:rsidSect="00B20391">
      <w:pgSz w:w="11906" w:h="16838"/>
      <w:pgMar w:top="442" w:right="788" w:bottom="295" w:left="1418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EFE"/>
    <w:rsid w:val="00237EFE"/>
    <w:rsid w:val="00B20391"/>
    <w:rsid w:val="00FA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4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84F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Times New Roman" w:eastAsia="Times New Roman" w:hAnsi="Times New Roman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rFonts w:ascii="Times New Roman" w:eastAsia="Times New Roman" w:hAnsi="Times New Roman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a">
    <w:name w:val="Шрифт абзацу за замовчуванням"/>
    <w:uiPriority w:val="99"/>
  </w:style>
  <w:style w:type="character" w:styleId="Emphasis">
    <w:name w:val="Emphasis"/>
    <w:basedOn w:val="DefaultParagraphFont"/>
    <w:uiPriority w:val="99"/>
    <w:qFormat/>
    <w:rPr>
      <w:i/>
    </w:rPr>
  </w:style>
  <w:style w:type="character" w:styleId="Strong">
    <w:name w:val="Strong"/>
    <w:basedOn w:val="DefaultParagraphFont"/>
    <w:uiPriority w:val="99"/>
    <w:qFormat/>
    <w:rPr>
      <w:b/>
    </w:rPr>
  </w:style>
  <w:style w:type="character" w:customStyle="1" w:styleId="apple-converted-space">
    <w:name w:val="apple-converted-space"/>
    <w:uiPriority w:val="99"/>
  </w:style>
  <w:style w:type="character" w:customStyle="1" w:styleId="HTML">
    <w:name w:val="Стандартний HTML Знак"/>
    <w:uiPriority w:val="99"/>
    <w:rPr>
      <w:rFonts w:ascii="Courier New" w:hAnsi="Courier New"/>
    </w:rPr>
  </w:style>
  <w:style w:type="character" w:customStyle="1" w:styleId="FontStyle21">
    <w:name w:val="Font Style21"/>
    <w:uiPriority w:val="99"/>
    <w:rPr>
      <w:rFonts w:ascii="Times New Roman" w:hAnsi="Times New Roman"/>
      <w:sz w:val="16"/>
    </w:rPr>
  </w:style>
  <w:style w:type="character" w:customStyle="1" w:styleId="a0">
    <w:name w:val="Верхній колонтитул Знак"/>
    <w:uiPriority w:val="99"/>
    <w:rPr>
      <w:sz w:val="24"/>
      <w:lang w:val="ru-RU"/>
    </w:rPr>
  </w:style>
  <w:style w:type="character" w:customStyle="1" w:styleId="a1">
    <w:name w:val="Нижній колонтитул Знак"/>
    <w:uiPriority w:val="99"/>
    <w:rPr>
      <w:sz w:val="24"/>
      <w:lang w:val="ru-RU"/>
    </w:rPr>
  </w:style>
  <w:style w:type="character" w:customStyle="1" w:styleId="rvts9">
    <w:name w:val="rvts9"/>
    <w:uiPriority w:val="99"/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84F"/>
    <w:rPr>
      <w:sz w:val="28"/>
      <w:szCs w:val="24"/>
      <w:lang w:val="ru-RU" w:eastAsia="zh-CN"/>
    </w:rPr>
  </w:style>
  <w:style w:type="paragraph" w:styleId="List">
    <w:name w:val="List"/>
    <w:basedOn w:val="BodyText"/>
    <w:uiPriority w:val="99"/>
    <w:rPr>
      <w:rFonts w:cs="Lucida Sans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Lucida Sans"/>
    </w:rPr>
  </w:style>
  <w:style w:type="paragraph" w:customStyle="1" w:styleId="a4">
    <w:name w:val="Без інтервалів"/>
    <w:uiPriority w:val="99"/>
    <w:pPr>
      <w:suppressAutoHyphens/>
    </w:pPr>
    <w:rPr>
      <w:sz w:val="28"/>
      <w:szCs w:val="24"/>
      <w:lang w:val="ru-RU" w:eastAsia="zh-CN"/>
    </w:rPr>
  </w:style>
  <w:style w:type="paragraph" w:customStyle="1" w:styleId="HTML0">
    <w:name w:val="Стандартний HTML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a5">
    <w:name w:val="Абзац списку"/>
    <w:basedOn w:val="Normal"/>
    <w:uiPriority w:val="9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O-normal">
    <w:name w:val="LO-normal"/>
    <w:uiPriority w:val="99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a6">
    <w:name w:val="Верхній і нижній колонтитули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84F"/>
    <w:rPr>
      <w:sz w:val="28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4F"/>
    <w:rPr>
      <w:sz w:val="28"/>
      <w:szCs w:val="24"/>
      <w:lang w:val="ru-RU" w:eastAsia="zh-CN"/>
    </w:rPr>
  </w:style>
  <w:style w:type="paragraph" w:customStyle="1" w:styleId="a7">
    <w:name w:val="Вміст таблиці"/>
    <w:basedOn w:val="Normal"/>
    <w:uiPriority w:val="99"/>
    <w:pPr>
      <w:widowControl w:val="0"/>
      <w:suppressLineNumbers/>
    </w:pPr>
  </w:style>
  <w:style w:type="paragraph" w:customStyle="1" w:styleId="a8">
    <w:name w:val="Заголовок таблиці"/>
    <w:basedOn w:val="a7"/>
    <w:uiPriority w:val="99"/>
    <w:pPr>
      <w:jc w:val="center"/>
    </w:pPr>
    <w:rPr>
      <w:b/>
      <w:bCs/>
    </w:rPr>
  </w:style>
  <w:style w:type="paragraph" w:customStyle="1" w:styleId="1">
    <w:name w:val="Звичайний1"/>
    <w:uiPriority w:val="99"/>
    <w:pPr>
      <w:suppressAutoHyphens/>
      <w:spacing w:after="200" w:line="276" w:lineRule="auto"/>
    </w:pPr>
    <w:rPr>
      <w:rFonts w:ascii="Calibri" w:eastAsia="N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478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dc:description/>
  <cp:lastModifiedBy>sheremeta</cp:lastModifiedBy>
  <cp:revision>3</cp:revision>
  <cp:lastPrinted>2022-04-20T11:51:00Z</cp:lastPrinted>
  <dcterms:created xsi:type="dcterms:W3CDTF">2022-05-25T05:31:00Z</dcterms:created>
  <dcterms:modified xsi:type="dcterms:W3CDTF">2022-05-25T05:31:00Z</dcterms:modified>
</cp:coreProperties>
</file>