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783824256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59_156854376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О.Грабарчук</w:t>
      </w:r>
      <w:bookmarkEnd w:id="0"/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розпорядження міського голови від </w:t>
      </w:r>
      <w:r>
        <w:rPr>
          <w:color w:val="111111"/>
          <w:sz w:val="28"/>
          <w:szCs w:val="28"/>
          <w:lang w:val="uk-UA"/>
        </w:rPr>
        <w:t>29.12.2021 №100-рг “</w:t>
      </w:r>
      <w:r>
        <w:rPr>
          <w:lang w:val="uk-UA"/>
        </w:rPr>
        <w:t>Про затвердження кадрового резерву на 2022 рік</w:t>
      </w:r>
      <w:r>
        <w:rPr>
          <w:color w:val="111111"/>
          <w:sz w:val="28"/>
          <w:szCs w:val="28"/>
          <w:lang w:val="uk-UA"/>
        </w:rPr>
        <w:t>”</w:t>
      </w:r>
      <w:r>
        <w:rPr>
          <w:color w:val="111111"/>
          <w:sz w:val="28"/>
          <w:szCs w:val="28"/>
          <w:lang w:val="uk-UA"/>
        </w:rPr>
        <w:t xml:space="preserve"> та службової записки</w:t>
      </w:r>
      <w:r>
        <w:rPr>
          <w:rFonts w:cs="Times New Roman"/>
          <w:color w:val="111111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відділу з питань праці</w:t>
      </w:r>
      <w:r>
        <w:rPr>
          <w:rFonts w:cs="Times New Roman"/>
          <w:color w:val="111111"/>
          <w:sz w:val="28"/>
          <w:szCs w:val="28"/>
          <w:lang w:val="uk-UA"/>
        </w:rPr>
        <w:t xml:space="preserve"> Луцької міської ради від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16</w:t>
      </w:r>
      <w:r>
        <w:rPr>
          <w:rFonts w:cs="Times New Roman"/>
          <w:color w:val="111111"/>
          <w:sz w:val="28"/>
          <w:szCs w:val="28"/>
          <w:lang w:val="uk-UA"/>
        </w:rPr>
        <w:t>.05.2022 №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29-12</w:t>
      </w:r>
      <w:r>
        <w:rPr>
          <w:rFonts w:cs="Times New Roman"/>
          <w:color w:val="111111"/>
          <w:sz w:val="28"/>
          <w:szCs w:val="28"/>
          <w:lang w:val="uk-UA"/>
        </w:rPr>
        <w:t>/53</w:t>
      </w:r>
      <w:r>
        <w:rPr>
          <w:color w:val="111111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1. ПЕРЕВЕСТИ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ГРАБАРЧУК Оксану Іванівну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з 01 червня 2022 року на посаду </w:t>
      </w:r>
      <w:bookmarkStart w:id="1" w:name="__DdeLink__57_3874972873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заступника начальника відділу з питань праці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Луцької міської ради, інспектора праці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з посади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головного спеціаліста відділу з питань праці Луцької міської ради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у зв’язку з успішним проходженням стажування, як таку, що зарахована до кадрового резерву,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О.Грабарчук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 xml:space="preserve">2. УСТАНОВИТИ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ГРАБАРЧУК Оксані Іванівні заступнику начальника відділу з питань праці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Луцької міської ради, інспектору праці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          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 01 червня 2022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року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 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Кроляк 741 089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818</TotalTime>
  <Application>LibreOffice/6.3.3.2$Windows_X86_64 LibreOffice_project/a64200df03143b798afd1ec74a12ab50359878ed</Application>
  <Pages>1</Pages>
  <Words>201</Words>
  <Characters>1283</Characters>
  <CharactersWithSpaces>1625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2022-05-25T10:46:57Z</dcterms:modified>
  <cp:revision>83</cp:revision>
  <dc:subject/>
  <dc:title/>
</cp:coreProperties>
</file>