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1E767" w14:textId="77777777" w:rsidR="00A80FAC" w:rsidRDefault="007E785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тарифу на перевезення пасажирів автобусами, що працюють на міських автобусних маршрутах у звичайному режимі руху</w:t>
      </w:r>
    </w:p>
    <w:tbl>
      <w:tblPr>
        <w:tblW w:w="9580" w:type="dxa"/>
        <w:tblInd w:w="-15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5"/>
        <w:gridCol w:w="7545"/>
        <w:gridCol w:w="1360"/>
      </w:tblGrid>
      <w:tr w:rsidR="00A80FAC" w14:paraId="677811FC" w14:textId="77777777">
        <w:trPr>
          <w:trHeight w:val="5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274AAA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 з/п</w:t>
            </w:r>
          </w:p>
        </w:tc>
        <w:tc>
          <w:tcPr>
            <w:tcW w:w="7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812FB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Показники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CFC00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Плановий тариф, </w:t>
            </w:r>
          </w:p>
          <w:p w14:paraId="4E4C7D84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 грн</w:t>
            </w:r>
          </w:p>
        </w:tc>
      </w:tr>
      <w:tr w:rsidR="00A80FAC" w14:paraId="28DD8EDB" w14:textId="77777777">
        <w:trPr>
          <w:trHeight w:val="5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56D302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E99AC4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обсяг перевезених пасажирів 1-м автобусом в рік, тис. пас.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31D08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194,46</w:t>
            </w:r>
          </w:p>
        </w:tc>
      </w:tr>
      <w:tr w:rsidR="00A80FAC" w14:paraId="420E02AF" w14:textId="77777777">
        <w:trPr>
          <w:trHeight w:val="53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BE1DF5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9014E6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Заг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обсяг перевезених пасажирів 1-м автобусом в день, пас.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E8DAC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543,2</w:t>
            </w:r>
          </w:p>
        </w:tc>
      </w:tr>
      <w:tr w:rsidR="00A80FAC" w14:paraId="0A0FD46D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89CF8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EAA98E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Пробіг в рік, тис. км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7AC0B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92,33</w:t>
            </w:r>
          </w:p>
        </w:tc>
      </w:tr>
      <w:tr w:rsidR="00A80FAC" w14:paraId="3C31FC89" w14:textId="77777777">
        <w:trPr>
          <w:trHeight w:val="37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551671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4ABEEA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матеріальні витрати, в т. ч.: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C846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1756,15</w:t>
            </w:r>
          </w:p>
        </w:tc>
      </w:tr>
      <w:tr w:rsidR="00A80FAC" w14:paraId="35B1EC2A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B1E07F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FE41FB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паливо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5E57E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1586,84</w:t>
            </w:r>
          </w:p>
        </w:tc>
      </w:tr>
      <w:tr w:rsidR="00A80FAC" w14:paraId="7F2499A8" w14:textId="77777777">
        <w:trPr>
          <w:trHeight w:val="29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BDD57D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4.2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B3C1CC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мастильні матеріали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EA174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122,02</w:t>
            </w:r>
          </w:p>
        </w:tc>
      </w:tr>
      <w:tr w:rsidR="00A80FAC" w14:paraId="05FCA861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27BCEA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4.3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8732A7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шини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EFBBF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36,22</w:t>
            </w:r>
          </w:p>
        </w:tc>
      </w:tr>
      <w:tr w:rsidR="00A80FAC" w14:paraId="4CCAAAC9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44A7C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4.4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33A483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акумуляторні батареї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7524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11,07</w:t>
            </w:r>
          </w:p>
        </w:tc>
      </w:tr>
      <w:tr w:rsidR="00A80FAC" w14:paraId="12C54C80" w14:textId="77777777">
        <w:trPr>
          <w:trHeight w:val="34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06D084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A1639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Прямі витрати на оплату праці водіїв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33A02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178,55</w:t>
            </w:r>
          </w:p>
        </w:tc>
      </w:tr>
      <w:tr w:rsidR="00A80FAC" w14:paraId="22D99C3B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61481F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BCA0AA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прямі витрати, в т. ч.: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6F45F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248,22</w:t>
            </w:r>
          </w:p>
        </w:tc>
      </w:tr>
      <w:tr w:rsidR="00A80FAC" w14:paraId="2DBD75D7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4B545C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F0077F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нарахування на ЗП водіїв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C3DD9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39,29</w:t>
            </w:r>
          </w:p>
        </w:tc>
      </w:tr>
      <w:tr w:rsidR="00A80FAC" w14:paraId="7B9E0C4C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85E81EF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6.2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CAB9CF2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амортизацію ТЗ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0B1B4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93,28</w:t>
            </w:r>
          </w:p>
        </w:tc>
      </w:tr>
      <w:tr w:rsidR="00A80FAC" w14:paraId="75277395" w14:textId="77777777">
        <w:trPr>
          <w:trHeight w:val="41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4AAB81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6.3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A26348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на ТО і Р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79EE5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85,20</w:t>
            </w:r>
          </w:p>
        </w:tc>
      </w:tr>
      <w:tr w:rsidR="00A80FAC" w14:paraId="5757B81A" w14:textId="77777777">
        <w:trPr>
          <w:trHeight w:val="373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58A0468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6.4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AD7C534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ЗП ремонтних робітників з нарахуваннями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10F0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30,45</w:t>
            </w:r>
          </w:p>
        </w:tc>
      </w:tr>
      <w:tr w:rsidR="00A80FAC" w14:paraId="768BB40F" w14:textId="77777777">
        <w:trPr>
          <w:trHeight w:val="44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B3EB362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748CB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Загальновиробничі витрати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65731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3,15</w:t>
            </w:r>
          </w:p>
        </w:tc>
      </w:tr>
      <w:tr w:rsidR="00A80FAC" w14:paraId="4CC53F57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87ABAB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D1A1A7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Виробнича собівартість послуг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3580B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2186,07</w:t>
            </w:r>
          </w:p>
        </w:tc>
      </w:tr>
      <w:tr w:rsidR="00A80FAC" w14:paraId="65975531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1BBFED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ECEBA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Адміністративні витрати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D7110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28,39</w:t>
            </w:r>
          </w:p>
        </w:tc>
      </w:tr>
      <w:tr w:rsidR="00A80FAC" w14:paraId="74B3DBF9" w14:textId="77777777">
        <w:trPr>
          <w:trHeight w:val="32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AC2598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C2B2E87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Інші витрати операційної діяльності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4EA0C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3,52</w:t>
            </w:r>
          </w:p>
        </w:tc>
      </w:tr>
      <w:tr w:rsidR="00A80FAC" w14:paraId="7091839B" w14:textId="77777777">
        <w:trPr>
          <w:trHeight w:val="405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30AC4FC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33D62F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операційної діяльності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C8C5C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2217,98</w:t>
            </w:r>
          </w:p>
        </w:tc>
      </w:tr>
      <w:tr w:rsidR="00A80FAC" w14:paraId="63A1F4CC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2B78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F6ED2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Фінансові витрати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43BAA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3,45</w:t>
            </w:r>
          </w:p>
        </w:tc>
      </w:tr>
      <w:tr w:rsidR="00A80FAC" w14:paraId="608FB609" w14:textId="77777777">
        <w:trPr>
          <w:trHeight w:val="417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73922AE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F44E9E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Витрати всього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8E255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2221,43</w:t>
            </w:r>
          </w:p>
        </w:tc>
      </w:tr>
      <w:tr w:rsidR="00A80FAC" w14:paraId="4F59581D" w14:textId="77777777">
        <w:trPr>
          <w:trHeight w:val="300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4476B56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ED8394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Рентабельність, %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DAD98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10,00</w:t>
            </w:r>
          </w:p>
        </w:tc>
      </w:tr>
      <w:tr w:rsidR="00A80FAC" w14:paraId="5F3FE3DD" w14:textId="77777777">
        <w:trPr>
          <w:trHeight w:val="38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963DB5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A152E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Прибуток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B6A0A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222,14</w:t>
            </w:r>
          </w:p>
        </w:tc>
      </w:tr>
      <w:tr w:rsidR="00A80FAC" w14:paraId="7EC264CF" w14:textId="77777777">
        <w:trPr>
          <w:trHeight w:val="35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157425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1587A2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Комісія СІТІ Карт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123AD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281,65</w:t>
            </w:r>
          </w:p>
        </w:tc>
      </w:tr>
      <w:tr w:rsidR="00A80FAC" w14:paraId="2FA457AA" w14:textId="77777777">
        <w:trPr>
          <w:trHeight w:val="26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A2458D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2D88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Сума витрат із комісією СІТІ Карт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348EC76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2725,22</w:t>
            </w:r>
          </w:p>
        </w:tc>
      </w:tr>
      <w:tr w:rsidR="00A80FAC" w14:paraId="132A11D4" w14:textId="77777777">
        <w:trPr>
          <w:trHeight w:val="268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EC3E4B5" w14:textId="77777777" w:rsidR="00A80FAC" w:rsidRDefault="00A80FA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5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29C653" w14:textId="77777777" w:rsidR="00A80FAC" w:rsidRDefault="007E785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Тариф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A3E6F" w14:textId="77777777" w:rsidR="00A80FAC" w:rsidRDefault="007E785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14,01</w:t>
            </w:r>
          </w:p>
        </w:tc>
      </w:tr>
    </w:tbl>
    <w:p w14:paraId="4FFA9BE6" w14:textId="77777777" w:rsidR="00A80FAC" w:rsidRDefault="00A80FAC">
      <w:pPr>
        <w:widowControl/>
        <w:ind w:left="-113" w:hanging="57"/>
        <w:jc w:val="both"/>
        <w:rPr>
          <w:rFonts w:ascii="Times New Roman" w:hAnsi="Times New Roman"/>
          <w:sz w:val="28"/>
          <w:szCs w:val="28"/>
        </w:rPr>
      </w:pPr>
    </w:p>
    <w:p w14:paraId="418D7D1A" w14:textId="77777777" w:rsidR="007E785A" w:rsidRDefault="007E785A" w:rsidP="007E785A">
      <w:pPr>
        <w:widowControl/>
        <w:numPr>
          <w:ilvl w:val="3"/>
          <w:numId w:val="1"/>
        </w:numPr>
        <w:ind w:left="-113" w:hanging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В.о. д</w:t>
      </w:r>
      <w:r w:rsidRPr="007E785A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7E785A">
        <w:rPr>
          <w:rFonts w:ascii="Times New Roman" w:hAnsi="Times New Roman"/>
          <w:sz w:val="28"/>
          <w:szCs w:val="28"/>
        </w:rPr>
        <w:t xml:space="preserve"> департаменту </w:t>
      </w:r>
    </w:p>
    <w:p w14:paraId="600ECD1B" w14:textId="7F87E004" w:rsidR="00A80FAC" w:rsidRPr="007E785A" w:rsidRDefault="007E785A" w:rsidP="007E785A">
      <w:pPr>
        <w:widowControl/>
        <w:numPr>
          <w:ilvl w:val="3"/>
          <w:numId w:val="1"/>
        </w:numPr>
        <w:ind w:left="-113" w:hanging="57"/>
        <w:rPr>
          <w:rFonts w:ascii="Times New Roman" w:hAnsi="Times New Roman"/>
          <w:sz w:val="28"/>
          <w:szCs w:val="28"/>
        </w:rPr>
      </w:pPr>
      <w:r w:rsidRPr="007E785A">
        <w:rPr>
          <w:rFonts w:ascii="Times New Roman" w:hAnsi="Times New Roman"/>
          <w:sz w:val="28"/>
          <w:szCs w:val="28"/>
        </w:rPr>
        <w:t>економічної</w:t>
      </w:r>
      <w:r>
        <w:rPr>
          <w:rFonts w:ascii="Times New Roman" w:hAnsi="Times New Roman"/>
          <w:sz w:val="28"/>
          <w:szCs w:val="28"/>
        </w:rPr>
        <w:t xml:space="preserve"> політики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7E78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Юлія ДАЦЮК</w:t>
      </w:r>
    </w:p>
    <w:sectPr w:rsidR="00A80FAC" w:rsidRPr="007E785A" w:rsidSect="007E785A">
      <w:pgSz w:w="11906" w:h="16838"/>
      <w:pgMar w:top="964" w:right="567" w:bottom="993" w:left="1701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0B02"/>
    <w:multiLevelType w:val="multilevel"/>
    <w:tmpl w:val="E132FB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  <w:rPr>
        <w:rFonts w:cs="Times New Roman"/>
        <w:b w:val="0"/>
        <w:bCs w:val="0"/>
        <w:i w:val="0"/>
        <w:iCs w:val="0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080" w:firstLine="0"/>
      </w:pPr>
    </w:lvl>
  </w:abstractNum>
  <w:abstractNum w:abstractNumId="1" w15:restartNumberingAfterBreak="0">
    <w:nsid w:val="6D0074BC"/>
    <w:multiLevelType w:val="multilevel"/>
    <w:tmpl w:val="3A6460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22664843">
    <w:abstractNumId w:val="0"/>
  </w:num>
  <w:num w:numId="2" w16cid:durableId="1555047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13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FAC"/>
    <w:rsid w:val="007E785A"/>
    <w:rsid w:val="00A80FAC"/>
    <w:rsid w:val="00B1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23EA1"/>
  <w15:docId w15:val="{572F9019-3282-43CB-B8C5-E526D397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egoe UI" w:hAnsi="Liberation Serif" w:cs="Tahoma"/>
        <w:color w:val="000000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Указатель"/>
    <w:basedOn w:val="a"/>
    <w:qFormat/>
    <w:pPr>
      <w:suppressLineNumbers/>
    </w:pPr>
    <w:rPr>
      <w:rFonts w:cs="Arial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Вміст таблиці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777</Words>
  <Characters>444</Characters>
  <Application>Microsoft Office Word</Application>
  <DocSecurity>0</DocSecurity>
  <Lines>3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litvinchuk</dc:creator>
  <dc:description/>
  <cp:lastModifiedBy>litvinchuk</cp:lastModifiedBy>
  <cp:revision>2</cp:revision>
  <cp:lastPrinted>2022-06-09T10:51:00Z</cp:lastPrinted>
  <dcterms:created xsi:type="dcterms:W3CDTF">2022-06-20T08:42:00Z</dcterms:created>
  <dcterms:modified xsi:type="dcterms:W3CDTF">2022-06-20T08:42:00Z</dcterms:modified>
  <dc:language>uk-UA</dc:language>
</cp:coreProperties>
</file>