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976" w:rsidRDefault="00B63B18">
      <w:pPr>
        <w:jc w:val="center"/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.05pt;margin-top:0;width:49.9pt;height:49.9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563B46">
        <w:object w:dxaOrig="3105" w:dyaOrig="3300">
          <v:shape id="ole_rId2" o:spid="_x0000_i1025" type="#_x0000_t75" style="width:56.25pt;height:58.5pt;visibility:visible;mso-wrap-distance-right:0" o:ole="" filled="t">
            <v:imagedata r:id="rId9" o:title=""/>
          </v:shape>
          <o:OLEObject Type="Embed" ProgID="PBrush" ShapeID="ole_rId2" DrawAspect="Content" ObjectID="_1716876725" r:id="rId10"/>
        </w:object>
      </w:r>
    </w:p>
    <w:p w:rsidR="007C2976" w:rsidRDefault="007C2976">
      <w:pPr>
        <w:jc w:val="center"/>
        <w:rPr>
          <w:sz w:val="16"/>
          <w:szCs w:val="16"/>
        </w:rPr>
      </w:pPr>
    </w:p>
    <w:p w:rsidR="007C2976" w:rsidRDefault="00563B46">
      <w:pPr>
        <w:pStyle w:val="1"/>
      </w:pPr>
      <w:r>
        <w:rPr>
          <w:sz w:val="28"/>
          <w:szCs w:val="28"/>
        </w:rPr>
        <w:t>ЛУЦЬКА  МІСЬКА  РАДА</w:t>
      </w:r>
    </w:p>
    <w:p w:rsidR="007C2976" w:rsidRDefault="007C2976">
      <w:pPr>
        <w:rPr>
          <w:sz w:val="10"/>
          <w:szCs w:val="10"/>
        </w:rPr>
      </w:pPr>
    </w:p>
    <w:p w:rsidR="007C2976" w:rsidRDefault="00563B46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C2976" w:rsidRDefault="007C2976">
      <w:pPr>
        <w:jc w:val="center"/>
        <w:rPr>
          <w:b/>
          <w:bCs w:val="0"/>
          <w:sz w:val="20"/>
          <w:szCs w:val="20"/>
        </w:rPr>
      </w:pPr>
    </w:p>
    <w:p w:rsidR="007C2976" w:rsidRDefault="00563B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C2976" w:rsidRDefault="007C2976"/>
    <w:p w:rsidR="007C2976" w:rsidRDefault="00563B46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7C2976" w:rsidRDefault="007C2976" w:rsidP="00322ADC">
      <w:pPr>
        <w:tabs>
          <w:tab w:val="left" w:pos="4395"/>
          <w:tab w:val="left" w:pos="4687"/>
        </w:tabs>
        <w:spacing w:line="480" w:lineRule="auto"/>
        <w:jc w:val="both"/>
      </w:pPr>
    </w:p>
    <w:p w:rsidR="007C2976" w:rsidRDefault="00563B46" w:rsidP="00322ADC">
      <w:pPr>
        <w:ind w:right="6235"/>
        <w:jc w:val="both"/>
        <w:rPr>
          <w:szCs w:val="28"/>
        </w:rPr>
      </w:pPr>
      <w:r>
        <w:rPr>
          <w:szCs w:val="28"/>
        </w:rPr>
        <w:t>Про внесення змін до</w:t>
      </w:r>
    </w:p>
    <w:p w:rsidR="007C2976" w:rsidRDefault="00563B46" w:rsidP="00322ADC">
      <w:pPr>
        <w:ind w:right="6235"/>
        <w:jc w:val="both"/>
        <w:rPr>
          <w:szCs w:val="28"/>
        </w:rPr>
      </w:pPr>
      <w:r>
        <w:rPr>
          <w:szCs w:val="28"/>
        </w:rPr>
        <w:t xml:space="preserve">бюджету Луцької міської </w:t>
      </w:r>
    </w:p>
    <w:p w:rsidR="007C2976" w:rsidRDefault="00563B46" w:rsidP="00322ADC">
      <w:pPr>
        <w:ind w:right="6235"/>
        <w:jc w:val="both"/>
        <w:rPr>
          <w:szCs w:val="28"/>
        </w:rPr>
      </w:pPr>
      <w:r>
        <w:rPr>
          <w:szCs w:val="28"/>
        </w:rPr>
        <w:t>територіальної громади</w:t>
      </w:r>
    </w:p>
    <w:p w:rsidR="007C2976" w:rsidRDefault="007C2976" w:rsidP="00322ADC">
      <w:pPr>
        <w:spacing w:line="720" w:lineRule="auto"/>
        <w:ind w:right="6235"/>
        <w:rPr>
          <w:szCs w:val="28"/>
        </w:rPr>
      </w:pPr>
    </w:p>
    <w:p w:rsidR="007C2976" w:rsidRDefault="00563B46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 постанови Кабінету Міністрів України від 11 березня 2022 року № 252 «Деякі питання формування та виконання місцевих бюджетів у період воєнного стану», з метою забезпечення проведення видатків з бюджету Луцької міської територіальної громади у 2022 році виконавчий комітет міської ради</w:t>
      </w:r>
    </w:p>
    <w:p w:rsidR="007C2976" w:rsidRDefault="007C2976">
      <w:pPr>
        <w:rPr>
          <w:szCs w:val="28"/>
        </w:rPr>
      </w:pPr>
    </w:p>
    <w:p w:rsidR="007C2976" w:rsidRDefault="00563B46">
      <w:pPr>
        <w:rPr>
          <w:szCs w:val="28"/>
        </w:rPr>
      </w:pPr>
      <w:r>
        <w:rPr>
          <w:szCs w:val="28"/>
        </w:rPr>
        <w:t>ВИРІШИВ:</w:t>
      </w:r>
    </w:p>
    <w:p w:rsidR="007C2976" w:rsidRDefault="007C2976">
      <w:pPr>
        <w:rPr>
          <w:szCs w:val="28"/>
        </w:rPr>
      </w:pP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1. Відповідно до наказу Волинської обласної військової адміністрації Волинської обласної державної адміністрації від 17 травня 2022 року № 183 «Про внесення змін до показників обласного бюджету на 2022 рік»: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1.1. Збільшити доходи спеціального фонду охорони навколишнього природного середовища за рахунок субвенції з обласного бюджету на здійснення природоохоронних заходів в сумі 500 000 грн.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1.2. Збільшити видатки спеціального фонду охорони навколишнього природного середовища за рахунок субвенції з обласного бюджету на здійснення природоохоронних заходів департаменту житлово-комунального господарства на проведення очистки меліоративних каналів на території </w:t>
      </w:r>
      <w:r w:rsidRPr="00145FE2">
        <w:rPr>
          <w:szCs w:val="28"/>
        </w:rPr>
        <w:t xml:space="preserve">Центрального парку </w:t>
      </w:r>
      <w:r w:rsidR="00145FE2" w:rsidRPr="00145FE2">
        <w:rPr>
          <w:szCs w:val="28"/>
        </w:rPr>
        <w:t xml:space="preserve">культури та відпочинку </w:t>
      </w:r>
      <w:r w:rsidRPr="00145FE2">
        <w:rPr>
          <w:szCs w:val="28"/>
        </w:rPr>
        <w:t>імені Лесі Українки з</w:t>
      </w:r>
      <w:r>
        <w:rPr>
          <w:szCs w:val="28"/>
        </w:rPr>
        <w:t xml:space="preserve"> метою покращення санітарного стану парку та прилеглої території в межах міста Луцька в сумі 500 000 грн.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2. Відповідно до наказу Волинської обласної військової адміністрації Волинської обласної державної адмініст</w:t>
      </w:r>
      <w:r w:rsidR="00331AEE">
        <w:rPr>
          <w:szCs w:val="28"/>
        </w:rPr>
        <w:t>рації від 16 травня 2022 року № </w:t>
      </w:r>
      <w:r>
        <w:rPr>
          <w:szCs w:val="28"/>
        </w:rPr>
        <w:t>180 «Про внесення змін до показників обласного бюджету на 2022 рік»: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Зменшити доходи загального фонду бюджету Луцької міської територіальної громади в сумі 509 700 грн за рахунок субвенції з місцевого </w:t>
      </w:r>
      <w:r>
        <w:rPr>
          <w:szCs w:val="28"/>
        </w:rPr>
        <w:lastRenderedPageBreak/>
        <w:t>бюджету на здійснення переданих видатків у сфері освіти за рахунок коштів освітньої субвенції.</w:t>
      </w:r>
    </w:p>
    <w:p w:rsidR="007C2976" w:rsidRDefault="00331AE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2.2. </w:t>
      </w:r>
      <w:r w:rsidR="00563B46">
        <w:rPr>
          <w:szCs w:val="28"/>
        </w:rPr>
        <w:t>Зменшити видатки загального фонду бюджету Луцької міської територіальної громади департаменту освіти в сумі 509 700 грн за рахунок субвенції з місцевого бюджету на здійснення переданих видатків у сфері освіти за рахунок коштів освітньої субвенції.</w:t>
      </w:r>
    </w:p>
    <w:p w:rsidR="007C2976" w:rsidRDefault="00331AE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2.3. </w:t>
      </w:r>
      <w:r w:rsidR="00563B46">
        <w:rPr>
          <w:szCs w:val="28"/>
        </w:rPr>
        <w:t>Зменшити доходи загального фонду бюджету Луцької міської територіальної громади в сумі 231 355 грн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бюджету.</w:t>
      </w:r>
    </w:p>
    <w:p w:rsidR="007C2976" w:rsidRDefault="00331AE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2.4. </w:t>
      </w:r>
      <w:r w:rsidR="00563B46">
        <w:rPr>
          <w:szCs w:val="28"/>
        </w:rPr>
        <w:t>Зменшити видатки бюджету Луцької міської територіальної громади департаменту освіти в сумі 231 355 грн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бюджету, з них поточні видатки – 174 005 грн, капітальні видатки – 57 350 грн.</w:t>
      </w:r>
    </w:p>
    <w:p w:rsidR="007C2976" w:rsidRDefault="00331AEE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563B46">
        <w:rPr>
          <w:szCs w:val="28"/>
        </w:rPr>
        <w:t>Відповідно до наказів Волинської обласної військової адміністрації Волинської обласної державної адміністр</w:t>
      </w:r>
      <w:r>
        <w:rPr>
          <w:szCs w:val="28"/>
        </w:rPr>
        <w:t>ації  від 23 травня 2022 року № 192, 30 травня 2022 року № </w:t>
      </w:r>
      <w:r w:rsidR="00563B46">
        <w:rPr>
          <w:szCs w:val="28"/>
        </w:rPr>
        <w:t>208,  01 червня 2022 року № 211</w:t>
      </w:r>
      <w:r>
        <w:rPr>
          <w:szCs w:val="28"/>
        </w:rPr>
        <w:t>, 06 червня 2022 року № 220 та 09 червня 2022 року № </w:t>
      </w:r>
      <w:r w:rsidR="00563B46">
        <w:rPr>
          <w:szCs w:val="28"/>
        </w:rPr>
        <w:t>227 «Про розподіл обсягу субвенції з обласного бюджету для надання матеріальної</w:t>
      </w:r>
      <w:r>
        <w:rPr>
          <w:szCs w:val="28"/>
        </w:rPr>
        <w:t xml:space="preserve"> допомоги в розмірі по 100 тис. </w:t>
      </w:r>
      <w:r w:rsidR="00563B46">
        <w:rPr>
          <w:szCs w:val="28"/>
        </w:rPr>
        <w:t>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України»:</w:t>
      </w:r>
    </w:p>
    <w:p w:rsidR="007C2976" w:rsidRDefault="00563B46">
      <w:pPr>
        <w:ind w:firstLine="567"/>
        <w:jc w:val="both"/>
        <w:rPr>
          <w:szCs w:val="28"/>
        </w:rPr>
      </w:pPr>
      <w:r>
        <w:rPr>
          <w:szCs w:val="28"/>
        </w:rPr>
        <w:t>3.1. Збільшити доходи загальног</w:t>
      </w:r>
      <w:r w:rsidR="00331AEE">
        <w:rPr>
          <w:szCs w:val="28"/>
        </w:rPr>
        <w:t>о фонду бюджету Луцької міської територіальної громади в сумі 1 </w:t>
      </w:r>
      <w:r>
        <w:rPr>
          <w:szCs w:val="28"/>
        </w:rPr>
        <w:t>000 000 грн за рахунок субвенції з обласного бюджету для надання матеріальної допомоги в розмірі по 100 тис.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України.</w:t>
      </w:r>
    </w:p>
    <w:p w:rsidR="007C2976" w:rsidRDefault="00563B46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3.2. Збільшити видатки загального фонду бюджету Луцької міської</w:t>
      </w:r>
      <w:r w:rsidR="00331AEE">
        <w:rPr>
          <w:szCs w:val="28"/>
        </w:rPr>
        <w:t xml:space="preserve"> </w:t>
      </w:r>
      <w:r>
        <w:rPr>
          <w:szCs w:val="28"/>
        </w:rPr>
        <w:t>територіальної громади департам</w:t>
      </w:r>
      <w:r w:rsidR="00331AEE">
        <w:rPr>
          <w:szCs w:val="28"/>
        </w:rPr>
        <w:t xml:space="preserve">енту соціальної політики в сумі </w:t>
      </w:r>
      <w:r>
        <w:rPr>
          <w:szCs w:val="28"/>
        </w:rPr>
        <w:t>1 000 000 грн за рахунок субвенці</w:t>
      </w:r>
      <w:r w:rsidR="00331AEE">
        <w:rPr>
          <w:szCs w:val="28"/>
        </w:rPr>
        <w:t xml:space="preserve">ї обласного бюджету для надання </w:t>
      </w:r>
      <w:r>
        <w:rPr>
          <w:szCs w:val="28"/>
        </w:rPr>
        <w:t xml:space="preserve">матеріальної допомоги в розмірі по 100 тис. грн сім’ям загиблих військовослужбовців, які брали участь в антитерористичній операції, операції Об’єднаних сил на сході України та відбитті військової агресії Російської Федерації проти України для сімей Бігуна Владислава Вікторовича, </w:t>
      </w:r>
      <w:proofErr w:type="spellStart"/>
      <w:r>
        <w:rPr>
          <w:szCs w:val="28"/>
        </w:rPr>
        <w:t>Сахардали</w:t>
      </w:r>
      <w:proofErr w:type="spellEnd"/>
      <w:r>
        <w:rPr>
          <w:szCs w:val="28"/>
        </w:rPr>
        <w:t xml:space="preserve"> Сергія Олександровича, </w:t>
      </w:r>
      <w:proofErr w:type="spellStart"/>
      <w:r>
        <w:rPr>
          <w:szCs w:val="28"/>
        </w:rPr>
        <w:t>Гаврука</w:t>
      </w:r>
      <w:proofErr w:type="spellEnd"/>
      <w:r>
        <w:rPr>
          <w:szCs w:val="28"/>
        </w:rPr>
        <w:t xml:space="preserve"> Федора Олександровича, Дякова Валерія Йосиповича, </w:t>
      </w:r>
      <w:proofErr w:type="spellStart"/>
      <w:r>
        <w:rPr>
          <w:szCs w:val="28"/>
        </w:rPr>
        <w:t>Кіца</w:t>
      </w:r>
      <w:proofErr w:type="spellEnd"/>
      <w:r>
        <w:rPr>
          <w:szCs w:val="28"/>
        </w:rPr>
        <w:t xml:space="preserve"> Костянтина Ігоровича, Косова Дмитра Михайловича, </w:t>
      </w:r>
      <w:proofErr w:type="spellStart"/>
      <w:r>
        <w:rPr>
          <w:szCs w:val="28"/>
        </w:rPr>
        <w:t>Войтюка</w:t>
      </w:r>
      <w:proofErr w:type="spellEnd"/>
      <w:r>
        <w:rPr>
          <w:szCs w:val="28"/>
        </w:rPr>
        <w:t xml:space="preserve"> Андрія </w:t>
      </w:r>
      <w:proofErr w:type="spellStart"/>
      <w:r>
        <w:rPr>
          <w:szCs w:val="28"/>
        </w:rPr>
        <w:t>Вячеславовича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Нагорнюка</w:t>
      </w:r>
      <w:proofErr w:type="spellEnd"/>
      <w:r>
        <w:rPr>
          <w:szCs w:val="28"/>
        </w:rPr>
        <w:t xml:space="preserve"> Маркіяна Ігоровича, </w:t>
      </w:r>
      <w:proofErr w:type="spellStart"/>
      <w:r>
        <w:rPr>
          <w:szCs w:val="28"/>
        </w:rPr>
        <w:t>Сафронова</w:t>
      </w:r>
      <w:proofErr w:type="spellEnd"/>
      <w:r>
        <w:rPr>
          <w:szCs w:val="28"/>
        </w:rPr>
        <w:t xml:space="preserve"> Сергія Олександровича та </w:t>
      </w:r>
      <w:proofErr w:type="spellStart"/>
      <w:r>
        <w:rPr>
          <w:szCs w:val="28"/>
        </w:rPr>
        <w:t>Василюка</w:t>
      </w:r>
      <w:proofErr w:type="spellEnd"/>
      <w:r>
        <w:rPr>
          <w:szCs w:val="28"/>
        </w:rPr>
        <w:t xml:space="preserve"> Віталія Володимировича.</w:t>
      </w:r>
    </w:p>
    <w:p w:rsidR="007C2976" w:rsidRPr="00563B46" w:rsidRDefault="00563B46">
      <w:pPr>
        <w:ind w:firstLine="567"/>
        <w:jc w:val="both"/>
        <w:rPr>
          <w:szCs w:val="28"/>
        </w:rPr>
      </w:pPr>
      <w:r w:rsidRPr="00563B46">
        <w:rPr>
          <w:szCs w:val="28"/>
        </w:rPr>
        <w:lastRenderedPageBreak/>
        <w:t>4. Спрямувати вільний залишок бюджетних коштів по загальному фонду бюджету громади, який утворився с</w:t>
      </w:r>
      <w:r w:rsidR="00E02FB1">
        <w:rPr>
          <w:szCs w:val="28"/>
        </w:rPr>
        <w:t>таном на 01.01.2022, в сумі 1 004 320</w:t>
      </w:r>
      <w:r w:rsidRPr="00563B46">
        <w:rPr>
          <w:szCs w:val="28"/>
        </w:rPr>
        <w:t> грн на надання субвенції з місцевого бюджету державному бюджету:</w:t>
      </w:r>
    </w:p>
    <w:p w:rsidR="007C2976" w:rsidRPr="00563B46" w:rsidRDefault="00563B46">
      <w:pPr>
        <w:ind w:firstLine="567"/>
        <w:jc w:val="both"/>
        <w:rPr>
          <w:szCs w:val="28"/>
        </w:rPr>
      </w:pPr>
      <w:r w:rsidRPr="00563B46">
        <w:rPr>
          <w:szCs w:val="28"/>
        </w:rPr>
        <w:t>на в</w:t>
      </w:r>
      <w:r w:rsidR="00331AEE">
        <w:rPr>
          <w:szCs w:val="28"/>
        </w:rPr>
        <w:t>идатки відповідно до пункту 3.6</w:t>
      </w:r>
      <w:r w:rsidRPr="00563B46">
        <w:rPr>
          <w:szCs w:val="28"/>
        </w:rPr>
        <w:t xml:space="preserve"> рішення виконавчого комітету від 03.05.2022 № 224-1 «Про внесення змін до бюджету Луцької міської територіальної громади» зі змінами в сумі 227 000 грн;</w:t>
      </w:r>
    </w:p>
    <w:p w:rsidR="007C2976" w:rsidRPr="00563B46" w:rsidRDefault="00563B46">
      <w:pPr>
        <w:ind w:firstLine="567"/>
        <w:jc w:val="both"/>
        <w:rPr>
          <w:szCs w:val="28"/>
        </w:rPr>
      </w:pPr>
      <w:r w:rsidRPr="00563B46">
        <w:rPr>
          <w:szCs w:val="28"/>
        </w:rPr>
        <w:t>на в</w:t>
      </w:r>
      <w:r w:rsidR="00331AEE">
        <w:rPr>
          <w:szCs w:val="28"/>
        </w:rPr>
        <w:t>идатки відповідно до пункту 4.5</w:t>
      </w:r>
      <w:r w:rsidRPr="00563B46">
        <w:rPr>
          <w:szCs w:val="28"/>
        </w:rPr>
        <w:t xml:space="preserve"> рішення виконавчого комітету від 18.05.2022 № 230-1 «Про внесення змін до бюджету Луцької міської територіальної громади» в сумі 31 800 грн;</w:t>
      </w:r>
    </w:p>
    <w:p w:rsidR="007C2976" w:rsidRDefault="00563B46">
      <w:pPr>
        <w:ind w:firstLine="567"/>
        <w:jc w:val="both"/>
        <w:rPr>
          <w:szCs w:val="28"/>
        </w:rPr>
      </w:pPr>
      <w:r w:rsidRPr="00563B46">
        <w:rPr>
          <w:szCs w:val="28"/>
        </w:rPr>
        <w:t xml:space="preserve">на реалізацію Програми покращення функціонування Управління Державної міграційної служби України у Волинській області на 2022 рік для реконструкції комерційного вузла обліку природного газу та влаштування модемного зв'язку котельні Управління ДМС України у Волинській області на вулиці </w:t>
      </w:r>
      <w:proofErr w:type="spellStart"/>
      <w:r w:rsidRPr="00563B46">
        <w:rPr>
          <w:szCs w:val="28"/>
        </w:rPr>
        <w:t>Градний</w:t>
      </w:r>
      <w:proofErr w:type="spellEnd"/>
      <w:r w:rsidRPr="00563B46">
        <w:rPr>
          <w:szCs w:val="28"/>
        </w:rPr>
        <w:t xml:space="preserve"> Узвіз,</w:t>
      </w:r>
      <w:r w:rsidR="00010E6F">
        <w:rPr>
          <w:szCs w:val="28"/>
        </w:rPr>
        <w:t xml:space="preserve"> </w:t>
      </w:r>
      <w:r w:rsidRPr="00563B46">
        <w:rPr>
          <w:szCs w:val="28"/>
        </w:rPr>
        <w:t xml:space="preserve">4 у </w:t>
      </w:r>
      <w:r w:rsidR="00331AEE">
        <w:rPr>
          <w:szCs w:val="28"/>
        </w:rPr>
        <w:t>місті Луцьку в сумі 370 000 грн;</w:t>
      </w:r>
      <w:r w:rsidRPr="00563B46">
        <w:rPr>
          <w:szCs w:val="28"/>
        </w:rPr>
        <w:t xml:space="preserve"> </w:t>
      </w:r>
    </w:p>
    <w:p w:rsidR="00412BE7" w:rsidRPr="00D07B01" w:rsidRDefault="00412BE7" w:rsidP="00350BE2">
      <w:pPr>
        <w:ind w:firstLine="567"/>
        <w:jc w:val="both"/>
        <w:rPr>
          <w:color w:val="000000" w:themeColor="text1"/>
          <w:szCs w:val="28"/>
        </w:rPr>
      </w:pPr>
      <w:r w:rsidRPr="00D07B01">
        <w:rPr>
          <w:color w:val="000000" w:themeColor="text1"/>
          <w:szCs w:val="28"/>
        </w:rPr>
        <w:t>на реалізацію Програми заходів територіальної оборони Луцької міської</w:t>
      </w:r>
      <w:r w:rsidR="00322ADC">
        <w:rPr>
          <w:color w:val="000000" w:themeColor="text1"/>
          <w:szCs w:val="28"/>
        </w:rPr>
        <w:t xml:space="preserve"> територіальної громади на 2022–</w:t>
      </w:r>
      <w:r w:rsidRPr="00D07B01">
        <w:rPr>
          <w:color w:val="000000" w:themeColor="text1"/>
          <w:szCs w:val="28"/>
        </w:rPr>
        <w:t>2024 роки у сумі 275 520 грн:</w:t>
      </w:r>
    </w:p>
    <w:p w:rsidR="00412BE7" w:rsidRPr="00D07B01" w:rsidRDefault="00412BE7" w:rsidP="00350BE2">
      <w:pPr>
        <w:ind w:firstLine="567"/>
        <w:jc w:val="both"/>
        <w:rPr>
          <w:color w:val="000000" w:themeColor="text1"/>
          <w:szCs w:val="28"/>
        </w:rPr>
      </w:pPr>
      <w:r w:rsidRPr="00D07B01">
        <w:rPr>
          <w:color w:val="000000" w:themeColor="text1"/>
          <w:szCs w:val="28"/>
        </w:rPr>
        <w:t xml:space="preserve">для закупівлі </w:t>
      </w:r>
      <w:proofErr w:type="spellStart"/>
      <w:r w:rsidRPr="00D07B01">
        <w:rPr>
          <w:color w:val="000000" w:themeColor="text1"/>
          <w:szCs w:val="28"/>
        </w:rPr>
        <w:t>столово</w:t>
      </w:r>
      <w:proofErr w:type="spellEnd"/>
      <w:r w:rsidRPr="00D07B01">
        <w:rPr>
          <w:color w:val="000000" w:themeColor="text1"/>
          <w:szCs w:val="28"/>
        </w:rPr>
        <w:t>-кухонного обладнання для забезпечення харчування особового складу</w:t>
      </w:r>
      <w:r w:rsidR="00322ADC">
        <w:rPr>
          <w:color w:val="000000" w:themeColor="text1"/>
        </w:rPr>
        <w:t xml:space="preserve"> військової частини А</w:t>
      </w:r>
      <w:r w:rsidRPr="00D07B01">
        <w:rPr>
          <w:color w:val="000000" w:themeColor="text1"/>
        </w:rPr>
        <w:t xml:space="preserve">7062 </w:t>
      </w:r>
      <w:r w:rsidR="00322ADC">
        <w:rPr>
          <w:color w:val="000000" w:themeColor="text1"/>
          <w:szCs w:val="28"/>
        </w:rPr>
        <w:t>в сумі 75 </w:t>
      </w:r>
      <w:r w:rsidRPr="00D07B01">
        <w:rPr>
          <w:color w:val="000000" w:themeColor="text1"/>
          <w:szCs w:val="28"/>
        </w:rPr>
        <w:t>050 грн</w:t>
      </w:r>
      <w:r w:rsidR="00350BE2" w:rsidRPr="00350BE2">
        <w:rPr>
          <w:color w:val="000000" w:themeColor="text1"/>
          <w:szCs w:val="28"/>
          <w:lang w:val="ru-RU"/>
        </w:rPr>
        <w:t>;</w:t>
      </w:r>
      <w:r w:rsidRPr="00D07B01">
        <w:rPr>
          <w:color w:val="000000" w:themeColor="text1"/>
          <w:szCs w:val="28"/>
        </w:rPr>
        <w:t xml:space="preserve"> </w:t>
      </w:r>
    </w:p>
    <w:p w:rsidR="00412BE7" w:rsidRPr="00D07B01" w:rsidRDefault="00412BE7" w:rsidP="00412BE7">
      <w:pPr>
        <w:ind w:firstLine="567"/>
        <w:jc w:val="both"/>
        <w:rPr>
          <w:color w:val="000000" w:themeColor="text1"/>
        </w:rPr>
      </w:pPr>
      <w:r w:rsidRPr="00D07B01">
        <w:rPr>
          <w:color w:val="000000" w:themeColor="text1"/>
        </w:rPr>
        <w:t xml:space="preserve">для </w:t>
      </w:r>
      <w:r w:rsidR="002A000B">
        <w:rPr>
          <w:color w:val="000000" w:themeColor="text1"/>
        </w:rPr>
        <w:t>військової частини А</w:t>
      </w:r>
      <w:r w:rsidR="002A000B" w:rsidRPr="00D07B01">
        <w:rPr>
          <w:color w:val="000000" w:themeColor="text1"/>
        </w:rPr>
        <w:t xml:space="preserve">7062 </w:t>
      </w:r>
      <w:r w:rsidR="002A000B">
        <w:rPr>
          <w:color w:val="000000" w:themeColor="text1"/>
        </w:rPr>
        <w:t xml:space="preserve">на </w:t>
      </w:r>
      <w:r w:rsidRPr="00D07B01">
        <w:rPr>
          <w:color w:val="000000" w:themeColor="text1"/>
        </w:rPr>
        <w:t>укомплектування автомобільної техніки інструментами</w:t>
      </w:r>
      <w:r w:rsidR="00322ADC">
        <w:rPr>
          <w:color w:val="000000" w:themeColor="text1"/>
        </w:rPr>
        <w:t xml:space="preserve"> та майном </w:t>
      </w:r>
      <w:r w:rsidR="00010E6F">
        <w:rPr>
          <w:color w:val="000000" w:themeColor="text1"/>
        </w:rPr>
        <w:t>в сумі 145 </w:t>
      </w:r>
      <w:r w:rsidRPr="00D07B01">
        <w:rPr>
          <w:color w:val="000000" w:themeColor="text1"/>
        </w:rPr>
        <w:t>160 грн;</w:t>
      </w:r>
    </w:p>
    <w:p w:rsidR="00412BE7" w:rsidRPr="00350BE2" w:rsidRDefault="00350BE2" w:rsidP="00412BE7">
      <w:pPr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для</w:t>
      </w:r>
      <w:r w:rsidR="00412BE7" w:rsidRPr="00D07B01">
        <w:rPr>
          <w:color w:val="000000" w:themeColor="text1"/>
        </w:rPr>
        <w:t xml:space="preserve"> </w:t>
      </w:r>
      <w:r w:rsidR="002A000B">
        <w:rPr>
          <w:color w:val="000000" w:themeColor="text1"/>
        </w:rPr>
        <w:t>військової частини А</w:t>
      </w:r>
      <w:r w:rsidR="002A000B" w:rsidRPr="00D07B01">
        <w:rPr>
          <w:color w:val="000000" w:themeColor="text1"/>
        </w:rPr>
        <w:t xml:space="preserve">7062 </w:t>
      </w:r>
      <w:r w:rsidR="002A000B">
        <w:rPr>
          <w:color w:val="000000" w:themeColor="text1"/>
        </w:rPr>
        <w:t xml:space="preserve">на </w:t>
      </w:r>
      <w:r w:rsidR="00412BE7" w:rsidRPr="00D07B01">
        <w:rPr>
          <w:color w:val="000000" w:themeColor="text1"/>
        </w:rPr>
        <w:t>оплат</w:t>
      </w:r>
      <w:r w:rsidR="002A000B">
        <w:rPr>
          <w:color w:val="000000" w:themeColor="text1"/>
        </w:rPr>
        <w:t>у</w:t>
      </w:r>
      <w:r w:rsidR="00412BE7" w:rsidRPr="00D07B01">
        <w:rPr>
          <w:color w:val="000000" w:themeColor="text1"/>
        </w:rPr>
        <w:t xml:space="preserve"> ремонтних послуг автомобіл</w:t>
      </w:r>
      <w:r w:rsidR="00010E6F">
        <w:rPr>
          <w:color w:val="000000" w:themeColor="text1"/>
        </w:rPr>
        <w:t>ьної техніки</w:t>
      </w:r>
      <w:bookmarkStart w:id="0" w:name="_GoBack"/>
      <w:bookmarkEnd w:id="0"/>
      <w:r w:rsidR="00322ADC">
        <w:rPr>
          <w:color w:val="000000" w:themeColor="text1"/>
        </w:rPr>
        <w:t xml:space="preserve"> </w:t>
      </w:r>
      <w:bookmarkStart w:id="1" w:name="_GoBack1"/>
      <w:bookmarkEnd w:id="1"/>
      <w:r w:rsidR="00010E6F">
        <w:rPr>
          <w:color w:val="000000" w:themeColor="text1"/>
        </w:rPr>
        <w:t>в сумі 55 </w:t>
      </w:r>
      <w:r w:rsidR="00412BE7" w:rsidRPr="00D07B01">
        <w:rPr>
          <w:color w:val="000000" w:themeColor="text1"/>
        </w:rPr>
        <w:t>310 грн</w:t>
      </w:r>
      <w:r w:rsidRPr="00350BE2">
        <w:rPr>
          <w:color w:val="000000" w:themeColor="text1"/>
          <w:lang w:val="ru-RU"/>
        </w:rPr>
        <w:t>;</w:t>
      </w:r>
    </w:p>
    <w:p w:rsidR="00412BE7" w:rsidRPr="00D07B01" w:rsidRDefault="00412BE7" w:rsidP="00412BE7">
      <w:pPr>
        <w:ind w:firstLine="567"/>
        <w:jc w:val="both"/>
        <w:rPr>
          <w:color w:val="000000" w:themeColor="text1"/>
        </w:rPr>
      </w:pPr>
      <w:r w:rsidRPr="00D07B01">
        <w:rPr>
          <w:color w:val="000000" w:themeColor="text1"/>
        </w:rPr>
        <w:t>на реалізацію Програми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</w:t>
      </w:r>
      <w:r w:rsidR="00322ADC">
        <w:rPr>
          <w:color w:val="000000" w:themeColor="text1"/>
        </w:rPr>
        <w:t>оріальної громади на 2022 рік</w:t>
      </w:r>
      <w:r w:rsidRPr="00D07B01">
        <w:rPr>
          <w:color w:val="000000" w:themeColor="text1"/>
        </w:rPr>
        <w:t xml:space="preserve"> через КЕВ м. Володимир-Волинський (для Луцького зонального відділу Військової служби правопорядку) на придбання матеріалів та обладнання для функціонування Луцького зонального відділу Військової служби правопорядку, де буде розміщуватись осо</w:t>
      </w:r>
      <w:r w:rsidR="00010E6F">
        <w:rPr>
          <w:color w:val="000000" w:themeColor="text1"/>
        </w:rPr>
        <w:t>бовий склад та майно</w:t>
      </w:r>
      <w:r w:rsidR="00322ADC">
        <w:rPr>
          <w:color w:val="000000" w:themeColor="text1"/>
        </w:rPr>
        <w:t>,</w:t>
      </w:r>
      <w:r w:rsidR="00010E6F">
        <w:rPr>
          <w:color w:val="000000" w:themeColor="text1"/>
        </w:rPr>
        <w:t xml:space="preserve"> в сумі 100 </w:t>
      </w:r>
      <w:r w:rsidRPr="00D07B01">
        <w:rPr>
          <w:color w:val="000000" w:themeColor="text1"/>
        </w:rPr>
        <w:t>000 грн.</w:t>
      </w:r>
    </w:p>
    <w:p w:rsidR="007C2976" w:rsidRDefault="00563B46" w:rsidP="00350BE2">
      <w:pPr>
        <w:ind w:firstLine="567"/>
        <w:jc w:val="both"/>
        <w:rPr>
          <w:szCs w:val="28"/>
        </w:rPr>
      </w:pPr>
      <w:r w:rsidRPr="00563B46">
        <w:rPr>
          <w:szCs w:val="28"/>
        </w:rPr>
        <w:t>5. Збільшити обсяг резервного фонду бюджету в сумі 258 800 грн.</w:t>
      </w:r>
    </w:p>
    <w:p w:rsidR="007C2976" w:rsidRDefault="00563B4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6. Здійснити перерозподіл видатків бюджету Луцької міської територіальної громади:</w:t>
      </w:r>
    </w:p>
    <w:p w:rsidR="007C2976" w:rsidRDefault="00563B46">
      <w:pPr>
        <w:ind w:left="567"/>
        <w:jc w:val="both"/>
        <w:rPr>
          <w:szCs w:val="28"/>
        </w:rPr>
      </w:pPr>
      <w:r>
        <w:rPr>
          <w:szCs w:val="28"/>
        </w:rPr>
        <w:t>6.1. Департаменту житлово-комунального господарства:</w:t>
      </w:r>
    </w:p>
    <w:p w:rsidR="007C2976" w:rsidRDefault="00563B46">
      <w:pPr>
        <w:ind w:firstLine="567"/>
        <w:jc w:val="both"/>
        <w:rPr>
          <w:szCs w:val="28"/>
        </w:rPr>
      </w:pPr>
      <w:r>
        <w:rPr>
          <w:szCs w:val="28"/>
        </w:rPr>
        <w:t>зменшити капітальні видатки на реконструк</w:t>
      </w:r>
      <w:r w:rsidR="00331AEE">
        <w:rPr>
          <w:szCs w:val="28"/>
        </w:rPr>
        <w:t>цію міського сміттєзвалища в с. </w:t>
      </w:r>
      <w:proofErr w:type="spellStart"/>
      <w:r>
        <w:rPr>
          <w:szCs w:val="28"/>
        </w:rPr>
        <w:t>Брище</w:t>
      </w:r>
      <w:proofErr w:type="spellEnd"/>
      <w:r>
        <w:rPr>
          <w:szCs w:val="28"/>
        </w:rPr>
        <w:t xml:space="preserve"> в сумі 9 700 000 грн;</w:t>
      </w:r>
    </w:p>
    <w:p w:rsidR="007C2976" w:rsidRDefault="00563B46">
      <w:pPr>
        <w:ind w:firstLine="567"/>
        <w:jc w:val="both"/>
        <w:rPr>
          <w:szCs w:val="28"/>
          <w:lang w:val="ru-RU"/>
        </w:rPr>
      </w:pPr>
      <w:r>
        <w:rPr>
          <w:szCs w:val="28"/>
        </w:rPr>
        <w:t xml:space="preserve">збільшити поточні видатки на оплату послуг з </w:t>
      </w:r>
      <w:proofErr w:type="spellStart"/>
      <w:r>
        <w:rPr>
          <w:szCs w:val="28"/>
        </w:rPr>
        <w:t>обваловки</w:t>
      </w:r>
      <w:proofErr w:type="spellEnd"/>
      <w:r>
        <w:rPr>
          <w:szCs w:val="28"/>
        </w:rPr>
        <w:t xml:space="preserve"> полігону міського сміттєзвалища в с. </w:t>
      </w:r>
      <w:proofErr w:type="spellStart"/>
      <w:r>
        <w:rPr>
          <w:szCs w:val="28"/>
        </w:rPr>
        <w:t>Брище</w:t>
      </w:r>
      <w:proofErr w:type="spellEnd"/>
      <w:r>
        <w:rPr>
          <w:szCs w:val="28"/>
        </w:rPr>
        <w:t xml:space="preserve"> в сумі 9 700 000 грн;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 w:rsidRPr="002759B5">
        <w:rPr>
          <w:szCs w:val="28"/>
        </w:rPr>
        <w:t>зменшити капітальні видатки на капітальний ремонт вулиць в сумі 6 </w:t>
      </w:r>
      <w:r w:rsidR="002759B5" w:rsidRPr="002759B5">
        <w:rPr>
          <w:szCs w:val="28"/>
        </w:rPr>
        <w:t>94</w:t>
      </w:r>
      <w:r w:rsidRPr="002759B5">
        <w:rPr>
          <w:szCs w:val="28"/>
        </w:rPr>
        <w:t>7 000 грн;</w:t>
      </w:r>
    </w:p>
    <w:p w:rsidR="007C2976" w:rsidRDefault="00563B4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зменшити капітальні видатки на будівництво світлофорних об'єктів в сумі 82 000 грн;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збільшити капітальні видатки на капітальний ремонт світлофорних об'єктів в сумі 82 000 грн;</w:t>
      </w:r>
    </w:p>
    <w:p w:rsidR="007C2976" w:rsidRPr="00CD6876" w:rsidRDefault="00563B46">
      <w:pPr>
        <w:tabs>
          <w:tab w:val="left" w:pos="567"/>
        </w:tabs>
        <w:ind w:firstLine="567"/>
        <w:jc w:val="both"/>
        <w:rPr>
          <w:szCs w:val="28"/>
        </w:rPr>
      </w:pPr>
      <w:r w:rsidRPr="00CD6876">
        <w:rPr>
          <w:szCs w:val="28"/>
        </w:rPr>
        <w:t>збільшити капітальні видатки на поповнення статутного фонду ЛСКАП «</w:t>
      </w:r>
      <w:proofErr w:type="spellStart"/>
      <w:r w:rsidRPr="00CD6876">
        <w:rPr>
          <w:szCs w:val="28"/>
        </w:rPr>
        <w:t>Луцькспецкомунтранс</w:t>
      </w:r>
      <w:proofErr w:type="spellEnd"/>
      <w:r w:rsidRPr="00CD6876">
        <w:rPr>
          <w:szCs w:val="28"/>
        </w:rPr>
        <w:t>» на придбання спеціальних автотранспортних засобів та механізмів в сумі 1 900 000 грн;</w:t>
      </w:r>
    </w:p>
    <w:p w:rsidR="007C2976" w:rsidRPr="002759B5" w:rsidRDefault="00563B46">
      <w:pPr>
        <w:tabs>
          <w:tab w:val="left" w:pos="567"/>
        </w:tabs>
        <w:ind w:firstLine="567"/>
        <w:jc w:val="both"/>
        <w:rPr>
          <w:szCs w:val="28"/>
        </w:rPr>
      </w:pPr>
      <w:r w:rsidRPr="002759B5">
        <w:rPr>
          <w:szCs w:val="28"/>
        </w:rPr>
        <w:t xml:space="preserve">збільшити поточні видатки на проведення очистки меліоративних каналів на </w:t>
      </w:r>
      <w:r w:rsidRPr="00145FE2">
        <w:rPr>
          <w:szCs w:val="28"/>
        </w:rPr>
        <w:t xml:space="preserve">території Центрального парку </w:t>
      </w:r>
      <w:r w:rsidR="00145FE2" w:rsidRPr="00145FE2">
        <w:rPr>
          <w:szCs w:val="28"/>
        </w:rPr>
        <w:t xml:space="preserve">культури та відпочинку </w:t>
      </w:r>
      <w:r w:rsidRPr="00145FE2">
        <w:rPr>
          <w:szCs w:val="28"/>
        </w:rPr>
        <w:t xml:space="preserve">імені Лесі Українки в сумі </w:t>
      </w:r>
      <w:r w:rsidR="002759B5" w:rsidRPr="00145FE2">
        <w:rPr>
          <w:szCs w:val="28"/>
        </w:rPr>
        <w:t>320 000</w:t>
      </w:r>
      <w:r w:rsidR="002759B5" w:rsidRPr="002759B5">
        <w:rPr>
          <w:szCs w:val="28"/>
        </w:rPr>
        <w:t> грн</w:t>
      </w:r>
      <w:r w:rsidRPr="002759B5">
        <w:rPr>
          <w:szCs w:val="28"/>
        </w:rPr>
        <w:t>.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6.2</w:t>
      </w:r>
      <w:r w:rsidRPr="00E44761">
        <w:rPr>
          <w:szCs w:val="28"/>
        </w:rPr>
        <w:t>. Виконавчому комітету</w:t>
      </w:r>
      <w:r>
        <w:rPr>
          <w:szCs w:val="28"/>
        </w:rPr>
        <w:t xml:space="preserve"> </w:t>
      </w:r>
      <w:r w:rsidR="00E44761">
        <w:rPr>
          <w:szCs w:val="28"/>
        </w:rPr>
        <w:t xml:space="preserve">міської ради </w:t>
      </w:r>
      <w:r>
        <w:rPr>
          <w:szCs w:val="28"/>
        </w:rPr>
        <w:t>збільшити поточні видатки для КП «Луцьке підприємство електротранспорту» на погашення кредиторської заборгованості з обов’язкових платежів минулих періодів по сплаті єдиного соціального внеску в сумі 2 582 000 грн та сплаті податку з доходу фізичних осіб в сумі 540 000 грн.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  <w:lang w:val="ru-RU"/>
        </w:rPr>
      </w:pPr>
      <w:r>
        <w:rPr>
          <w:szCs w:val="28"/>
        </w:rPr>
        <w:t>6.3. Управлінню охорони здоров’я збільшити поточні видатки для КП «Луцький клінічний пологовий будинок»: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на оплату теплопостачання в сумі 500 000 грн;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на встановлення додаткових систем відеоспостереження для слабких ділянок огляду території в сумі 105 000 грн.</w:t>
      </w:r>
    </w:p>
    <w:p w:rsidR="007C2976" w:rsidRPr="00CD6876" w:rsidRDefault="00563B46">
      <w:pPr>
        <w:ind w:firstLine="567"/>
        <w:jc w:val="both"/>
        <w:rPr>
          <w:szCs w:val="28"/>
        </w:rPr>
      </w:pPr>
      <w:r w:rsidRPr="00CD6876">
        <w:rPr>
          <w:szCs w:val="28"/>
        </w:rPr>
        <w:t>6.4</w:t>
      </w:r>
      <w:r w:rsidR="00CD6876" w:rsidRPr="00CD6876">
        <w:rPr>
          <w:szCs w:val="28"/>
        </w:rPr>
        <w:t>.</w:t>
      </w:r>
      <w:r w:rsidR="00A1108E">
        <w:rPr>
          <w:szCs w:val="28"/>
        </w:rPr>
        <w:t> </w:t>
      </w:r>
      <w:r w:rsidRPr="00CD6876">
        <w:rPr>
          <w:szCs w:val="28"/>
        </w:rPr>
        <w:t>У зв’язку з виробничою необхідністю та неможливістю проводити відшкодування безоплатного відпуску лікарських засобів для пільгових категорій громадян комунальними підприємствами охорони здоров’я</w:t>
      </w:r>
      <w:r w:rsidR="00CD6876" w:rsidRPr="00CD6876">
        <w:rPr>
          <w:szCs w:val="28"/>
        </w:rPr>
        <w:t>,</w:t>
      </w:r>
      <w:r w:rsidRPr="00CD6876">
        <w:rPr>
          <w:szCs w:val="28"/>
        </w:rPr>
        <w:t xml:space="preserve"> зменшити поточні видатки управлінню охорони здоров'я на придбання пільгових медикаментів в сумі 243 492 грн, з них: КП «Луцька міська д</w:t>
      </w:r>
      <w:r w:rsidR="00A1108E">
        <w:rPr>
          <w:szCs w:val="28"/>
        </w:rPr>
        <w:t>итяча поліклініка» –</w:t>
      </w:r>
      <w:r w:rsidRPr="00CD6876">
        <w:rPr>
          <w:szCs w:val="28"/>
        </w:rPr>
        <w:t xml:space="preserve"> 83 467 грн, КП «Медичне об’єднання Луцької міської територіальної громади» </w:t>
      </w:r>
      <w:r w:rsidR="00A1108E">
        <w:rPr>
          <w:szCs w:val="28"/>
        </w:rPr>
        <w:t>–</w:t>
      </w:r>
      <w:r w:rsidRPr="00CD6876">
        <w:rPr>
          <w:szCs w:val="28"/>
        </w:rPr>
        <w:t xml:space="preserve"> 160 025 грн та спрямувати департаменту соціальної політики на поточні видатки для надання адресної грошової допомоги пільговим категоріям громадян на придбання медикаментів.</w:t>
      </w:r>
    </w:p>
    <w:p w:rsidR="007C2976" w:rsidRPr="00CD6876" w:rsidRDefault="00A1108E">
      <w:pPr>
        <w:ind w:firstLine="567"/>
        <w:jc w:val="both"/>
        <w:rPr>
          <w:szCs w:val="28"/>
        </w:rPr>
      </w:pPr>
      <w:r>
        <w:rPr>
          <w:szCs w:val="28"/>
        </w:rPr>
        <w:t>6.5. </w:t>
      </w:r>
      <w:r w:rsidR="00563B46" w:rsidRPr="00CD6876">
        <w:rPr>
          <w:szCs w:val="28"/>
        </w:rPr>
        <w:t>Департаменту соціальної політики збільшити поточні видатки на виконання заходів Програми соціального захисту населення Луцької міської територіальної громади на 2016</w:t>
      </w:r>
      <w:r>
        <w:rPr>
          <w:szCs w:val="28"/>
        </w:rPr>
        <w:t>–2022 роки в сумі 1 </w:t>
      </w:r>
      <w:r w:rsidR="00563B46" w:rsidRPr="00CD6876">
        <w:rPr>
          <w:szCs w:val="28"/>
        </w:rPr>
        <w:t>000 000 грн.</w:t>
      </w:r>
    </w:p>
    <w:p w:rsidR="007C2976" w:rsidRPr="00CD6876" w:rsidRDefault="00A1108E">
      <w:pPr>
        <w:ind w:firstLine="567"/>
        <w:jc w:val="both"/>
        <w:rPr>
          <w:szCs w:val="28"/>
        </w:rPr>
      </w:pPr>
      <w:r>
        <w:rPr>
          <w:szCs w:val="28"/>
        </w:rPr>
        <w:t>6.6. </w:t>
      </w:r>
      <w:r w:rsidR="00563B46" w:rsidRPr="00CD6876">
        <w:rPr>
          <w:szCs w:val="28"/>
        </w:rPr>
        <w:t>В межах реалізації Програми розвитку культури Луцької міської</w:t>
      </w:r>
      <w:r>
        <w:rPr>
          <w:szCs w:val="28"/>
        </w:rPr>
        <w:t xml:space="preserve"> територіальної громади на 2022–</w:t>
      </w:r>
      <w:r w:rsidR="00563B46" w:rsidRPr="00CD6876">
        <w:rPr>
          <w:szCs w:val="28"/>
        </w:rPr>
        <w:t>2025 роки здійснити перерозподіл видатків:</w:t>
      </w:r>
    </w:p>
    <w:p w:rsidR="007C2976" w:rsidRPr="00CD6876" w:rsidRDefault="00563B46">
      <w:pPr>
        <w:ind w:firstLine="567"/>
        <w:jc w:val="both"/>
        <w:rPr>
          <w:szCs w:val="28"/>
        </w:rPr>
      </w:pPr>
      <w:r w:rsidRPr="00CD6876">
        <w:rPr>
          <w:szCs w:val="28"/>
        </w:rPr>
        <w:t xml:space="preserve">департаменту культури зменшити поточні видатки на </w:t>
      </w:r>
      <w:r w:rsidR="00D8235C">
        <w:rPr>
          <w:szCs w:val="28"/>
        </w:rPr>
        <w:t>«</w:t>
      </w:r>
      <w:r w:rsidRPr="00CD6876">
        <w:rPr>
          <w:szCs w:val="28"/>
        </w:rPr>
        <w:t>Інші заходи в галузі культури і мистецтва</w:t>
      </w:r>
      <w:r w:rsidR="00D8235C">
        <w:rPr>
          <w:szCs w:val="28"/>
        </w:rPr>
        <w:t>»</w:t>
      </w:r>
      <w:r w:rsidR="00A1108E">
        <w:rPr>
          <w:szCs w:val="28"/>
        </w:rPr>
        <w:t xml:space="preserve"> в сумі 400 000 грн;</w:t>
      </w:r>
    </w:p>
    <w:p w:rsidR="007C2976" w:rsidRPr="00CD6876" w:rsidRDefault="00563B46">
      <w:pPr>
        <w:ind w:firstLine="567"/>
        <w:jc w:val="both"/>
        <w:rPr>
          <w:szCs w:val="28"/>
        </w:rPr>
      </w:pPr>
      <w:r w:rsidRPr="00CD6876">
        <w:rPr>
          <w:szCs w:val="28"/>
        </w:rPr>
        <w:t xml:space="preserve">виконавчому комітету збільшити поточні видатки на </w:t>
      </w:r>
      <w:r w:rsidR="00D8235C">
        <w:rPr>
          <w:szCs w:val="28"/>
        </w:rPr>
        <w:t>«</w:t>
      </w:r>
      <w:r w:rsidRPr="00CD6876">
        <w:rPr>
          <w:szCs w:val="28"/>
        </w:rPr>
        <w:t>Інші заходи в галузі культури і мистецтва</w:t>
      </w:r>
      <w:r w:rsidR="00D8235C">
        <w:rPr>
          <w:szCs w:val="28"/>
        </w:rPr>
        <w:t>»</w:t>
      </w:r>
      <w:r w:rsidR="00A1108E">
        <w:rPr>
          <w:szCs w:val="28"/>
        </w:rPr>
        <w:t xml:space="preserve"> в сумі 400 </w:t>
      </w:r>
      <w:r w:rsidRPr="00CD6876">
        <w:rPr>
          <w:szCs w:val="28"/>
        </w:rPr>
        <w:t>000 грн.</w:t>
      </w:r>
    </w:p>
    <w:p w:rsidR="007C2976" w:rsidRDefault="00563B46">
      <w:pPr>
        <w:pStyle w:val="af6"/>
        <w:ind w:left="0" w:firstLine="567"/>
        <w:jc w:val="both"/>
        <w:rPr>
          <w:lang w:val="uk-UA"/>
        </w:rPr>
      </w:pPr>
      <w:r>
        <w:rPr>
          <w:lang w:val="uk-UA"/>
        </w:rPr>
        <w:t>7.</w:t>
      </w:r>
      <w:r>
        <w:t> </w:t>
      </w:r>
      <w:r>
        <w:rPr>
          <w:lang w:val="uk-UA"/>
        </w:rPr>
        <w:t xml:space="preserve">Абзац третій пункту 3.6 рішення виконавчого комітету </w:t>
      </w:r>
      <w:r w:rsidR="00A1108E">
        <w:rPr>
          <w:lang w:val="uk-UA"/>
        </w:rPr>
        <w:t xml:space="preserve">міської ради </w:t>
      </w:r>
      <w:r>
        <w:rPr>
          <w:lang w:val="uk-UA"/>
        </w:rPr>
        <w:t>від 03.05.2022 №</w:t>
      </w:r>
      <w:r w:rsidR="00A1108E">
        <w:rPr>
          <w:lang w:val="uk-UA"/>
        </w:rPr>
        <w:t> </w:t>
      </w:r>
      <w:r>
        <w:rPr>
          <w:lang w:val="uk-UA"/>
        </w:rPr>
        <w:t>224-1 «Про внесення змін до бюджету Луцької міської територіальної громади» викласти у такій редакції:</w:t>
      </w:r>
    </w:p>
    <w:p w:rsidR="007C2976" w:rsidRDefault="00563B46">
      <w:pPr>
        <w:ind w:firstLine="426"/>
        <w:jc w:val="both"/>
        <w:rPr>
          <w:szCs w:val="28"/>
        </w:rPr>
      </w:pPr>
      <w:r>
        <w:rPr>
          <w:szCs w:val="28"/>
        </w:rPr>
        <w:t>«на реалізацію Програми заходів територіальної оборони Луцької міської територіальної громади на 2022</w:t>
      </w:r>
      <w:r w:rsidR="00A1108E">
        <w:rPr>
          <w:szCs w:val="28"/>
        </w:rPr>
        <w:t>–</w:t>
      </w:r>
      <w:r>
        <w:rPr>
          <w:szCs w:val="28"/>
        </w:rPr>
        <w:t xml:space="preserve">2024 роки </w:t>
      </w:r>
      <w:r w:rsidRPr="00563B46">
        <w:rPr>
          <w:szCs w:val="28"/>
        </w:rPr>
        <w:t>через КЕВ м. Володимир-Волинський для покращення матеріально-технічного забезпечення військово</w:t>
      </w:r>
      <w:r>
        <w:rPr>
          <w:szCs w:val="28"/>
        </w:rPr>
        <w:t xml:space="preserve">ї </w:t>
      </w:r>
      <w:r>
        <w:rPr>
          <w:szCs w:val="28"/>
        </w:rPr>
        <w:lastRenderedPageBreak/>
        <w:t xml:space="preserve">частини А7062 на придбання матеріалів та обладнання для функціонування військового містечка </w:t>
      </w:r>
      <w:r w:rsidR="00322ADC">
        <w:rPr>
          <w:szCs w:val="28"/>
        </w:rPr>
        <w:t>в </w:t>
      </w:r>
      <w:r w:rsidR="00A1108E">
        <w:rPr>
          <w:szCs w:val="28"/>
        </w:rPr>
        <w:t>сумі 77 000 </w:t>
      </w:r>
      <w:r>
        <w:rPr>
          <w:szCs w:val="28"/>
        </w:rPr>
        <w:t>грн.»</w:t>
      </w:r>
      <w:r w:rsidR="00A1108E">
        <w:rPr>
          <w:szCs w:val="28"/>
        </w:rPr>
        <w:t>.</w:t>
      </w:r>
    </w:p>
    <w:p w:rsidR="007C2976" w:rsidRDefault="00563B46">
      <w:pPr>
        <w:ind w:firstLine="567"/>
        <w:jc w:val="both"/>
        <w:rPr>
          <w:szCs w:val="28"/>
        </w:rPr>
      </w:pPr>
      <w:r>
        <w:rPr>
          <w:szCs w:val="28"/>
        </w:rPr>
        <w:t xml:space="preserve">8. Департаменту фінансів, бюджету та аудиту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відповідні зміни до розпису бюджету Луцької міської територіальної громади.</w:t>
      </w:r>
    </w:p>
    <w:p w:rsidR="007C2976" w:rsidRDefault="00563B46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9. </w:t>
      </w:r>
      <w:r>
        <w:t xml:space="preserve">Контроль за виконанням рішення покласти на заступника міського голови Ірину </w:t>
      </w:r>
      <w:proofErr w:type="spellStart"/>
      <w:r>
        <w:t>Ч</w:t>
      </w:r>
      <w:r w:rsidR="0052733B">
        <w:t>ебелюк</w:t>
      </w:r>
      <w:proofErr w:type="spellEnd"/>
      <w:r>
        <w:rPr>
          <w:szCs w:val="28"/>
        </w:rPr>
        <w:t>.</w:t>
      </w:r>
    </w:p>
    <w:p w:rsidR="007C2976" w:rsidRDefault="007C2976">
      <w:pPr>
        <w:jc w:val="both"/>
        <w:rPr>
          <w:szCs w:val="28"/>
        </w:rPr>
      </w:pPr>
    </w:p>
    <w:p w:rsidR="007C2976" w:rsidRDefault="007C2976">
      <w:pPr>
        <w:ind w:firstLine="567"/>
        <w:jc w:val="both"/>
        <w:rPr>
          <w:szCs w:val="28"/>
        </w:rPr>
      </w:pPr>
    </w:p>
    <w:p w:rsidR="007C2976" w:rsidRDefault="007C2976">
      <w:pPr>
        <w:ind w:firstLine="567"/>
        <w:jc w:val="both"/>
        <w:rPr>
          <w:szCs w:val="28"/>
        </w:rPr>
      </w:pPr>
    </w:p>
    <w:p w:rsidR="007C2976" w:rsidRDefault="00563B46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7C2976" w:rsidRDefault="007C2976">
      <w:pPr>
        <w:jc w:val="both"/>
        <w:rPr>
          <w:szCs w:val="28"/>
        </w:rPr>
      </w:pPr>
    </w:p>
    <w:p w:rsidR="007C2976" w:rsidRDefault="007C2976">
      <w:pPr>
        <w:jc w:val="both"/>
        <w:rPr>
          <w:szCs w:val="28"/>
        </w:rPr>
      </w:pPr>
    </w:p>
    <w:p w:rsidR="007C2976" w:rsidRDefault="00563B4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7C2976" w:rsidRDefault="00563B46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C2976" w:rsidRDefault="007C2976">
      <w:pPr>
        <w:jc w:val="both"/>
        <w:rPr>
          <w:szCs w:val="28"/>
        </w:rPr>
      </w:pPr>
    </w:p>
    <w:p w:rsidR="007C2976" w:rsidRDefault="007C2976">
      <w:pPr>
        <w:jc w:val="both"/>
        <w:rPr>
          <w:szCs w:val="28"/>
        </w:rPr>
      </w:pPr>
    </w:p>
    <w:p w:rsidR="007C2976" w:rsidRDefault="00563B46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</w:t>
      </w:r>
      <w:r w:rsidR="00A1108E">
        <w:rPr>
          <w:sz w:val="24"/>
        </w:rPr>
        <w:t> </w:t>
      </w:r>
      <w:r>
        <w:rPr>
          <w:sz w:val="24"/>
        </w:rPr>
        <w:t>614</w:t>
      </w:r>
    </w:p>
    <w:p w:rsidR="00A1108E" w:rsidRDefault="00A1108E">
      <w:pPr>
        <w:jc w:val="both"/>
        <w:rPr>
          <w:sz w:val="24"/>
        </w:rPr>
      </w:pPr>
    </w:p>
    <w:sectPr w:rsidR="00A1108E" w:rsidSect="00322ADC">
      <w:headerReference w:type="default" r:id="rId11"/>
      <w:pgSz w:w="11906" w:h="16838"/>
      <w:pgMar w:top="765" w:right="567" w:bottom="1361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18" w:rsidRDefault="00B63B18">
      <w:r>
        <w:separator/>
      </w:r>
    </w:p>
  </w:endnote>
  <w:endnote w:type="continuationSeparator" w:id="0">
    <w:p w:rsidR="00B63B18" w:rsidRDefault="00B6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18" w:rsidRDefault="00B63B18">
      <w:r>
        <w:separator/>
      </w:r>
    </w:p>
  </w:footnote>
  <w:footnote w:type="continuationSeparator" w:id="0">
    <w:p w:rsidR="00B63B18" w:rsidRDefault="00B63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76" w:rsidRDefault="00563B46">
    <w:pPr>
      <w:pStyle w:val="af2"/>
      <w:tabs>
        <w:tab w:val="clear" w:pos="9355"/>
      </w:tabs>
    </w:pPr>
    <w:r>
      <w:tab/>
    </w:r>
    <w:r w:rsidR="00B63B18"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7.2pt;height:16.2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" o:allowincell="f" stroked="f">
          <v:fill opacity="0"/>
          <v:textbox style="mso-next-textbox:#_x0000_s2049" inset="0,0,0,0">
            <w:txbxContent>
              <w:p w:rsidR="007C2976" w:rsidRDefault="00E838E3">
                <w:pPr>
                  <w:pStyle w:val="af2"/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 w:rsidR="00563B46">
                  <w:rPr>
                    <w:rStyle w:val="a4"/>
                    <w:color w:val="000000"/>
                  </w:rPr>
                  <w:instrText>PAGE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 w:rsidR="002A000B">
                  <w:rPr>
                    <w:rStyle w:val="a4"/>
                    <w:noProof/>
                    <w:color w:val="000000"/>
                  </w:rPr>
                  <w:t>4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7C2976" w:rsidRDefault="007C2976">
    <w:pPr>
      <w:pStyle w:val="af2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E3E31"/>
    <w:multiLevelType w:val="multilevel"/>
    <w:tmpl w:val="238C2E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76"/>
    <w:rsid w:val="00010E6F"/>
    <w:rsid w:val="000D1A5F"/>
    <w:rsid w:val="00145FE2"/>
    <w:rsid w:val="001E680B"/>
    <w:rsid w:val="00234F3A"/>
    <w:rsid w:val="002759B5"/>
    <w:rsid w:val="002A000B"/>
    <w:rsid w:val="00322ADC"/>
    <w:rsid w:val="00331AEE"/>
    <w:rsid w:val="00350BE2"/>
    <w:rsid w:val="00374FC9"/>
    <w:rsid w:val="003F5807"/>
    <w:rsid w:val="00412BE7"/>
    <w:rsid w:val="005173B8"/>
    <w:rsid w:val="0052733B"/>
    <w:rsid w:val="00563B46"/>
    <w:rsid w:val="00625962"/>
    <w:rsid w:val="007C2976"/>
    <w:rsid w:val="00A1108E"/>
    <w:rsid w:val="00A36E30"/>
    <w:rsid w:val="00B63B18"/>
    <w:rsid w:val="00C91FBD"/>
    <w:rsid w:val="00CD6876"/>
    <w:rsid w:val="00D8235C"/>
    <w:rsid w:val="00E02FB1"/>
    <w:rsid w:val="00E44761"/>
    <w:rsid w:val="00E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1">
    <w:name w:val="Нижний колонтитул Знак3"/>
    <w:basedOn w:val="a0"/>
    <w:link w:val="a3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0">
    <w:name w:val="Нижний колонтитул Знак2"/>
    <w:uiPriority w:val="99"/>
    <w:qFormat/>
    <w:rsid w:val="00C522E5"/>
  </w:style>
  <w:style w:type="character" w:styleId="a4">
    <w:name w:val="page number"/>
    <w:basedOn w:val="20"/>
    <w:uiPriority w:val="99"/>
    <w:qFormat/>
    <w:rsid w:val="00C522E5"/>
    <w:rPr>
      <w:rFonts w:cs="Times New Roman"/>
    </w:rPr>
  </w:style>
  <w:style w:type="character" w:styleId="a5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6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0"/>
    <w:uiPriority w:val="99"/>
    <w:qFormat/>
    <w:rsid w:val="00C522E5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C522E5"/>
    <w:rPr>
      <w:sz w:val="24"/>
    </w:rPr>
  </w:style>
  <w:style w:type="character" w:customStyle="1" w:styleId="a8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9">
    <w:name w:val="Верхний колонтитул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1">
    <w:name w:val="Нижний колонтитул Знак1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c">
    <w:name w:val="Заголовок"/>
    <w:basedOn w:val="a"/>
    <w:next w:val="ad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rsid w:val="00C522E5"/>
    <w:pPr>
      <w:spacing w:after="120"/>
    </w:pPr>
  </w:style>
  <w:style w:type="paragraph" w:styleId="ae">
    <w:name w:val="List"/>
    <w:basedOn w:val="ad"/>
    <w:uiPriority w:val="99"/>
    <w:rsid w:val="00C522E5"/>
    <w:rPr>
      <w:rFonts w:cs="Arial"/>
    </w:rPr>
  </w:style>
  <w:style w:type="paragraph" w:styleId="af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C522E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C522E5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4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2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styleId="a3">
    <w:name w:val="footer"/>
    <w:basedOn w:val="a"/>
    <w:link w:val="31"/>
    <w:uiPriority w:val="99"/>
    <w:rsid w:val="00C522E5"/>
    <w:pPr>
      <w:tabs>
        <w:tab w:val="center" w:pos="4819"/>
        <w:tab w:val="right" w:pos="9639"/>
      </w:tabs>
    </w:pPr>
  </w:style>
  <w:style w:type="paragraph" w:customStyle="1" w:styleId="af8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3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b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d">
    <w:name w:val="Вміст рамки"/>
    <w:basedOn w:val="a"/>
    <w:uiPriority w:val="99"/>
    <w:qFormat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FBDAD-246D-4CFE-85B9-9F41DC8E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6387</Words>
  <Characters>3642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120</cp:revision>
  <cp:lastPrinted>2022-06-15T12:07:00Z</cp:lastPrinted>
  <dcterms:created xsi:type="dcterms:W3CDTF">2022-04-04T07:13:00Z</dcterms:created>
  <dcterms:modified xsi:type="dcterms:W3CDTF">2022-06-16T06:26:00Z</dcterms:modified>
  <dc:language>uk-UA</dc:language>
</cp:coreProperties>
</file>