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3AF4ED" w14:textId="77777777" w:rsidR="00542694" w:rsidRDefault="00A6469C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2AC355DA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sz w:val="28"/>
          <w:szCs w:val="28"/>
        </w:rPr>
        <w:pict w14:anchorId="22C15D32">
          <v:shape id="ole_rId2" o:spid="_x0000_s1026" type="#_x0000_tole_rId2" style="position:absolute;margin-left:203.6pt;margin-top:-9pt;width:57.4pt;height:59.2pt;z-index:251658240;mso-wrap-distance-right:0;mso-position-horizontal-relative:text;mso-position-vertical-relative:text" o:spt="75" o:preferrelative="t" path="m@4@5l@4@11@9@11@9@5xe" filled="f" stroked="f">
            <v:stroke joinstyle="miter"/>
            <v:imagedata r:id="rId7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718109052" r:id="rId8"/>
        </w:pict>
      </w:r>
    </w:p>
    <w:p w14:paraId="06D2E35F" w14:textId="77777777" w:rsidR="00542694" w:rsidRDefault="00542694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63695A9F" w14:textId="77777777" w:rsidR="00542694" w:rsidRDefault="005A2888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5BC67EEB" w14:textId="77777777" w:rsidR="00542694" w:rsidRPr="005A2888" w:rsidRDefault="00542694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8FFF28F" w14:textId="77777777" w:rsidR="00542694" w:rsidRPr="005A2888" w:rsidRDefault="005A288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3E093516" w14:textId="77777777" w:rsidR="00542694" w:rsidRPr="005A2888" w:rsidRDefault="00542694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2465E5E" w14:textId="77777777" w:rsidR="00542694" w:rsidRDefault="005A2888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609EF9AA" w14:textId="77777777" w:rsidR="00580099" w:rsidRPr="00CC74D6" w:rsidRDefault="00580099" w:rsidP="00421763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656293" w14:textId="7E1BF994" w:rsidR="004266DA" w:rsidRPr="0038636C" w:rsidRDefault="004266DA" w:rsidP="008F3E30">
      <w:pPr>
        <w:ind w:right="4676"/>
        <w:jc w:val="both"/>
        <w:rPr>
          <w:rFonts w:ascii="Times New Roman" w:hAnsi="Times New Roman" w:cs="Times New Roman"/>
          <w:sz w:val="28"/>
          <w:szCs w:val="28"/>
        </w:rPr>
      </w:pPr>
      <w:r w:rsidRPr="0038636C">
        <w:rPr>
          <w:rFonts w:ascii="Times New Roman" w:hAnsi="Times New Roman" w:cs="Times New Roman"/>
          <w:sz w:val="28"/>
          <w:szCs w:val="28"/>
        </w:rPr>
        <w:t xml:space="preserve">Про </w:t>
      </w:r>
      <w:r>
        <w:rPr>
          <w:rFonts w:ascii="Times New Roman" w:hAnsi="Times New Roman" w:cs="Times New Roman"/>
          <w:sz w:val="28"/>
          <w:szCs w:val="28"/>
        </w:rPr>
        <w:t xml:space="preserve">розподіл продовольчої допомоги, наданої </w:t>
      </w:r>
      <w:r w:rsidRPr="00CB50A0">
        <w:rPr>
          <w:rFonts w:ascii="Times New Roman" w:hAnsi="Times New Roman" w:cs="Times New Roman"/>
          <w:sz w:val="28"/>
          <w:szCs w:val="28"/>
        </w:rPr>
        <w:t>Всесвітньою Продовольчою Програмою</w:t>
      </w:r>
      <w:r>
        <w:rPr>
          <w:rFonts w:ascii="Times New Roman" w:hAnsi="Times New Roman" w:cs="Times New Roman"/>
          <w:sz w:val="28"/>
          <w:szCs w:val="28"/>
        </w:rPr>
        <w:t xml:space="preserve"> виконавчому комітету Луцької міської ради</w:t>
      </w:r>
    </w:p>
    <w:p w14:paraId="71839B88" w14:textId="77777777" w:rsidR="004266DA" w:rsidRDefault="004266DA" w:rsidP="004266DA">
      <w:pPr>
        <w:ind w:right="-2"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lang w:bidi="ar-SA"/>
        </w:rPr>
      </w:pPr>
    </w:p>
    <w:p w14:paraId="3F9F1C9E" w14:textId="77777777" w:rsidR="00CC74D6" w:rsidRDefault="00CC74D6" w:rsidP="004266DA">
      <w:pPr>
        <w:ind w:right="-2"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lang w:bidi="ar-SA"/>
        </w:rPr>
      </w:pPr>
    </w:p>
    <w:p w14:paraId="5619BD47" w14:textId="77777777" w:rsidR="00CC74D6" w:rsidRDefault="00CC74D6" w:rsidP="004266DA">
      <w:pPr>
        <w:ind w:right="-2"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lang w:bidi="ar-SA"/>
        </w:rPr>
      </w:pPr>
    </w:p>
    <w:p w14:paraId="60F2B374" w14:textId="79219EB4" w:rsidR="004266DA" w:rsidRPr="00FA7DDF" w:rsidRDefault="004266DA" w:rsidP="004266DA">
      <w:pPr>
        <w:ind w:right="-2"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</w:pPr>
      <w:r w:rsidRPr="00FA7DDF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 xml:space="preserve">Відповідно до ст. 42 Закону України «Про місцеве самоврядування в Україні», на виконання угоди між виконавчим комітетом Луцької міської ради і </w:t>
      </w:r>
      <w:bookmarkStart w:id="0" w:name="_Hlk107333331"/>
      <w:r w:rsidRPr="00FA7DDF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 xml:space="preserve">Всесвітньою Продовольчою Програмою </w:t>
      </w:r>
      <w:bookmarkEnd w:id="0"/>
      <w:r w:rsidRPr="00FA7DDF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про здійснення екстреної роздачі продовольства постраждалому від кризи населенню України в рамках обмеженої надзвичайної операції ВПП в Україні від 14 червня 2022 року:</w:t>
      </w:r>
    </w:p>
    <w:p w14:paraId="59DB5D81" w14:textId="77777777" w:rsidR="004266DA" w:rsidRPr="00FA7DDF" w:rsidRDefault="004266DA" w:rsidP="004266DA">
      <w:pPr>
        <w:ind w:right="-2"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</w:pPr>
    </w:p>
    <w:p w14:paraId="694B40E6" w14:textId="380BB4EA" w:rsidR="00281B67" w:rsidRPr="00281B67" w:rsidRDefault="004266DA" w:rsidP="00FA7DDF">
      <w:pPr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1B67">
        <w:rPr>
          <w:rFonts w:ascii="Times New Roman" w:hAnsi="Times New Roman" w:cs="Times New Roman"/>
          <w:sz w:val="28"/>
          <w:szCs w:val="28"/>
        </w:rPr>
        <w:t>1.</w:t>
      </w:r>
      <w:r w:rsidR="004A1043" w:rsidRPr="00281B67">
        <w:rPr>
          <w:rFonts w:ascii="Times New Roman" w:hAnsi="Times New Roman" w:cs="Times New Roman"/>
          <w:sz w:val="28"/>
          <w:szCs w:val="28"/>
        </w:rPr>
        <w:t> </w:t>
      </w:r>
      <w:r w:rsidRPr="00281B67">
        <w:rPr>
          <w:rFonts w:ascii="Times New Roman" w:hAnsi="Times New Roman" w:cs="Times New Roman"/>
          <w:sz w:val="28"/>
          <w:szCs w:val="28"/>
        </w:rPr>
        <w:t>Визначити відповідальними за розподіл продовольчої допомоги</w:t>
      </w:r>
      <w:r w:rsidR="00281B67">
        <w:rPr>
          <w:rFonts w:ascii="Times New Roman" w:hAnsi="Times New Roman" w:cs="Times New Roman"/>
          <w:sz w:val="28"/>
          <w:szCs w:val="28"/>
        </w:rPr>
        <w:t>, наданої</w:t>
      </w:r>
      <w:r w:rsidR="00281B67" w:rsidRPr="00281B67">
        <w:rPr>
          <w:rFonts w:ascii="Times New Roman" w:hAnsi="Times New Roman" w:cs="Times New Roman"/>
          <w:sz w:val="28"/>
          <w:szCs w:val="28"/>
        </w:rPr>
        <w:t xml:space="preserve"> виконавчому комітету </w:t>
      </w:r>
      <w:r w:rsidR="00281B67">
        <w:rPr>
          <w:rFonts w:ascii="Times New Roman" w:hAnsi="Times New Roman" w:cs="Times New Roman"/>
          <w:sz w:val="28"/>
          <w:szCs w:val="28"/>
        </w:rPr>
        <w:t xml:space="preserve">Луцької </w:t>
      </w:r>
      <w:r w:rsidR="00281B67" w:rsidRPr="00281B67">
        <w:rPr>
          <w:rFonts w:ascii="Times New Roman" w:hAnsi="Times New Roman" w:cs="Times New Roman"/>
          <w:sz w:val="28"/>
          <w:szCs w:val="28"/>
        </w:rPr>
        <w:t xml:space="preserve">міської ради </w:t>
      </w:r>
      <w:r w:rsidRPr="00281B67">
        <w:rPr>
          <w:rFonts w:ascii="Times New Roman" w:hAnsi="Times New Roman" w:cs="Times New Roman"/>
          <w:sz w:val="28"/>
          <w:szCs w:val="28"/>
        </w:rPr>
        <w:t>Всесвітньою Продовольчою Програмою, автономною спільною допоміжною програмою Організації Об’єднаних Націй та Сільськогосподарської Організації Об’єднаних Націй, що діє через офіс в Україні:</w:t>
      </w:r>
      <w:r w:rsidR="00E00F7E" w:rsidRPr="00281B6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E1A7EB" w14:textId="11E1C883" w:rsidR="00281B67" w:rsidRDefault="00D574BF" w:rsidP="00FA7DDF">
      <w:pPr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</w:t>
      </w:r>
      <w:r w:rsidR="000F1059">
        <w:rPr>
          <w:rFonts w:ascii="Times New Roman" w:hAnsi="Times New Roman" w:cs="Times New Roman"/>
          <w:sz w:val="28"/>
          <w:szCs w:val="28"/>
        </w:rPr>
        <w:t>партамент економічної політики;</w:t>
      </w:r>
    </w:p>
    <w:p w14:paraId="53428A5A" w14:textId="21CDC8A8" w:rsidR="00281B67" w:rsidRDefault="008F3E30" w:rsidP="00FA7DDF">
      <w:pPr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7DDF">
        <w:rPr>
          <w:rFonts w:ascii="Times New Roman" w:hAnsi="Times New Roman" w:cs="Times New Roman"/>
          <w:sz w:val="28"/>
          <w:szCs w:val="28"/>
        </w:rPr>
        <w:t>департаме</w:t>
      </w:r>
      <w:r w:rsidR="000F1059">
        <w:rPr>
          <w:rFonts w:ascii="Times New Roman" w:hAnsi="Times New Roman" w:cs="Times New Roman"/>
          <w:sz w:val="28"/>
          <w:szCs w:val="28"/>
        </w:rPr>
        <w:t>нт освіти;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3741BF9" w14:textId="477FF62C" w:rsidR="00281B67" w:rsidRDefault="00E00F7E" w:rsidP="00FA7DDF">
      <w:pPr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7DDF">
        <w:rPr>
          <w:rFonts w:ascii="Times New Roman" w:hAnsi="Times New Roman" w:cs="Times New Roman"/>
          <w:sz w:val="28"/>
          <w:szCs w:val="28"/>
        </w:rPr>
        <w:t>у</w:t>
      </w:r>
      <w:r w:rsidR="004266DA" w:rsidRPr="00FA7DDF">
        <w:rPr>
          <w:rFonts w:ascii="Times New Roman" w:hAnsi="Times New Roman" w:cs="Times New Roman"/>
          <w:sz w:val="28"/>
          <w:szCs w:val="28"/>
        </w:rPr>
        <w:t>правління соціальних с</w:t>
      </w:r>
      <w:r w:rsidR="000F1059">
        <w:rPr>
          <w:rFonts w:ascii="Times New Roman" w:hAnsi="Times New Roman" w:cs="Times New Roman"/>
          <w:sz w:val="28"/>
          <w:szCs w:val="28"/>
        </w:rPr>
        <w:t>лужб для сім'ї, дітей та молоді;</w:t>
      </w:r>
      <w:r w:rsidRPr="00FA7DD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28B9FEF" w14:textId="070E7875" w:rsidR="00281B67" w:rsidRDefault="000F1059" w:rsidP="00FA7DDF">
      <w:pPr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управління охорони здоров’я;</w:t>
      </w:r>
      <w:r w:rsidR="004266DA" w:rsidRPr="00FA7DD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C578A4E" w14:textId="61105E84" w:rsidR="00281B67" w:rsidRDefault="00E00F7E" w:rsidP="00FA7DDF">
      <w:pPr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7DDF">
        <w:rPr>
          <w:rFonts w:ascii="Times New Roman" w:hAnsi="Times New Roman" w:cs="Times New Roman"/>
          <w:sz w:val="28"/>
          <w:szCs w:val="28"/>
        </w:rPr>
        <w:t>т</w:t>
      </w:r>
      <w:r w:rsidR="004266DA" w:rsidRPr="00FA7DDF">
        <w:rPr>
          <w:rFonts w:ascii="Times New Roman" w:hAnsi="Times New Roman" w:cs="Times New Roman"/>
          <w:sz w:val="28"/>
          <w:szCs w:val="28"/>
        </w:rPr>
        <w:t xml:space="preserve">ериторіальний центр </w:t>
      </w:r>
      <w:r w:rsidR="004266DA" w:rsidRPr="00281B67">
        <w:rPr>
          <w:rFonts w:ascii="Times New Roman" w:hAnsi="Times New Roman" w:cs="Times New Roman"/>
          <w:sz w:val="28"/>
          <w:szCs w:val="28"/>
        </w:rPr>
        <w:t xml:space="preserve">соціального обслуговування </w:t>
      </w:r>
      <w:r w:rsidR="00C23E62" w:rsidRPr="00281B67">
        <w:rPr>
          <w:rFonts w:ascii="Times New Roman" w:hAnsi="Times New Roman" w:cs="Times New Roman"/>
          <w:sz w:val="28"/>
          <w:szCs w:val="28"/>
        </w:rPr>
        <w:t xml:space="preserve">(надання соціальних послуг) </w:t>
      </w:r>
      <w:r w:rsidR="004266DA" w:rsidRPr="00281B67">
        <w:rPr>
          <w:rFonts w:ascii="Times New Roman" w:hAnsi="Times New Roman" w:cs="Times New Roman"/>
          <w:sz w:val="28"/>
          <w:szCs w:val="28"/>
        </w:rPr>
        <w:t>м.</w:t>
      </w:r>
      <w:r w:rsidR="008F3E30" w:rsidRPr="00281B67">
        <w:rPr>
          <w:rFonts w:ascii="Times New Roman" w:hAnsi="Times New Roman" w:cs="Times New Roman"/>
          <w:sz w:val="28"/>
          <w:szCs w:val="28"/>
        </w:rPr>
        <w:t> </w:t>
      </w:r>
      <w:r w:rsidR="000F1059">
        <w:rPr>
          <w:rFonts w:ascii="Times New Roman" w:hAnsi="Times New Roman" w:cs="Times New Roman"/>
          <w:sz w:val="28"/>
          <w:szCs w:val="28"/>
        </w:rPr>
        <w:t>Луцька;</w:t>
      </w:r>
      <w:r w:rsidR="004266DA" w:rsidRPr="00281B6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0C078E2" w14:textId="6DC76AEC" w:rsidR="00281B67" w:rsidRDefault="004266DA" w:rsidP="00FA7DDF">
      <w:pPr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1B67">
        <w:rPr>
          <w:rFonts w:ascii="Times New Roman" w:hAnsi="Times New Roman" w:cs="Times New Roman"/>
          <w:sz w:val="28"/>
          <w:szCs w:val="28"/>
        </w:rPr>
        <w:t>комун</w:t>
      </w:r>
      <w:r w:rsidRPr="00FA7DDF">
        <w:rPr>
          <w:rFonts w:ascii="Times New Roman" w:hAnsi="Times New Roman" w:cs="Times New Roman"/>
          <w:sz w:val="28"/>
          <w:szCs w:val="28"/>
        </w:rPr>
        <w:t>альне підприємство «Луцький комбінат шкільно</w:t>
      </w:r>
      <w:r w:rsidR="000F1059">
        <w:rPr>
          <w:rFonts w:ascii="Times New Roman" w:hAnsi="Times New Roman" w:cs="Times New Roman"/>
          <w:sz w:val="28"/>
          <w:szCs w:val="28"/>
        </w:rPr>
        <w:t>го і студентського харчування»;</w:t>
      </w:r>
    </w:p>
    <w:p w14:paraId="2112E03F" w14:textId="42EA2D06" w:rsidR="004266DA" w:rsidRPr="00FA7DDF" w:rsidRDefault="004266DA" w:rsidP="00FA7DDF">
      <w:pPr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7DDF">
        <w:rPr>
          <w:rFonts w:ascii="Times New Roman" w:hAnsi="Times New Roman" w:cs="Times New Roman"/>
          <w:sz w:val="28"/>
          <w:szCs w:val="28"/>
        </w:rPr>
        <w:t>громадську організацію «Бізнес-Волинь».</w:t>
      </w:r>
    </w:p>
    <w:p w14:paraId="342841BC" w14:textId="77777777" w:rsidR="00281B67" w:rsidRDefault="004266DA" w:rsidP="002269A6">
      <w:pPr>
        <w:pStyle w:val="ac"/>
        <w:widowControl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7DDF">
        <w:rPr>
          <w:rFonts w:ascii="Times New Roman" w:hAnsi="Times New Roman" w:cs="Times New Roman"/>
          <w:sz w:val="28"/>
          <w:szCs w:val="28"/>
        </w:rPr>
        <w:t xml:space="preserve">2. Визначити в якості бенефіціарів (отримувачів) </w:t>
      </w:r>
      <w:r w:rsidR="00D574BF">
        <w:rPr>
          <w:rFonts w:ascii="Times New Roman" w:hAnsi="Times New Roman" w:cs="Times New Roman"/>
          <w:sz w:val="28"/>
          <w:szCs w:val="28"/>
        </w:rPr>
        <w:t>п</w:t>
      </w:r>
      <w:r w:rsidRPr="00FA7DDF">
        <w:rPr>
          <w:rFonts w:ascii="Times New Roman" w:hAnsi="Times New Roman" w:cs="Times New Roman"/>
          <w:sz w:val="28"/>
          <w:szCs w:val="28"/>
        </w:rPr>
        <w:t xml:space="preserve">родовольчої допомоги наступні категорії: </w:t>
      </w:r>
    </w:p>
    <w:p w14:paraId="3A754763" w14:textId="5010BBCD" w:rsidR="00281B67" w:rsidRDefault="002371F1" w:rsidP="002269A6">
      <w:pPr>
        <w:pStyle w:val="ac"/>
        <w:widowControl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люди у віці</w:t>
      </w:r>
      <w:r w:rsidR="000F1059">
        <w:rPr>
          <w:rFonts w:ascii="Times New Roman" w:hAnsi="Times New Roman" w:cs="Times New Roman"/>
          <w:sz w:val="28"/>
          <w:szCs w:val="28"/>
        </w:rPr>
        <w:t xml:space="preserve"> 60+;</w:t>
      </w:r>
    </w:p>
    <w:p w14:paraId="04A2C34A" w14:textId="314003E7" w:rsidR="00281B67" w:rsidRDefault="004266DA" w:rsidP="002269A6">
      <w:pPr>
        <w:pStyle w:val="ac"/>
        <w:widowControl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A7DDF">
        <w:rPr>
          <w:rFonts w:ascii="Times New Roman" w:hAnsi="Times New Roman"/>
          <w:sz w:val="28"/>
          <w:szCs w:val="28"/>
        </w:rPr>
        <w:t>діти з інвалідністю</w:t>
      </w:r>
      <w:r w:rsidR="000F1059">
        <w:rPr>
          <w:rFonts w:ascii="Times New Roman" w:hAnsi="Times New Roman"/>
          <w:sz w:val="28"/>
          <w:szCs w:val="28"/>
        </w:rPr>
        <w:t>;</w:t>
      </w:r>
      <w:r w:rsidRPr="00FA7DDF">
        <w:rPr>
          <w:rFonts w:ascii="Times New Roman" w:hAnsi="Times New Roman"/>
          <w:sz w:val="28"/>
          <w:szCs w:val="28"/>
        </w:rPr>
        <w:t xml:space="preserve"> </w:t>
      </w:r>
    </w:p>
    <w:p w14:paraId="4360B068" w14:textId="30FBC09E" w:rsidR="00281B67" w:rsidRDefault="004266DA" w:rsidP="002269A6">
      <w:pPr>
        <w:pStyle w:val="ac"/>
        <w:widowControl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A7DDF">
        <w:rPr>
          <w:rFonts w:ascii="Times New Roman" w:hAnsi="Times New Roman"/>
          <w:sz w:val="28"/>
          <w:szCs w:val="28"/>
        </w:rPr>
        <w:t>діти-сироти/діти</w:t>
      </w:r>
      <w:r w:rsidR="00281B67">
        <w:rPr>
          <w:rFonts w:ascii="Times New Roman" w:hAnsi="Times New Roman"/>
          <w:sz w:val="28"/>
          <w:szCs w:val="28"/>
        </w:rPr>
        <w:t>, позбавлені батьківського піклування</w:t>
      </w:r>
      <w:r w:rsidR="000F1059">
        <w:rPr>
          <w:rFonts w:ascii="Times New Roman" w:hAnsi="Times New Roman"/>
          <w:sz w:val="28"/>
          <w:szCs w:val="28"/>
        </w:rPr>
        <w:t>;</w:t>
      </w:r>
      <w:r w:rsidRPr="00FA7DDF">
        <w:rPr>
          <w:rFonts w:ascii="Times New Roman" w:hAnsi="Times New Roman"/>
          <w:sz w:val="28"/>
          <w:szCs w:val="28"/>
        </w:rPr>
        <w:t xml:space="preserve"> </w:t>
      </w:r>
    </w:p>
    <w:p w14:paraId="46E11C05" w14:textId="4D90D8A1" w:rsidR="00281B67" w:rsidRDefault="002371F1" w:rsidP="002269A6">
      <w:pPr>
        <w:pStyle w:val="ac"/>
        <w:widowControl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люди </w:t>
      </w:r>
      <w:r w:rsidR="004266DA" w:rsidRPr="00FA7DDF">
        <w:rPr>
          <w:rFonts w:ascii="Times New Roman" w:hAnsi="Times New Roman"/>
          <w:sz w:val="28"/>
          <w:szCs w:val="28"/>
        </w:rPr>
        <w:t>з інвал</w:t>
      </w:r>
      <w:r w:rsidR="000F1059">
        <w:rPr>
          <w:rFonts w:ascii="Times New Roman" w:hAnsi="Times New Roman"/>
          <w:sz w:val="28"/>
          <w:szCs w:val="28"/>
        </w:rPr>
        <w:t>ідністю/хронічним захворюванням;</w:t>
      </w:r>
      <w:r w:rsidR="004266DA" w:rsidRPr="00FA7DDF">
        <w:rPr>
          <w:rFonts w:ascii="Times New Roman" w:hAnsi="Times New Roman"/>
          <w:sz w:val="28"/>
          <w:szCs w:val="28"/>
        </w:rPr>
        <w:t xml:space="preserve"> </w:t>
      </w:r>
    </w:p>
    <w:p w14:paraId="561CF6A0" w14:textId="79CA650D" w:rsidR="00281B67" w:rsidRDefault="004266DA" w:rsidP="002269A6">
      <w:pPr>
        <w:pStyle w:val="ac"/>
        <w:widowControl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A7DDF">
        <w:rPr>
          <w:rFonts w:ascii="Times New Roman" w:hAnsi="Times New Roman"/>
          <w:sz w:val="28"/>
          <w:szCs w:val="28"/>
        </w:rPr>
        <w:t xml:space="preserve">малозабезпечені домогосподарства з </w:t>
      </w:r>
      <w:r w:rsidR="002371F1">
        <w:rPr>
          <w:rFonts w:ascii="Times New Roman" w:hAnsi="Times New Roman"/>
          <w:sz w:val="28"/>
          <w:szCs w:val="28"/>
        </w:rPr>
        <w:t xml:space="preserve">людьми </w:t>
      </w:r>
      <w:r w:rsidR="000F1059">
        <w:rPr>
          <w:rFonts w:ascii="Times New Roman" w:hAnsi="Times New Roman"/>
          <w:sz w:val="28"/>
          <w:szCs w:val="28"/>
        </w:rPr>
        <w:t>похилого віку;</w:t>
      </w:r>
      <w:r w:rsidRPr="00FA7DDF">
        <w:rPr>
          <w:rFonts w:ascii="Times New Roman" w:hAnsi="Times New Roman"/>
          <w:sz w:val="28"/>
          <w:szCs w:val="28"/>
        </w:rPr>
        <w:t xml:space="preserve"> </w:t>
      </w:r>
    </w:p>
    <w:p w14:paraId="2E6024EA" w14:textId="100D00F3" w:rsidR="00281B67" w:rsidRDefault="004266DA" w:rsidP="002269A6">
      <w:pPr>
        <w:pStyle w:val="ac"/>
        <w:widowControl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A7DDF">
        <w:rPr>
          <w:rFonts w:ascii="Times New Roman" w:hAnsi="Times New Roman"/>
          <w:sz w:val="28"/>
          <w:szCs w:val="28"/>
        </w:rPr>
        <w:t>домогосподарства з дітьми</w:t>
      </w:r>
      <w:r w:rsidR="000F1059">
        <w:rPr>
          <w:rFonts w:ascii="Times New Roman" w:hAnsi="Times New Roman"/>
          <w:sz w:val="28"/>
          <w:szCs w:val="28"/>
        </w:rPr>
        <w:t>;</w:t>
      </w:r>
      <w:r w:rsidRPr="00FA7DDF">
        <w:rPr>
          <w:rFonts w:ascii="Times New Roman" w:hAnsi="Times New Roman"/>
          <w:sz w:val="28"/>
          <w:szCs w:val="28"/>
        </w:rPr>
        <w:t xml:space="preserve"> </w:t>
      </w:r>
    </w:p>
    <w:p w14:paraId="7B3374E0" w14:textId="7B2AD3C5" w:rsidR="00281B67" w:rsidRDefault="004266DA" w:rsidP="002269A6">
      <w:pPr>
        <w:pStyle w:val="ac"/>
        <w:widowControl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A7DDF">
        <w:rPr>
          <w:rFonts w:ascii="Times New Roman" w:hAnsi="Times New Roman"/>
          <w:sz w:val="28"/>
          <w:szCs w:val="28"/>
        </w:rPr>
        <w:lastRenderedPageBreak/>
        <w:t xml:space="preserve">неповні (очолювані одним </w:t>
      </w:r>
      <w:r w:rsidR="002371F1">
        <w:rPr>
          <w:rFonts w:ascii="Times New Roman" w:hAnsi="Times New Roman"/>
          <w:sz w:val="28"/>
          <w:szCs w:val="28"/>
        </w:rPr>
        <w:t>і</w:t>
      </w:r>
      <w:r w:rsidRPr="00FA7DDF">
        <w:rPr>
          <w:rFonts w:ascii="Times New Roman" w:hAnsi="Times New Roman"/>
          <w:sz w:val="28"/>
          <w:szCs w:val="28"/>
        </w:rPr>
        <w:t>з батьків) домогосподарства з дітьми</w:t>
      </w:r>
      <w:r w:rsidR="000F1059">
        <w:rPr>
          <w:rFonts w:ascii="Times New Roman" w:hAnsi="Times New Roman"/>
          <w:sz w:val="28"/>
          <w:szCs w:val="28"/>
        </w:rPr>
        <w:t>;</w:t>
      </w:r>
      <w:r w:rsidRPr="00FA7DDF">
        <w:rPr>
          <w:rFonts w:ascii="Times New Roman" w:hAnsi="Times New Roman"/>
          <w:sz w:val="28"/>
          <w:szCs w:val="28"/>
        </w:rPr>
        <w:t xml:space="preserve"> </w:t>
      </w:r>
    </w:p>
    <w:p w14:paraId="10EFCB49" w14:textId="7D6AEB81" w:rsidR="00CC74D6" w:rsidRDefault="004266DA" w:rsidP="002269A6">
      <w:pPr>
        <w:pStyle w:val="ac"/>
        <w:widowControl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A7DDF">
        <w:rPr>
          <w:rFonts w:ascii="Times New Roman" w:hAnsi="Times New Roman"/>
          <w:sz w:val="28"/>
          <w:szCs w:val="28"/>
        </w:rPr>
        <w:t>малозабезпечені до</w:t>
      </w:r>
      <w:r w:rsidR="000F1059">
        <w:rPr>
          <w:rFonts w:ascii="Times New Roman" w:hAnsi="Times New Roman"/>
          <w:sz w:val="28"/>
          <w:szCs w:val="28"/>
        </w:rPr>
        <w:t>могосподарства з дитиною/дітьми;</w:t>
      </w:r>
      <w:bookmarkStart w:id="1" w:name="_GoBack"/>
      <w:bookmarkEnd w:id="1"/>
      <w:r w:rsidRPr="00FA7DDF">
        <w:rPr>
          <w:rFonts w:ascii="Times New Roman" w:hAnsi="Times New Roman"/>
          <w:sz w:val="28"/>
          <w:szCs w:val="28"/>
        </w:rPr>
        <w:t xml:space="preserve"> </w:t>
      </w:r>
    </w:p>
    <w:p w14:paraId="4392CB3E" w14:textId="5A56664A" w:rsidR="004266DA" w:rsidRPr="00FA7DDF" w:rsidRDefault="004266DA" w:rsidP="002269A6">
      <w:pPr>
        <w:pStyle w:val="ac"/>
        <w:widowControl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7DDF">
        <w:rPr>
          <w:rFonts w:ascii="Times New Roman" w:hAnsi="Times New Roman"/>
          <w:sz w:val="28"/>
          <w:szCs w:val="28"/>
        </w:rPr>
        <w:t xml:space="preserve">домогосподарства, очолювані </w:t>
      </w:r>
      <w:r w:rsidR="00E61DE9">
        <w:rPr>
          <w:rFonts w:ascii="Times New Roman" w:hAnsi="Times New Roman"/>
          <w:sz w:val="28"/>
          <w:szCs w:val="28"/>
        </w:rPr>
        <w:t xml:space="preserve">людьми </w:t>
      </w:r>
      <w:r w:rsidRPr="00FA7DDF">
        <w:rPr>
          <w:rFonts w:ascii="Times New Roman" w:hAnsi="Times New Roman"/>
          <w:sz w:val="28"/>
          <w:szCs w:val="28"/>
        </w:rPr>
        <w:t xml:space="preserve">похилого віку. </w:t>
      </w:r>
    </w:p>
    <w:p w14:paraId="718BD054" w14:textId="19AC9392" w:rsidR="004266DA" w:rsidRPr="00FA7DDF" w:rsidRDefault="00D05DF1" w:rsidP="00D05DF1">
      <w:pPr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7DDF">
        <w:rPr>
          <w:rFonts w:ascii="Times New Roman" w:hAnsi="Times New Roman" w:cs="Times New Roman"/>
          <w:sz w:val="28"/>
          <w:szCs w:val="28"/>
        </w:rPr>
        <w:t xml:space="preserve">3. Контроль за виконанням розпорядження </w:t>
      </w:r>
      <w:r w:rsidR="00C23E62">
        <w:rPr>
          <w:rFonts w:ascii="Times New Roman" w:hAnsi="Times New Roman" w:cs="Times New Roman"/>
          <w:sz w:val="28"/>
          <w:szCs w:val="28"/>
        </w:rPr>
        <w:t>залишаю за собою.</w:t>
      </w:r>
    </w:p>
    <w:p w14:paraId="1BC4194F" w14:textId="73F1FD8B" w:rsidR="004266DA" w:rsidRDefault="004266DA" w:rsidP="00D05DF1">
      <w:pPr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598C112" w14:textId="77777777" w:rsidR="00BF0C37" w:rsidRPr="00FA7DDF" w:rsidRDefault="00BF0C37" w:rsidP="00D05DF1">
      <w:pPr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D0BA9AA" w14:textId="77777777" w:rsidR="004266DA" w:rsidRPr="00FA7DDF" w:rsidRDefault="004266DA" w:rsidP="004266DA">
      <w:pPr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14:paraId="5378C0EA" w14:textId="1B6E5CFC" w:rsidR="004266DA" w:rsidRPr="00FA7DDF" w:rsidRDefault="00BF0C37" w:rsidP="004266DA">
      <w:pPr>
        <w:tabs>
          <w:tab w:val="left" w:pos="6946"/>
        </w:tabs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Заступник м</w:t>
      </w:r>
      <w:r w:rsidR="004266DA" w:rsidRPr="00FA7DDF">
        <w:rPr>
          <w:rFonts w:ascii="Times New Roman" w:hAnsi="Times New Roman" w:cs="Times New Roman"/>
          <w:sz w:val="28"/>
          <w:szCs w:val="28"/>
        </w:rPr>
        <w:t>іськ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4266DA" w:rsidRPr="00FA7DDF">
        <w:rPr>
          <w:rFonts w:ascii="Times New Roman" w:hAnsi="Times New Roman" w:cs="Times New Roman"/>
          <w:sz w:val="28"/>
          <w:szCs w:val="28"/>
        </w:rPr>
        <w:t xml:space="preserve"> голов</w:t>
      </w:r>
      <w:r>
        <w:rPr>
          <w:rFonts w:ascii="Times New Roman" w:hAnsi="Times New Roman" w:cs="Times New Roman"/>
          <w:sz w:val="28"/>
          <w:szCs w:val="28"/>
        </w:rPr>
        <w:t>и</w:t>
      </w:r>
      <w:r w:rsidR="004266DA" w:rsidRPr="00FA7DDF">
        <w:rPr>
          <w:rFonts w:ascii="Times New Roman" w:hAnsi="Times New Roman" w:cs="Times New Roman"/>
          <w:sz w:val="28"/>
          <w:szCs w:val="28"/>
        </w:rPr>
        <w:t xml:space="preserve"> </w:t>
      </w:r>
      <w:r w:rsidR="004266DA" w:rsidRPr="00FA7DD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Ірина ЧЕБЕЛЮК</w:t>
      </w:r>
    </w:p>
    <w:p w14:paraId="5A8DA8E6" w14:textId="77777777" w:rsidR="004266DA" w:rsidRPr="00FA7DDF" w:rsidRDefault="004266DA" w:rsidP="004266DA">
      <w:pPr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14:paraId="07955BDF" w14:textId="77777777" w:rsidR="004266DA" w:rsidRPr="00FA7DDF" w:rsidRDefault="004266DA" w:rsidP="004266DA">
      <w:pPr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14:paraId="4DDCCD78" w14:textId="11397C2C" w:rsidR="00580099" w:rsidRPr="00CF4162" w:rsidRDefault="004266DA" w:rsidP="00D574BF">
      <w:pPr>
        <w:ind w:right="-2"/>
        <w:jc w:val="both"/>
        <w:rPr>
          <w:rFonts w:ascii="Times New Roman" w:hAnsi="Times New Roman" w:cs="Times New Roman"/>
        </w:rPr>
      </w:pPr>
      <w:proofErr w:type="spellStart"/>
      <w:r w:rsidRPr="0038636C">
        <w:rPr>
          <w:rFonts w:ascii="Times New Roman" w:hAnsi="Times New Roman" w:cs="Times New Roman"/>
        </w:rPr>
        <w:t>Смаль</w:t>
      </w:r>
      <w:proofErr w:type="spellEnd"/>
      <w:r w:rsidRPr="0038636C">
        <w:rPr>
          <w:rFonts w:ascii="Times New Roman" w:hAnsi="Times New Roman" w:cs="Times New Roman"/>
        </w:rPr>
        <w:t xml:space="preserve"> 777</w:t>
      </w:r>
      <w:r>
        <w:rPr>
          <w:rFonts w:ascii="Times New Roman" w:hAnsi="Times New Roman" w:cs="Times New Roman"/>
        </w:rPr>
        <w:t> </w:t>
      </w:r>
      <w:r w:rsidRPr="0038636C">
        <w:rPr>
          <w:rFonts w:ascii="Times New Roman" w:hAnsi="Times New Roman" w:cs="Times New Roman"/>
        </w:rPr>
        <w:t>955</w:t>
      </w:r>
    </w:p>
    <w:sectPr w:rsidR="00580099" w:rsidRPr="00CF4162" w:rsidSect="00CC74D6">
      <w:headerReference w:type="default" r:id="rId9"/>
      <w:pgSz w:w="11906" w:h="16838"/>
      <w:pgMar w:top="567" w:right="567" w:bottom="1560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C23A95" w14:textId="77777777" w:rsidR="00A6469C" w:rsidRDefault="00A6469C" w:rsidP="00580099">
      <w:r>
        <w:separator/>
      </w:r>
    </w:p>
  </w:endnote>
  <w:endnote w:type="continuationSeparator" w:id="0">
    <w:p w14:paraId="1FB2B174" w14:textId="77777777" w:rsidR="00A6469C" w:rsidRDefault="00A6469C" w:rsidP="0058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7D17CB" w14:textId="77777777" w:rsidR="00A6469C" w:rsidRDefault="00A6469C" w:rsidP="00580099">
      <w:r>
        <w:separator/>
      </w:r>
    </w:p>
  </w:footnote>
  <w:footnote w:type="continuationSeparator" w:id="0">
    <w:p w14:paraId="59129CCB" w14:textId="77777777" w:rsidR="00A6469C" w:rsidRDefault="00A6469C" w:rsidP="005800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989411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5909FF20" w14:textId="77777777" w:rsidR="00580099" w:rsidRPr="00580099" w:rsidRDefault="00580099">
        <w:pPr>
          <w:pStyle w:val="a8"/>
          <w:jc w:val="center"/>
          <w:rPr>
            <w:rFonts w:ascii="Times New Roman" w:hAnsi="Times New Roman" w:cs="Times New Roman"/>
          </w:rPr>
        </w:pPr>
        <w:r w:rsidRPr="00580099">
          <w:rPr>
            <w:rFonts w:ascii="Times New Roman" w:hAnsi="Times New Roman" w:cs="Times New Roman"/>
          </w:rPr>
          <w:fldChar w:fldCharType="begin"/>
        </w:r>
        <w:r w:rsidRPr="00580099">
          <w:rPr>
            <w:rFonts w:ascii="Times New Roman" w:hAnsi="Times New Roman" w:cs="Times New Roman"/>
          </w:rPr>
          <w:instrText>PAGE   \* MERGEFORMAT</w:instrText>
        </w:r>
        <w:r w:rsidRPr="00580099">
          <w:rPr>
            <w:rFonts w:ascii="Times New Roman" w:hAnsi="Times New Roman" w:cs="Times New Roman"/>
          </w:rPr>
          <w:fldChar w:fldCharType="separate"/>
        </w:r>
        <w:r w:rsidR="000F1059" w:rsidRPr="000F1059">
          <w:rPr>
            <w:rFonts w:ascii="Times New Roman" w:hAnsi="Times New Roman" w:cs="Times New Roman"/>
            <w:noProof/>
            <w:lang w:val="ru-RU"/>
          </w:rPr>
          <w:t>2</w:t>
        </w:r>
        <w:r w:rsidRPr="00580099">
          <w:rPr>
            <w:rFonts w:ascii="Times New Roman" w:hAnsi="Times New Roman" w:cs="Times New Roman"/>
          </w:rPr>
          <w:fldChar w:fldCharType="end"/>
        </w:r>
      </w:p>
    </w:sdtContent>
  </w:sdt>
  <w:p w14:paraId="6F8D55B9" w14:textId="77777777" w:rsidR="00580099" w:rsidRDefault="00580099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542694"/>
    <w:rsid w:val="00027BA6"/>
    <w:rsid w:val="000F1059"/>
    <w:rsid w:val="002269A6"/>
    <w:rsid w:val="002371F1"/>
    <w:rsid w:val="00281B67"/>
    <w:rsid w:val="00333E75"/>
    <w:rsid w:val="00421763"/>
    <w:rsid w:val="004266DA"/>
    <w:rsid w:val="004A1043"/>
    <w:rsid w:val="004E3BCC"/>
    <w:rsid w:val="00542694"/>
    <w:rsid w:val="00570B0C"/>
    <w:rsid w:val="00580099"/>
    <w:rsid w:val="00584B20"/>
    <w:rsid w:val="005A2888"/>
    <w:rsid w:val="008F3E30"/>
    <w:rsid w:val="00A6469C"/>
    <w:rsid w:val="00B32FBA"/>
    <w:rsid w:val="00BD3E24"/>
    <w:rsid w:val="00BF0C37"/>
    <w:rsid w:val="00C23E62"/>
    <w:rsid w:val="00CC74D6"/>
    <w:rsid w:val="00CF4162"/>
    <w:rsid w:val="00D05DF1"/>
    <w:rsid w:val="00D07A1B"/>
    <w:rsid w:val="00D574BF"/>
    <w:rsid w:val="00DC4F14"/>
    <w:rsid w:val="00E00F7E"/>
    <w:rsid w:val="00E61DE9"/>
    <w:rsid w:val="00FA7DDF"/>
    <w:rsid w:val="00FB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DBF5D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9">
    <w:name w:val="Верхний колонтитул Знак"/>
    <w:basedOn w:val="a0"/>
    <w:link w:val="a8"/>
    <w:uiPriority w:val="99"/>
    <w:rsid w:val="00580099"/>
    <w:rPr>
      <w:rFonts w:cs="Mangal"/>
      <w:szCs w:val="21"/>
    </w:rPr>
  </w:style>
  <w:style w:type="paragraph" w:styleId="aa">
    <w:name w:val="footer"/>
    <w:basedOn w:val="a"/>
    <w:link w:val="ab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b">
    <w:name w:val="Нижний колонтитул Знак"/>
    <w:basedOn w:val="a0"/>
    <w:link w:val="aa"/>
    <w:uiPriority w:val="99"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  <w:style w:type="paragraph" w:customStyle="1" w:styleId="ac">
    <w:name w:val="Зміст списку"/>
    <w:basedOn w:val="a"/>
    <w:qFormat/>
    <w:rsid w:val="004266DA"/>
    <w:pPr>
      <w:widowControl w:val="0"/>
      <w:ind w:left="567"/>
      <w:textAlignment w:val="baseline"/>
    </w:pPr>
    <w:rPr>
      <w:rFonts w:eastAsia="Segoe UI" w:cs="Tahoma"/>
      <w:color w:val="000000"/>
    </w:rPr>
  </w:style>
  <w:style w:type="paragraph" w:styleId="ad">
    <w:name w:val="List Paragraph"/>
    <w:basedOn w:val="a"/>
    <w:uiPriority w:val="34"/>
    <w:qFormat/>
    <w:rsid w:val="00FA7DDF"/>
    <w:pPr>
      <w:ind w:left="720"/>
      <w:contextualSpacing/>
    </w:pPr>
    <w:rPr>
      <w:rFonts w:cs="Mang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9">
    <w:name w:val="Верхний колонтитул Знак"/>
    <w:basedOn w:val="a0"/>
    <w:link w:val="a8"/>
    <w:uiPriority w:val="99"/>
    <w:rsid w:val="00580099"/>
    <w:rPr>
      <w:rFonts w:cs="Mangal"/>
      <w:szCs w:val="21"/>
    </w:rPr>
  </w:style>
  <w:style w:type="paragraph" w:styleId="aa">
    <w:name w:val="footer"/>
    <w:basedOn w:val="a"/>
    <w:link w:val="ab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b">
    <w:name w:val="Нижний колонтитул Знак"/>
    <w:basedOn w:val="a0"/>
    <w:link w:val="aa"/>
    <w:uiPriority w:val="99"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  <w:style w:type="paragraph" w:customStyle="1" w:styleId="ac">
    <w:name w:val="Зміст списку"/>
    <w:basedOn w:val="a"/>
    <w:qFormat/>
    <w:rsid w:val="004266DA"/>
    <w:pPr>
      <w:widowControl w:val="0"/>
      <w:ind w:left="567"/>
      <w:textAlignment w:val="baseline"/>
    </w:pPr>
    <w:rPr>
      <w:rFonts w:eastAsia="Segoe UI" w:cs="Tahoma"/>
      <w:color w:val="000000"/>
    </w:rPr>
  </w:style>
  <w:style w:type="paragraph" w:styleId="ad">
    <w:name w:val="List Paragraph"/>
    <w:basedOn w:val="a"/>
    <w:uiPriority w:val="34"/>
    <w:qFormat/>
    <w:rsid w:val="00FA7DDF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420</TotalTime>
  <Pages>2</Pages>
  <Words>1207</Words>
  <Characters>688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Поліщук Оксана Анатоліївна</cp:lastModifiedBy>
  <cp:revision>12</cp:revision>
  <cp:lastPrinted>2022-06-29T07:17:00Z</cp:lastPrinted>
  <dcterms:created xsi:type="dcterms:W3CDTF">2022-04-04T14:26:00Z</dcterms:created>
  <dcterms:modified xsi:type="dcterms:W3CDTF">2022-06-30T12:44:00Z</dcterms:modified>
  <dc:language>uk-UA</dc:language>
</cp:coreProperties>
</file>