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156744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Pr="00F76D31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922EDF" w:rsidRPr="009F3FCE">
        <w:rPr>
          <w:szCs w:val="28"/>
        </w:rPr>
        <w:t>інформації щодо виявлення вибухонебезпечних предметів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 xml:space="preserve">інформації щодо </w:t>
      </w:r>
      <w:r w:rsidR="00922EDF" w:rsidRPr="009F3FCE">
        <w:rPr>
          <w:szCs w:val="28"/>
        </w:rPr>
        <w:t>інформації щодо виявлення вибухонебезпечних предметів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B4599">
        <w:rPr>
          <w:szCs w:val="28"/>
        </w:rPr>
        <w:t>2</w:t>
      </w:r>
      <w:r w:rsidR="00922EDF">
        <w:rPr>
          <w:szCs w:val="28"/>
        </w:rPr>
        <w:t>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922EDF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922EDF">
        <w:rPr>
          <w:szCs w:val="28"/>
        </w:rPr>
        <w:t>6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587E25" w:rsidRDefault="00587E25" w:rsidP="00587E25">
      <w:pPr>
        <w:ind w:firstLine="567"/>
        <w:jc w:val="both"/>
      </w:pPr>
      <w:r>
        <w:t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587E25" w:rsidRDefault="00587E25" w:rsidP="00587E25">
      <w:pPr>
        <w:ind w:firstLine="567"/>
        <w:jc w:val="both"/>
      </w:pPr>
      <w:r>
        <w:t xml:space="preserve">2.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:rsidR="00587E25" w:rsidRDefault="00587E25" w:rsidP="00587E25">
      <w:pPr>
        <w:ind w:firstLine="567"/>
        <w:jc w:val="both"/>
      </w:pPr>
      <w:r>
        <w:t xml:space="preserve">3. Комунальному підприємству «Луцькреклама» здійснити перерахунок плати розповсюджувачу зовнішньої реклами за тимчасове користування </w:t>
      </w:r>
      <w:r>
        <w:lastRenderedPageBreak/>
        <w:t>місцем розміщення засобів зовнішньої реклами на період розміщення інформації.</w:t>
      </w:r>
    </w:p>
    <w:p w:rsidR="00587E25" w:rsidRDefault="00587E25" w:rsidP="00587E25">
      <w:pPr>
        <w:ind w:firstLine="567"/>
        <w:jc w:val="both"/>
      </w:pPr>
      <w:r>
        <w:t>4. Контроль за виконанням рішення покласти на заступника міського голови Ірину Чебелюк.</w:t>
      </w: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190" w:rsidRDefault="007B5190">
      <w:r>
        <w:separator/>
      </w:r>
    </w:p>
  </w:endnote>
  <w:endnote w:type="continuationSeparator" w:id="0">
    <w:p w:rsidR="007B5190" w:rsidRDefault="007B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190" w:rsidRDefault="007B5190">
      <w:r>
        <w:separator/>
      </w:r>
    </w:p>
  </w:footnote>
  <w:footnote w:type="continuationSeparator" w:id="0">
    <w:p w:rsidR="007B5190" w:rsidRDefault="007B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7C4E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15</cp:revision>
  <cp:lastPrinted>2019-01-16T08:31:00Z</cp:lastPrinted>
  <dcterms:created xsi:type="dcterms:W3CDTF">2022-02-23T08:00:00Z</dcterms:created>
  <dcterms:modified xsi:type="dcterms:W3CDTF">2022-08-09T13:24:00Z</dcterms:modified>
</cp:coreProperties>
</file>