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1881819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 xml:space="preserve">Про   надання   </w:t>
      </w:r>
      <w:r>
        <w:rPr>
          <w:sz w:val="27"/>
          <w:szCs w:val="27"/>
          <w:lang w:val="uk-UA" w:eastAsia="zh-CN" w:bidi="ar-SA"/>
        </w:rPr>
        <w:t xml:space="preserve">громадянам   Баховській Г.Г., </w:t>
      </w:r>
    </w:p>
    <w:p>
      <w:pPr>
        <w:pStyle w:val="Normal"/>
        <w:rPr>
          <w:sz w:val="27"/>
          <w:szCs w:val="27"/>
        </w:rPr>
      </w:pPr>
      <w:r>
        <w:rPr>
          <w:sz w:val="27"/>
          <w:szCs w:val="27"/>
          <w:lang w:val="uk-UA" w:eastAsia="zh-CN" w:bidi="ar-SA"/>
        </w:rPr>
        <w:t xml:space="preserve">Назарук Ф.Є.  </w:t>
      </w:r>
      <w:r>
        <w:rPr>
          <w:sz w:val="27"/>
          <w:szCs w:val="27"/>
          <w:lang w:val="uk-UA"/>
        </w:rPr>
        <w:t>на  умовах  оренди земельної</w:t>
      </w:r>
    </w:p>
    <w:p>
      <w:pPr>
        <w:pStyle w:val="Normal"/>
        <w:rPr>
          <w:sz w:val="27"/>
          <w:szCs w:val="27"/>
        </w:rPr>
      </w:pPr>
      <w:r>
        <w:rPr>
          <w:sz w:val="27"/>
          <w:szCs w:val="27"/>
          <w:lang w:val="uk-UA"/>
        </w:rPr>
        <w:t xml:space="preserve">ділянки  </w:t>
      </w:r>
      <w:r>
        <w:rPr>
          <w:sz w:val="27"/>
          <w:szCs w:val="27"/>
          <w:lang w:val="uk-UA" w:eastAsia="zh-CN" w:bidi="ar-SA"/>
        </w:rPr>
        <w:t>для  будівництва  та  о</w:t>
      </w:r>
      <w:r>
        <w:rPr>
          <w:sz w:val="27"/>
          <w:szCs w:val="27"/>
          <w:lang w:val="uk-UA"/>
        </w:rPr>
        <w:t>бслуговуван-</w:t>
      </w:r>
    </w:p>
    <w:p>
      <w:pPr>
        <w:pStyle w:val="Normal"/>
        <w:rPr>
          <w:sz w:val="27"/>
          <w:szCs w:val="27"/>
        </w:rPr>
      </w:pPr>
      <w:r>
        <w:rPr>
          <w:sz w:val="27"/>
          <w:szCs w:val="27"/>
          <w:lang w:val="uk-UA"/>
        </w:rPr>
        <w:t xml:space="preserve">ня жилого будинку, господарських будівель </w:t>
      </w:r>
    </w:p>
    <w:p>
      <w:pPr>
        <w:pStyle w:val="Normal"/>
        <w:rPr>
          <w:sz w:val="27"/>
          <w:szCs w:val="27"/>
        </w:rPr>
      </w:pPr>
      <w:r>
        <w:rPr>
          <w:sz w:val="27"/>
          <w:szCs w:val="27"/>
          <w:lang w:val="uk-UA"/>
        </w:rPr>
        <w:t xml:space="preserve">і споруд на </w:t>
      </w:r>
      <w:r>
        <w:rPr>
          <w:sz w:val="27"/>
          <w:szCs w:val="27"/>
          <w:lang w:val="uk-UA" w:eastAsia="zh-CN" w:bidi="ar-SA"/>
        </w:rPr>
        <w:t>вул. Чернишевського, 23</w:t>
      </w:r>
      <w:r>
        <w:rPr>
          <w:sz w:val="27"/>
          <w:szCs w:val="27"/>
          <w:lang w:val="uk-UA" w:eastAsia="ar-SA" w:bidi="ar-SA"/>
        </w:rPr>
        <w:t xml:space="preserve"> у </w:t>
      </w:r>
      <w:r>
        <w:rPr>
          <w:sz w:val="27"/>
          <w:szCs w:val="27"/>
          <w:lang w:val="uk-UA" w:eastAsia="zh-CN" w:bidi="ar-SA"/>
        </w:rPr>
        <w:t>м. Луцьку</w:t>
      </w:r>
    </w:p>
    <w:p>
      <w:pPr>
        <w:pStyle w:val="Normal"/>
        <w:rPr>
          <w:sz w:val="27"/>
          <w:szCs w:val="27"/>
          <w:lang w:val="uk-UA" w:eastAsia="zh-CN" w:bidi="ar-SA"/>
        </w:rPr>
      </w:pPr>
      <w:r>
        <w:rPr>
          <w:sz w:val="27"/>
          <w:szCs w:val="27"/>
          <w:lang w:val="uk-UA" w:eastAsia="zh-CN" w:bidi="ar-SA"/>
        </w:rPr>
      </w:r>
    </w:p>
    <w:p>
      <w:pPr>
        <w:pStyle w:val="Normal"/>
        <w:widowControl w:val="false"/>
        <w:ind w:left="0" w:right="0" w:firstLine="763"/>
        <w:jc w:val="both"/>
        <w:rPr>
          <w:sz w:val="27"/>
          <w:szCs w:val="27"/>
        </w:rPr>
      </w:pPr>
      <w:r>
        <w:rPr>
          <w:color w:val="000000"/>
          <w:spacing w:val="2"/>
          <w:sz w:val="27"/>
          <w:szCs w:val="27"/>
          <w:lang w:val="uk-UA"/>
        </w:rPr>
        <w:t>Розглянувши кл</w:t>
      </w:r>
      <w:r>
        <w:rPr>
          <w:rFonts w:cs="Times New Roman"/>
          <w:color w:val="000000"/>
          <w:spacing w:val="2"/>
          <w:sz w:val="27"/>
          <w:szCs w:val="27"/>
          <w:lang w:val="uk-UA"/>
        </w:rPr>
        <w:t xml:space="preserve">опотання </w:t>
      </w:r>
      <w:r>
        <w:rPr>
          <w:rFonts w:eastAsia="Times New Roman" w:cs="Times New Roman"/>
          <w:b w:val="false"/>
          <w:bCs w:val="false"/>
          <w:color w:val="00000A"/>
          <w:spacing w:val="2"/>
          <w:sz w:val="27"/>
          <w:szCs w:val="27"/>
          <w:lang w:val="uk-UA" w:eastAsia="zh-CN" w:bidi="ar-SA"/>
        </w:rPr>
        <w:t>громадян Баховської Ганни Григорівни, Назарук Флавіани Єгорівни</w:t>
      </w:r>
      <w:r>
        <w:rPr>
          <w:sz w:val="27"/>
          <w:szCs w:val="27"/>
          <w:lang w:val="uk-UA" w:eastAsia="zh-CN" w:bidi="ar-SA"/>
        </w:rPr>
        <w:t xml:space="preserve"> щодо надання на умовах оренди земельної ділянки на вул. Чернишевського, 23 у м. Луцьку для будівництва та обслуговування жилого будинку,</w:t>
      </w:r>
      <w:r>
        <w:rPr>
          <w:rFonts w:eastAsia="Times New Roman" w:cs="Times New Roman"/>
          <w:color w:val="000000"/>
          <w:spacing w:val="2"/>
          <w:sz w:val="27"/>
          <w:szCs w:val="27"/>
          <w:lang w:val="uk-UA" w:eastAsia="zh-CN" w:bidi="ar-SA"/>
        </w:rPr>
        <w:t xml:space="preserve"> господарських будівель і споруд </w:t>
      </w:r>
      <w:r>
        <w:rPr>
          <w:rFonts w:eastAsia="Times New Roman" w:cs="Times New Roman"/>
          <w:b w:val="false"/>
          <w:bCs w:val="false"/>
          <w:color w:val="auto"/>
          <w:spacing w:val="2"/>
          <w:sz w:val="27"/>
          <w:szCs w:val="27"/>
          <w:lang w:val="en-US" w:eastAsia="zh-CN" w:bidi="ar-SA"/>
        </w:rPr>
        <w:t>[</w:t>
      </w:r>
      <w:r>
        <w:rPr>
          <w:rFonts w:eastAsia="Times New Roman" w:cs="Times New Roman"/>
          <w:b w:val="false"/>
          <w:bCs w:val="false"/>
          <w:color w:val="auto"/>
          <w:spacing w:val="2"/>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0"/>
          <w:spacing w:val="2"/>
          <w:sz w:val="27"/>
          <w:szCs w:val="27"/>
          <w:lang w:val="uk-UA" w:eastAsia="zh-CN" w:bidi="ar-SA"/>
        </w:rPr>
        <w:t>, матеріали технічно</w:t>
      </w:r>
      <w:r>
        <w:rPr>
          <w:rFonts w:cs="Times New Roman"/>
          <w:spacing w:val="2"/>
          <w:sz w:val="27"/>
          <w:szCs w:val="27"/>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sz w:val="27"/>
          <w:szCs w:val="27"/>
          <w:u w:val="none"/>
          <w:lang w:val="uk-UA" w:eastAsia="zh-CN" w:bidi="ar-SA"/>
        </w:rPr>
        <w:t>громадян</w:t>
      </w:r>
      <w:r>
        <w:rPr>
          <w:rFonts w:eastAsia="Times New Roman" w:cs="Times New Roman"/>
          <w:b w:val="false"/>
          <w:bCs w:val="false"/>
          <w:color w:val="00000A"/>
          <w:spacing w:val="2"/>
          <w:kern w:val="0"/>
          <w:sz w:val="27"/>
          <w:szCs w:val="27"/>
          <w:u w:val="none"/>
          <w:lang w:val="uk-UA" w:eastAsia="zh-CN" w:bidi="ar-SA"/>
        </w:rPr>
        <w:t>ам</w:t>
      </w:r>
      <w:r>
        <w:rPr>
          <w:rFonts w:eastAsia="Times New Roman" w:cs="Times New Roman"/>
          <w:b w:val="false"/>
          <w:bCs w:val="false"/>
          <w:color w:val="00000A"/>
          <w:spacing w:val="2"/>
          <w:sz w:val="27"/>
          <w:szCs w:val="27"/>
          <w:u w:val="none"/>
          <w:lang w:val="uk-UA" w:eastAsia="zh-CN" w:bidi="ar-SA"/>
        </w:rPr>
        <w:t xml:space="preserve"> </w:t>
      </w:r>
      <w:r>
        <w:rPr>
          <w:rFonts w:eastAsia="Times New Roman" w:cs="Times New Roman"/>
          <w:b w:val="false"/>
          <w:bCs/>
          <w:color w:val="00000A"/>
          <w:spacing w:val="4"/>
          <w:kern w:val="0"/>
          <w:sz w:val="27"/>
          <w:szCs w:val="27"/>
          <w:u w:val="none"/>
          <w:lang w:val="uk-UA" w:eastAsia="zh-CN" w:bidi="ar-SA"/>
        </w:rPr>
        <w:t>Баховській Ганні Григорівні, Назарук Флавіані Єгорівні</w:t>
      </w:r>
      <w:r>
        <w:rPr>
          <w:rFonts w:cs="Times New Roman"/>
          <w:color w:val="000000"/>
          <w:spacing w:val="4"/>
          <w:sz w:val="27"/>
          <w:szCs w:val="27"/>
          <w:lang w:val="uk-UA"/>
        </w:rPr>
        <w:t>,</w:t>
      </w:r>
      <w:r>
        <w:rPr>
          <w:rFonts w:cs="Times New Roman"/>
          <w:spacing w:val="2"/>
          <w:sz w:val="27"/>
          <w:szCs w:val="27"/>
          <w:lang w:val="uk-UA"/>
        </w:rPr>
        <w:t xml:space="preserve"> </w:t>
      </w:r>
      <w:r>
        <w:rPr>
          <w:rFonts w:cs="Times New Roman"/>
          <w:b w:val="false"/>
          <w:bCs w:val="false"/>
          <w:spacing w:val="2"/>
          <w:sz w:val="27"/>
          <w:szCs w:val="27"/>
          <w:lang w:val="uk-UA"/>
        </w:rPr>
        <w:t xml:space="preserve">витяг з Державного земельного кадастру про земельну ділянку від </w:t>
      </w:r>
      <w:r>
        <w:rPr>
          <w:rFonts w:eastAsia="Times New Roman" w:cs="Times New Roman"/>
          <w:b w:val="false"/>
          <w:bCs w:val="false"/>
          <w:color w:val="00000A"/>
          <w:spacing w:val="2"/>
          <w:kern w:val="0"/>
          <w:sz w:val="27"/>
          <w:szCs w:val="27"/>
          <w:lang w:val="uk-UA" w:eastAsia="zh-CN" w:bidi="ar-SA"/>
        </w:rPr>
        <w:t>11.07.2022</w:t>
      </w:r>
      <w:r>
        <w:rPr>
          <w:rFonts w:cs="Times New Roman"/>
          <w:b w:val="false"/>
          <w:bCs w:val="false"/>
          <w:spacing w:val="2"/>
          <w:sz w:val="27"/>
          <w:szCs w:val="27"/>
          <w:lang w:val="uk-UA"/>
        </w:rPr>
        <w:t xml:space="preserve">                                      № НВ-</w:t>
      </w:r>
      <w:r>
        <w:rPr>
          <w:rFonts w:eastAsia="Times New Roman" w:cs="Times New Roman"/>
          <w:b w:val="false"/>
          <w:bCs w:val="false"/>
          <w:color w:val="00000A"/>
          <w:spacing w:val="2"/>
          <w:kern w:val="0"/>
          <w:sz w:val="27"/>
          <w:szCs w:val="27"/>
          <w:lang w:val="uk-UA" w:eastAsia="zh-CN" w:bidi="ar-SA"/>
        </w:rPr>
        <w:t>5100589622022</w:t>
      </w:r>
      <w:r>
        <w:rPr>
          <w:rFonts w:cs="Times New Roman"/>
          <w:b w:val="false"/>
          <w:bCs w:val="false"/>
          <w:spacing w:val="2"/>
          <w:sz w:val="27"/>
          <w:szCs w:val="27"/>
          <w:lang w:val="uk-UA"/>
        </w:rPr>
        <w:t xml:space="preserve">, </w:t>
      </w:r>
      <w:r>
        <w:rPr>
          <w:rFonts w:eastAsia="Times New Roman" w:cs="Times New Roman"/>
          <w:b w:val="false"/>
          <w:bCs w:val="false"/>
          <w:color w:val="000000"/>
          <w:spacing w:val="2"/>
          <w:sz w:val="27"/>
          <w:szCs w:val="27"/>
          <w:lang w:val="uk-UA" w:eastAsia="zh-CN" w:bidi="ar-SA"/>
        </w:rPr>
        <w:t xml:space="preserve">керуючись статтями 12, 79-1, 93, 96, 116, 120, 122, 123-126, </w:t>
      </w:r>
      <w:r>
        <w:rPr>
          <w:rFonts w:eastAsia="Times New Roman" w:cs="Times New Roman"/>
          <w:b w:val="false"/>
          <w:bCs w:val="false"/>
          <w:color w:val="000000"/>
          <w:spacing w:val="2"/>
          <w:kern w:val="0"/>
          <w:sz w:val="27"/>
          <w:szCs w:val="27"/>
          <w:lang w:val="uk-UA" w:eastAsia="zh-CN" w:bidi="ar-SA"/>
        </w:rPr>
        <w:t>частиною</w:t>
      </w:r>
      <w:r>
        <w:rPr>
          <w:rFonts w:eastAsia="Times New Roman" w:cs="Times New Roman"/>
          <w:b w:val="false"/>
          <w:bCs w:val="false"/>
          <w:color w:val="000000"/>
          <w:spacing w:val="2"/>
          <w:sz w:val="27"/>
          <w:szCs w:val="27"/>
          <w:lang w:val="uk-UA" w:eastAsia="zh-CN" w:bidi="ar-SA"/>
        </w:rPr>
        <w:t xml:space="preserve"> 2 статті 134, статтею 186 Земельного кодексу України, статт</w:t>
      </w:r>
      <w:r>
        <w:rPr>
          <w:rFonts w:eastAsia="Times New Roman" w:cs="Times New Roman"/>
          <w:b w:val="false"/>
          <w:bCs w:val="false"/>
          <w:color w:val="000000"/>
          <w:spacing w:val="2"/>
          <w:kern w:val="0"/>
          <w:sz w:val="27"/>
          <w:szCs w:val="27"/>
          <w:lang w:val="uk-UA" w:eastAsia="zh-CN" w:bidi="ar-SA"/>
        </w:rPr>
        <w:t>ями 29,</w:t>
      </w:r>
      <w:r>
        <w:rPr>
          <w:rFonts w:eastAsia="Times New Roman" w:cs="Times New Roman"/>
          <w:b w:val="false"/>
          <w:bCs w:val="false"/>
          <w:color w:val="000000"/>
          <w:spacing w:val="2"/>
          <w:sz w:val="27"/>
          <w:szCs w:val="27"/>
          <w:lang w:val="uk-UA" w:eastAsia="zh-CN" w:bidi="ar-SA"/>
        </w:rPr>
        <w:t xml:space="preserve"> 55 Закону України «Про землеустрій», статтями 4-</w:t>
      </w:r>
      <w:r>
        <w:rPr>
          <w:rFonts w:eastAsia="Times New Roman" w:cs="Times New Roman"/>
          <w:b w:val="false"/>
          <w:bCs w:val="false"/>
          <w:color w:val="000000"/>
          <w:spacing w:val="2"/>
          <w:kern w:val="0"/>
          <w:sz w:val="27"/>
          <w:szCs w:val="27"/>
          <w:lang w:val="uk-UA" w:eastAsia="zh-CN" w:bidi="ar-SA"/>
        </w:rPr>
        <w:t>7</w:t>
      </w:r>
      <w:r>
        <w:rPr>
          <w:rFonts w:eastAsia="Times New Roman" w:cs="Times New Roman"/>
          <w:b w:val="false"/>
          <w:bCs w:val="false"/>
          <w:color w:val="000000"/>
          <w:spacing w:val="2"/>
          <w:sz w:val="27"/>
          <w:szCs w:val="27"/>
          <w:lang w:val="uk-UA" w:eastAsia="zh-CN" w:bidi="ar-SA"/>
        </w:rPr>
        <w:t>,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w:t>
      </w:r>
      <w:r>
        <w:rPr>
          <w:rFonts w:eastAsia="Times New Roman" w:cs="Times New Roman"/>
          <w:b w:val="false"/>
          <w:bCs w:val="false"/>
          <w:color w:val="000000"/>
          <w:spacing w:val="2"/>
          <w:kern w:val="0"/>
          <w:sz w:val="27"/>
          <w:szCs w:val="27"/>
          <w:lang w:val="uk-UA" w:eastAsia="zh-CN" w:bidi="ar-SA"/>
        </w:rPr>
        <w:t>ями</w:t>
      </w:r>
      <w:r>
        <w:rPr>
          <w:rFonts w:eastAsia="Times New Roman" w:cs="Times New Roman"/>
          <w:b w:val="false"/>
          <w:bCs w:val="false"/>
          <w:color w:val="000000"/>
          <w:spacing w:val="2"/>
          <w:sz w:val="27"/>
          <w:szCs w:val="27"/>
          <w:lang w:val="uk-UA" w:eastAsia="zh-CN" w:bidi="ar-SA"/>
        </w:rPr>
        <w:t xml:space="preserve"> 26, 33 Закону України «Про місцеве самоврядування в Україні», пунктами </w:t>
      </w:r>
      <w:r>
        <w:rPr>
          <w:rFonts w:eastAsia="Times New Roman" w:cs="Times New Roman"/>
          <w:b w:val="false"/>
          <w:bCs w:val="false"/>
          <w:color w:val="000000"/>
          <w:spacing w:val="2"/>
          <w:kern w:val="0"/>
          <w:sz w:val="27"/>
          <w:szCs w:val="27"/>
          <w:lang w:val="uk-UA" w:eastAsia="zh-CN" w:bidi="ar-SA"/>
        </w:rPr>
        <w:t>66-67</w:t>
      </w:r>
      <w:r>
        <w:rPr>
          <w:rFonts w:eastAsia="Times New Roman" w:cs="Times New Roman"/>
          <w:b w:val="false"/>
          <w:bCs w:val="false"/>
          <w:color w:val="000000"/>
          <w:spacing w:val="2"/>
          <w:sz w:val="27"/>
          <w:szCs w:val="27"/>
          <w:lang w:val="uk-UA" w:eastAsia="zh-CN" w:bidi="ar-SA"/>
        </w:rPr>
        <w:t xml:space="preserve">, 75, </w:t>
      </w:r>
      <w:r>
        <w:rPr>
          <w:rFonts w:eastAsia="Times New Roman" w:cs="Times New Roman"/>
          <w:b w:val="false"/>
          <w:bCs w:val="false"/>
          <w:color w:val="000000"/>
          <w:spacing w:val="2"/>
          <w:kern w:val="0"/>
          <w:sz w:val="27"/>
          <w:szCs w:val="27"/>
          <w:lang w:val="uk-UA" w:eastAsia="zh-CN" w:bidi="ar-SA"/>
        </w:rPr>
        <w:t xml:space="preserve">101-102 </w:t>
      </w:r>
      <w:r>
        <w:rPr>
          <w:rFonts w:eastAsia="Times New Roman" w:cs="Times New Roman"/>
          <w:b w:val="false"/>
          <w:bCs w:val="false"/>
          <w:color w:val="000000"/>
          <w:spacing w:val="2"/>
          <w:sz w:val="27"/>
          <w:szCs w:val="27"/>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sz w:val="27"/>
          <w:szCs w:val="27"/>
          <w:u w:val="none"/>
          <w:em w:val="none"/>
          <w:lang w:val="uk-UA" w:eastAsia="zh-CN" w:bidi="ar-SA"/>
        </w:rPr>
        <w:t xml:space="preserve"> </w:t>
      </w:r>
      <w:r>
        <w:rPr>
          <w:rFonts w:eastAsia="Times New Roman" w:cs="Times New Roman"/>
          <w:b w:val="false"/>
          <w:bCs w:val="false"/>
          <w:color w:val="000000"/>
          <w:spacing w:val="2"/>
          <w:sz w:val="27"/>
          <w:szCs w:val="27"/>
          <w:lang w:val="uk-UA" w:eastAsia="zh-CN" w:bidi="ar-SA"/>
        </w:rPr>
        <w:t>міська рада</w:t>
      </w:r>
    </w:p>
    <w:p>
      <w:pPr>
        <w:pStyle w:val="Normal"/>
        <w:widowControl w:val="false"/>
        <w:ind w:left="0" w:right="0" w:firstLine="763"/>
        <w:jc w:val="both"/>
        <w:rPr>
          <w:rFonts w:ascii="Times New Roman" w:hAnsi="Times New Roman"/>
          <w:sz w:val="27"/>
          <w:szCs w:val="27"/>
          <w:lang w:val="uk-UA"/>
        </w:rPr>
      </w:pPr>
      <w:r>
        <w:rPr>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ind w:left="0" w:right="0" w:firstLine="654"/>
        <w:jc w:val="both"/>
        <w:rPr>
          <w:sz w:val="27"/>
          <w:szCs w:val="27"/>
        </w:rPr>
      </w:pPr>
      <w:r>
        <w:rPr>
          <w:spacing w:val="-4"/>
          <w:sz w:val="27"/>
          <w:szCs w:val="27"/>
          <w:lang w:val="uk-UA"/>
        </w:rPr>
        <w:t xml:space="preserve">1. </w:t>
      </w:r>
      <w:r>
        <w:rPr>
          <w:rFonts w:eastAsia="Times New Roman" w:cs="Times New Roman"/>
          <w:color w:val="00000A"/>
          <w:spacing w:val="2"/>
          <w:sz w:val="27"/>
          <w:szCs w:val="27"/>
          <w:lang w:val="uk-UA" w:eastAsia="zh-CN" w:bidi="ar-SA"/>
        </w:rPr>
        <w:t>Затвердити</w:t>
      </w:r>
      <w:r>
        <w:rPr>
          <w:rFonts w:eastAsia="Times New Roman" w:cs="Times New Roman"/>
          <w:b w:val="false"/>
          <w:bCs/>
          <w:color w:val="00000A"/>
          <w:spacing w:val="2"/>
          <w:sz w:val="27"/>
          <w:szCs w:val="27"/>
          <w:u w:val="none"/>
          <w:lang w:val="uk-UA" w:eastAsia="zh-CN" w:bidi="ar-SA"/>
        </w:rPr>
        <w:t xml:space="preserve"> </w:t>
      </w:r>
      <w:r>
        <w:rPr>
          <w:rFonts w:eastAsia="Times New Roman" w:cs="Times New Roman"/>
          <w:color w:val="00000A"/>
          <w:spacing w:val="2"/>
          <w:sz w:val="27"/>
          <w:szCs w:val="27"/>
          <w:lang w:val="uk-UA" w:eastAsia="zh-CN" w:bidi="ar-SA"/>
        </w:rPr>
        <w:t>технічну документацію із землеустрою щодо в</w:t>
      </w:r>
      <w:r>
        <w:rPr>
          <w:sz w:val="27"/>
          <w:szCs w:val="27"/>
          <w:lang w:val="uk-UA" w:eastAsia="zh-CN" w:bidi="ar-SA"/>
        </w:rPr>
        <w:t>становлення (відновлення) меж земельної ділянки в натурі (на місцевості) на</w:t>
      </w:r>
      <w:r>
        <w:rPr>
          <w:sz w:val="27"/>
          <w:szCs w:val="27"/>
          <w:lang w:val="uk-UA" w:eastAsia="ar-SA" w:bidi="ar-SA"/>
        </w:rPr>
        <w:t xml:space="preserve"> </w:t>
      </w:r>
      <w:r>
        <w:rPr>
          <w:sz w:val="27"/>
          <w:szCs w:val="27"/>
          <w:lang w:val="uk-UA" w:eastAsia="zh-CN" w:bidi="ar-SA"/>
        </w:rPr>
        <w:t>вул. Чернишевського, 23 у м.</w:t>
      </w:r>
      <w:r>
        <w:rPr>
          <w:rFonts w:eastAsia="Times New Roman" w:cs="Times New Roman"/>
          <w:b w:val="false"/>
          <w:bCs/>
          <w:i w:val="false"/>
          <w:iCs w:val="false"/>
          <w:strike w:val="false"/>
          <w:dstrike w:val="false"/>
          <w:outline w:val="false"/>
          <w:shadow w:val="false"/>
          <w:color w:val="00000A"/>
          <w:spacing w:val="2"/>
          <w:sz w:val="27"/>
          <w:szCs w:val="27"/>
          <w:u w:val="none"/>
          <w:shd w:fill="FFFFFF" w:val="clear"/>
          <w:em w:val="none"/>
          <w:lang w:val="uk-UA" w:eastAsia="zh-CN" w:bidi="ar-SA"/>
        </w:rPr>
        <w:t> Луцьку</w:t>
      </w:r>
      <w:r>
        <w:rPr>
          <w:rFonts w:eastAsia="Times New Roman" w:cs="Times New Roman"/>
          <w:color w:val="00000A"/>
          <w:spacing w:val="2"/>
          <w:sz w:val="27"/>
          <w:szCs w:val="27"/>
          <w:lang w:val="uk-UA" w:eastAsia="zh-CN" w:bidi="ar-SA"/>
        </w:rPr>
        <w:t>, площею 0,0</w:t>
      </w:r>
      <w:r>
        <w:rPr>
          <w:rFonts w:eastAsia="Times New Roman" w:cs="Times New Roman"/>
          <w:color w:val="00000A"/>
          <w:spacing w:val="2"/>
          <w:kern w:val="0"/>
          <w:sz w:val="27"/>
          <w:szCs w:val="27"/>
          <w:lang w:val="uk-UA" w:eastAsia="zh-CN" w:bidi="ar-SA"/>
        </w:rPr>
        <w:t>253 </w:t>
      </w:r>
      <w:r>
        <w:rPr>
          <w:rFonts w:eastAsia="Times New Roman" w:cs="Times New Roman"/>
          <w:color w:val="00000A"/>
          <w:spacing w:val="2"/>
          <w:sz w:val="27"/>
          <w:szCs w:val="27"/>
          <w:lang w:val="uk-UA" w:eastAsia="zh-CN" w:bidi="ar-SA"/>
        </w:rPr>
        <w:t>га з кадастровим номером 0710100000:</w:t>
      </w:r>
      <w:r>
        <w:rPr>
          <w:rFonts w:eastAsia="Times New Roman" w:cs="Times New Roman"/>
          <w:color w:val="00000A"/>
          <w:spacing w:val="2"/>
          <w:kern w:val="0"/>
          <w:sz w:val="27"/>
          <w:szCs w:val="27"/>
          <w:lang w:val="uk-UA" w:eastAsia="zh-CN" w:bidi="ar-SA"/>
        </w:rPr>
        <w:t>21</w:t>
      </w:r>
      <w:r>
        <w:rPr>
          <w:rFonts w:eastAsia="Times New Roman" w:cs="Times New Roman"/>
          <w:color w:val="00000A"/>
          <w:spacing w:val="2"/>
          <w:sz w:val="27"/>
          <w:szCs w:val="27"/>
          <w:lang w:val="uk-UA" w:eastAsia="zh-CN" w:bidi="ar-SA"/>
        </w:rPr>
        <w:t>:</w:t>
      </w:r>
      <w:r>
        <w:rPr>
          <w:rFonts w:eastAsia="Times New Roman" w:cs="Times New Roman"/>
          <w:color w:val="00000A"/>
          <w:spacing w:val="2"/>
          <w:kern w:val="0"/>
          <w:sz w:val="27"/>
          <w:szCs w:val="27"/>
          <w:lang w:val="uk-UA" w:eastAsia="zh-CN" w:bidi="ar-SA"/>
        </w:rPr>
        <w:t>002</w:t>
      </w:r>
      <w:r>
        <w:rPr>
          <w:rFonts w:eastAsia="Times New Roman" w:cs="Times New Roman"/>
          <w:color w:val="00000A"/>
          <w:spacing w:val="2"/>
          <w:sz w:val="27"/>
          <w:szCs w:val="27"/>
          <w:lang w:val="uk-UA" w:eastAsia="zh-CN" w:bidi="ar-SA"/>
        </w:rPr>
        <w:t>:00</w:t>
      </w:r>
      <w:r>
        <w:rPr>
          <w:rFonts w:eastAsia="Times New Roman" w:cs="Times New Roman"/>
          <w:color w:val="00000A"/>
          <w:spacing w:val="2"/>
          <w:kern w:val="0"/>
          <w:sz w:val="27"/>
          <w:szCs w:val="27"/>
          <w:lang w:val="uk-UA" w:eastAsia="zh-CN" w:bidi="ar-SA"/>
        </w:rPr>
        <w:t>55</w:t>
      </w:r>
      <w:r>
        <w:rPr>
          <w:rFonts w:eastAsia="Times New Roman" w:cs="Times New Roman"/>
          <w:color w:val="00000A"/>
          <w:spacing w:val="2"/>
          <w:sz w:val="27"/>
          <w:szCs w:val="27"/>
          <w:lang w:val="uk-UA" w:eastAsia="zh-CN" w:bidi="ar-SA"/>
        </w:rPr>
        <w:t xml:space="preserve">, для будівництва та обслуговування жилого будинку, господарських будівель і споруд </w:t>
      </w:r>
      <w:r>
        <w:rPr>
          <w:rFonts w:eastAsia="Times New Roman" w:cs="Times New Roman"/>
          <w:b w:val="false"/>
          <w:bCs w:val="false"/>
          <w:color w:val="auto"/>
          <w:spacing w:val="2"/>
          <w:sz w:val="27"/>
          <w:szCs w:val="27"/>
          <w:lang w:val="en-US" w:eastAsia="zh-CN" w:bidi="ar-SA"/>
        </w:rPr>
        <w:t>[</w:t>
      </w:r>
      <w:r>
        <w:rPr>
          <w:rFonts w:eastAsia="Times New Roman" w:cs="Times New Roman"/>
          <w:b w:val="false"/>
          <w:bCs w:val="false"/>
          <w:color w:val="auto"/>
          <w:spacing w:val="2"/>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A"/>
          <w:spacing w:val="2"/>
          <w:sz w:val="27"/>
          <w:szCs w:val="27"/>
          <w:lang w:val="uk-UA" w:eastAsia="zh-CN" w:bidi="ar-SA"/>
        </w:rPr>
        <w:t>.</w:t>
      </w:r>
    </w:p>
    <w:p>
      <w:pPr>
        <w:pStyle w:val="Normal"/>
        <w:widowControl w:val="false"/>
        <w:ind w:left="0" w:right="0" w:firstLine="654"/>
        <w:jc w:val="both"/>
        <w:rPr>
          <w:sz w:val="27"/>
          <w:szCs w:val="27"/>
        </w:rPr>
      </w:pPr>
      <w:r>
        <w:rPr>
          <w:rFonts w:eastAsia="Times New Roman" w:cs="Times New Roman"/>
          <w:color w:val="00000A"/>
          <w:spacing w:val="2"/>
          <w:sz w:val="27"/>
          <w:szCs w:val="27"/>
          <w:lang w:val="uk-UA" w:eastAsia="zh-CN" w:bidi="ar-SA"/>
        </w:rPr>
        <w:t xml:space="preserve">2. Надати </w:t>
      </w:r>
      <w:r>
        <w:rPr>
          <w:rFonts w:eastAsia="Times New Roman" w:cs="Times New Roman"/>
          <w:b w:val="false"/>
          <w:bCs w:val="false"/>
          <w:color w:val="00000A"/>
          <w:spacing w:val="2"/>
          <w:kern w:val="0"/>
          <w:sz w:val="27"/>
          <w:szCs w:val="27"/>
          <w:u w:val="none"/>
          <w:lang w:val="uk-UA" w:eastAsia="zh-CN" w:bidi="ar-SA"/>
        </w:rPr>
        <w:t xml:space="preserve">громадянам </w:t>
      </w:r>
      <w:r>
        <w:rPr>
          <w:rFonts w:eastAsia="Times New Roman" w:cs="Times New Roman"/>
          <w:b w:val="false"/>
          <w:bCs/>
          <w:color w:val="00000A"/>
          <w:spacing w:val="4"/>
          <w:kern w:val="0"/>
          <w:sz w:val="27"/>
          <w:szCs w:val="27"/>
          <w:u w:val="none"/>
          <w:lang w:val="uk-UA" w:eastAsia="zh-CN" w:bidi="ar-SA"/>
        </w:rPr>
        <w:t>Баховській Ганні Григорівні, Назарук Флавіані Єгорівні</w:t>
      </w:r>
      <w:r>
        <w:rPr>
          <w:rFonts w:eastAsia="Times New Roman" w:cs="Times New Roman"/>
          <w:b w:val="false"/>
          <w:bCs w:val="false"/>
          <w:color w:val="00000A"/>
          <w:spacing w:val="2"/>
          <w:sz w:val="27"/>
          <w:szCs w:val="27"/>
          <w:u w:val="none"/>
          <w:lang w:val="uk-UA" w:eastAsia="zh-CN" w:bidi="ar-SA"/>
        </w:rPr>
        <w:t xml:space="preserve"> </w:t>
      </w:r>
      <w:r>
        <w:rPr>
          <w:rFonts w:eastAsia="Times New Roman" w:cs="Times New Roman"/>
          <w:color w:val="00000A"/>
          <w:spacing w:val="2"/>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7"/>
          <w:szCs w:val="27"/>
          <w:u w:val="none"/>
          <w:shd w:fill="FFFFFF" w:val="clear"/>
          <w:em w:val="none"/>
          <w:lang w:val="uk-UA" w:eastAsia="zh-CN" w:bidi="ar-SA"/>
        </w:rPr>
        <w:t>вул. Чернишевського, 23</w:t>
      </w:r>
      <w:r>
        <w:rPr>
          <w:rFonts w:eastAsia="Times New Roman" w:cs="Times New Roman"/>
          <w:b w:val="false"/>
          <w:bCs w:val="false"/>
          <w:i w:val="false"/>
          <w:iCs w:val="false"/>
          <w:strike w:val="false"/>
          <w:dstrike w:val="false"/>
          <w:outline w:val="false"/>
          <w:shadow w:val="false"/>
          <w:color w:val="00000A"/>
          <w:spacing w:val="2"/>
          <w:sz w:val="27"/>
          <w:szCs w:val="27"/>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у м. Луцьку</w:t>
      </w:r>
      <w:r>
        <w:rPr>
          <w:rFonts w:eastAsia="Times New Roman" w:cs="Times New Roman"/>
          <w:color w:val="00000A"/>
          <w:spacing w:val="2"/>
          <w:sz w:val="27"/>
          <w:szCs w:val="27"/>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olor w:val="00000A"/>
          <w:spacing w:val="2"/>
          <w:kern w:val="0"/>
          <w:sz w:val="27"/>
          <w:szCs w:val="27"/>
          <w:highlight w:val="white"/>
          <w:lang w:val="uk-UA" w:eastAsia="zh-CN" w:bidi="ar-SA"/>
        </w:rPr>
        <w:t xml:space="preserve">0,0253 га з кадастровим номером 0710100000:21:002:0055, для  будівництва та обслуговування жилого будинку, господарських будівель і споруд </w:t>
      </w:r>
      <w:r>
        <w:rPr>
          <w:rFonts w:eastAsia="Times New Roman" w:cs="Times New Roman"/>
          <w:b w:val="false"/>
          <w:bCs w:val="false"/>
          <w:i w:val="false"/>
          <w:iCs w:val="false"/>
          <w:color w:val="auto"/>
          <w:spacing w:val="2"/>
          <w:kern w:val="0"/>
          <w:sz w:val="27"/>
          <w:szCs w:val="27"/>
          <w:highlight w:val="white"/>
          <w:lang w:val="en-US" w:eastAsia="zh-CN" w:bidi="ar-SA"/>
        </w:rPr>
        <w:t>[</w:t>
      </w:r>
      <w:r>
        <w:rPr>
          <w:rFonts w:eastAsia="Times New Roman" w:cs="Times New Roman"/>
          <w:b w:val="false"/>
          <w:bCs w:val="false"/>
          <w:i w:val="false"/>
          <w:iCs w:val="false"/>
          <w:color w:val="auto"/>
          <w:spacing w:val="2"/>
          <w:kern w:val="0"/>
          <w:sz w:val="27"/>
          <w:szCs w:val="27"/>
          <w:highlight w:val="white"/>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A"/>
          <w:spacing w:val="2"/>
          <w:sz w:val="27"/>
          <w:szCs w:val="27"/>
          <w:lang w:val="uk-UA" w:eastAsia="zh-CN" w:bidi="ar-SA"/>
        </w:rPr>
        <w:t>, з земель комунальної власності, згідно з додатком.</w:t>
      </w:r>
    </w:p>
    <w:p>
      <w:pPr>
        <w:pStyle w:val="Normal"/>
        <w:widowControl w:val="false"/>
        <w:ind w:left="0" w:right="0" w:firstLine="654"/>
        <w:jc w:val="both"/>
        <w:rPr>
          <w:sz w:val="27"/>
          <w:szCs w:val="27"/>
        </w:rPr>
      </w:pPr>
      <w:r>
        <w:rPr>
          <w:spacing w:val="2"/>
          <w:sz w:val="27"/>
          <w:szCs w:val="27"/>
          <w:lang w:val="uk-UA"/>
        </w:rPr>
        <w:t xml:space="preserve">3. Укласти з </w:t>
      </w:r>
      <w:r>
        <w:rPr>
          <w:rFonts w:eastAsia="Times New Roman" w:cs="Times New Roman"/>
          <w:b w:val="false"/>
          <w:bCs w:val="false"/>
          <w:color w:val="00000A"/>
          <w:spacing w:val="2"/>
          <w:kern w:val="0"/>
          <w:sz w:val="27"/>
          <w:szCs w:val="27"/>
          <w:u w:val="none"/>
          <w:lang w:val="uk-UA" w:eastAsia="zh-CN" w:bidi="ar-SA"/>
        </w:rPr>
        <w:t xml:space="preserve">громадянами </w:t>
      </w:r>
      <w:r>
        <w:rPr>
          <w:rFonts w:eastAsia="Times New Roman" w:cs="Times New Roman"/>
          <w:b w:val="false"/>
          <w:bCs/>
          <w:color w:val="00000A"/>
          <w:spacing w:val="4"/>
          <w:kern w:val="0"/>
          <w:sz w:val="27"/>
          <w:szCs w:val="27"/>
          <w:u w:val="none"/>
          <w:lang w:val="uk-UA" w:eastAsia="zh-CN" w:bidi="ar-SA"/>
        </w:rPr>
        <w:t>Баховською Ганною Григорівною, Назарук Флавіаною Єгорівною</w:t>
      </w:r>
      <w:r>
        <w:rPr>
          <w:spacing w:val="2"/>
          <w:sz w:val="27"/>
          <w:szCs w:val="27"/>
          <w:lang w:val="uk-U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2"/>
          <w:kern w:val="0"/>
          <w:sz w:val="27"/>
          <w:szCs w:val="27"/>
          <w:highlight w:val="white"/>
          <w:u w:val="none"/>
          <w:em w:val="none"/>
          <w:lang w:val="uk-UA" w:eastAsia="zh-CN" w:bidi="ar-SA"/>
        </w:rPr>
        <w:t>0710100000:21:002:0055</w:t>
      </w:r>
      <w:r>
        <w:rPr>
          <w:rFonts w:eastAsia="Times New Roman" w:cs="Times New Roman"/>
          <w:color w:val="00000A"/>
          <w:spacing w:val="4"/>
          <w:sz w:val="27"/>
          <w:szCs w:val="27"/>
          <w:lang w:val="uk-UA" w:eastAsia="zh-CN" w:bidi="ar-SA"/>
        </w:rPr>
        <w:t xml:space="preserve">, </w:t>
      </w:r>
      <w:r>
        <w:rPr>
          <w:spacing w:val="2"/>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7"/>
          <w:szCs w:val="27"/>
        </w:rPr>
      </w:pPr>
      <w:r>
        <w:rPr>
          <w:spacing w:val="2"/>
          <w:sz w:val="27"/>
          <w:szCs w:val="27"/>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sz w:val="27"/>
          <w:szCs w:val="27"/>
          <w:highlight w:val="white"/>
          <w:u w:val="none"/>
          <w:em w:val="none"/>
          <w:lang w:val="uk-UA" w:eastAsia="zh-CN" w:bidi="ar-SA"/>
        </w:rPr>
        <w:t>г</w:t>
      </w:r>
      <w:r>
        <w:rPr>
          <w:rFonts w:eastAsia="Times New Roman" w:cs="Times New Roman"/>
          <w:b w:val="false"/>
          <w:bCs w:val="false"/>
          <w:i w:val="false"/>
          <w:iCs w:val="false"/>
          <w:strike w:val="false"/>
          <w:dstrike w:val="false"/>
          <w:outline w:val="false"/>
          <w:shadow w:val="false"/>
          <w:color w:val="00000A"/>
          <w:spacing w:val="2"/>
          <w:kern w:val="0"/>
          <w:sz w:val="27"/>
          <w:szCs w:val="27"/>
          <w:highlight w:val="white"/>
          <w:u w:val="none"/>
          <w:em w:val="none"/>
          <w:lang w:val="uk-UA" w:eastAsia="zh-CN" w:bidi="ar-SA"/>
        </w:rPr>
        <w:t>ромадян Баховську Ганну Григорівну, Назарук Флавіану Єгорівну</w:t>
      </w:r>
      <w:r>
        <w:rPr>
          <w:spacing w:val="2"/>
          <w:sz w:val="27"/>
          <w:szCs w:val="27"/>
          <w:lang w:val="uk-UA"/>
        </w:rPr>
        <w:t>:</w:t>
      </w:r>
    </w:p>
    <w:p>
      <w:pPr>
        <w:pStyle w:val="Normal"/>
        <w:widowControl w:val="false"/>
        <w:ind w:left="0" w:right="0" w:firstLine="654"/>
        <w:jc w:val="both"/>
        <w:rPr>
          <w:sz w:val="27"/>
          <w:szCs w:val="27"/>
        </w:rPr>
      </w:pPr>
      <w:r>
        <w:rPr>
          <w:spacing w:val="2"/>
          <w:sz w:val="27"/>
          <w:szCs w:val="27"/>
          <w:lang w:val="uk-UA"/>
        </w:rPr>
        <w:t>4.1. Укласти з міською радою договір оренди землі.</w:t>
      </w:r>
    </w:p>
    <w:p>
      <w:pPr>
        <w:pStyle w:val="Normal"/>
        <w:widowControl w:val="false"/>
        <w:ind w:left="0" w:right="0" w:firstLine="654"/>
        <w:jc w:val="both"/>
        <w:rPr>
          <w:sz w:val="27"/>
          <w:szCs w:val="27"/>
        </w:rPr>
      </w:pPr>
      <w:r>
        <w:rPr>
          <w:color w:val="000000"/>
          <w:spacing w:val="-4"/>
          <w:sz w:val="27"/>
          <w:szCs w:val="27"/>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7"/>
          <w:szCs w:val="27"/>
        </w:rPr>
      </w:pPr>
      <w:r>
        <w:rPr>
          <w:color w:val="000000"/>
          <w:spacing w:val="-4"/>
          <w:sz w:val="27"/>
          <w:szCs w:val="27"/>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7"/>
          <w:szCs w:val="27"/>
        </w:rPr>
      </w:pPr>
      <w:r>
        <w:rPr>
          <w:color w:val="000000"/>
          <w:spacing w:val="-4"/>
          <w:sz w:val="27"/>
          <w:szCs w:val="27"/>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7"/>
          <w:szCs w:val="27"/>
        </w:rPr>
      </w:pPr>
      <w:r>
        <w:rPr>
          <w:color w:val="000000"/>
          <w:spacing w:val="-4"/>
          <w:sz w:val="27"/>
          <w:szCs w:val="27"/>
          <w:lang w:val="uk-U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7"/>
          <w:szCs w:val="27"/>
        </w:rPr>
      </w:pPr>
      <w:r>
        <w:rPr>
          <w:rFonts w:cs="Times New Roman"/>
          <w:b w:val="false"/>
          <w:bCs w:val="false"/>
          <w:i w:val="false"/>
          <w:iCs w:val="false"/>
          <w:color w:val="000000"/>
          <w:spacing w:val="-4"/>
          <w:sz w:val="27"/>
          <w:szCs w:val="27"/>
          <w:highlight w:val="white"/>
          <w:lang w:val="uk-UA"/>
        </w:rPr>
        <w:t xml:space="preserve">6. </w:t>
      </w:r>
      <w:r>
        <w:rPr>
          <w:rFonts w:eastAsia="Times New Roman" w:cs="Times New Roman"/>
          <w:b w:val="false"/>
          <w:bCs w:val="false"/>
          <w:i w:val="false"/>
          <w:iCs w:val="false"/>
          <w:color w:val="00000A"/>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spacing w:val="-4"/>
          <w:kern w:val="0"/>
          <w:sz w:val="27"/>
          <w:szCs w:val="27"/>
          <w:highlight w:val="white"/>
          <w:lang w:val="uk-UA" w:eastAsia="zh-CN" w:bidi="ar-SA"/>
        </w:rPr>
        <w:t>.</w:t>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233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509</TotalTime>
  <Application>LibreOffice/7.1.5.2$Windows_X86_64 LibreOffice_project/85f04e9f809797b8199d13c421bd8a2b025d52b5</Application>
  <AppVersion>15.0000</AppVersion>
  <Pages>2</Pages>
  <Words>515</Words>
  <Characters>3364</Characters>
  <CharactersWithSpaces>4078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2022-08-08T14:26:14Z</cp:lastPrinted>
  <dcterms:modified xsi:type="dcterms:W3CDTF">2022-08-08T14:28:22Z</dcterms:modified>
  <cp:revision>130</cp:revision>
  <dc:subject/>
  <dc:title> </dc:title>
</cp:coreProperties>
</file>

<file path=docProps/custom.xml><?xml version="1.0" encoding="utf-8"?>
<Properties xmlns="http://schemas.openxmlformats.org/officeDocument/2006/custom-properties" xmlns:vt="http://schemas.openxmlformats.org/officeDocument/2006/docPropsVTypes"/>
</file>