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05" w:rsidRDefault="009C67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aint.Picture" ShapeID="_x0000_i1025" DrawAspect="Content" ObjectID="_1722081614" r:id="rId5"/>
        </w:object>
      </w:r>
    </w:p>
    <w:p w:rsidR="009C6705" w:rsidRPr="0063670C" w:rsidRDefault="009C6705" w:rsidP="00C02F05">
      <w:pPr>
        <w:jc w:val="center"/>
        <w:rPr>
          <w:sz w:val="16"/>
          <w:szCs w:val="16"/>
        </w:rPr>
      </w:pPr>
    </w:p>
    <w:p w:rsidR="009C6705" w:rsidRDefault="009C6705" w:rsidP="00C02F05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C6705" w:rsidRPr="000A5628" w:rsidRDefault="009C6705" w:rsidP="00C02F05">
      <w:pPr>
        <w:rPr>
          <w:sz w:val="20"/>
          <w:szCs w:val="20"/>
        </w:rPr>
      </w:pPr>
    </w:p>
    <w:p w:rsidR="009C6705" w:rsidRPr="000A5628" w:rsidRDefault="009C6705" w:rsidP="00C02F0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C6705" w:rsidRPr="00233154" w:rsidRDefault="009C6705" w:rsidP="00C02F05">
      <w:pPr>
        <w:jc w:val="center"/>
        <w:rPr>
          <w:b/>
          <w:bCs/>
          <w:sz w:val="40"/>
          <w:szCs w:val="40"/>
        </w:rPr>
      </w:pPr>
    </w:p>
    <w:p w:rsidR="009C6705" w:rsidRDefault="009C67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9C6705" w:rsidRDefault="009C6705" w:rsidP="00C02F05">
      <w:pPr>
        <w:jc w:val="center"/>
      </w:pPr>
    </w:p>
    <w:tbl>
      <w:tblPr>
        <w:tblW w:w="0" w:type="auto"/>
        <w:tblLook w:val="00A0"/>
      </w:tblPr>
      <w:tblGrid>
        <w:gridCol w:w="4927"/>
        <w:gridCol w:w="4927"/>
      </w:tblGrid>
      <w:tr w:rsidR="009C6705" w:rsidTr="00950A0F">
        <w:tc>
          <w:tcPr>
            <w:tcW w:w="4927" w:type="dxa"/>
          </w:tcPr>
          <w:p w:rsidR="009C6705" w:rsidRDefault="009C6705" w:rsidP="00950A0F">
            <w:pPr>
              <w:jc w:val="both"/>
            </w:pPr>
            <w:r w:rsidRPr="00950A0F">
              <w:rPr>
                <w:sz w:val="28"/>
                <w:szCs w:val="28"/>
              </w:rPr>
              <w:t>Про затвердження Порядку надання та використання коштів субвенції з бюджету Луцької міської територіальної громади державному бюджету (державній установі)</w:t>
            </w:r>
          </w:p>
        </w:tc>
        <w:tc>
          <w:tcPr>
            <w:tcW w:w="4927" w:type="dxa"/>
          </w:tcPr>
          <w:p w:rsidR="009C6705" w:rsidRDefault="009C6705" w:rsidP="006A2913"/>
        </w:tc>
      </w:tr>
    </w:tbl>
    <w:p w:rsidR="009C6705" w:rsidRDefault="009C6705" w:rsidP="006A2913"/>
    <w:p w:rsidR="009C6705" w:rsidRDefault="009C6705" w:rsidP="00A74D48">
      <w:pPr>
        <w:ind w:firstLine="708"/>
        <w:jc w:val="both"/>
        <w:rPr>
          <w:color w:val="000000"/>
        </w:rPr>
      </w:pPr>
    </w:p>
    <w:p w:rsidR="009C6705" w:rsidRDefault="009C6705" w:rsidP="00A74D48">
      <w:pPr>
        <w:ind w:firstLine="708"/>
        <w:jc w:val="both"/>
        <w:rPr>
          <w:color w:val="000000"/>
        </w:rPr>
      </w:pPr>
    </w:p>
    <w:p w:rsidR="009C6705" w:rsidRPr="00A74D48" w:rsidRDefault="009C6705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t>Відповід</w:t>
      </w:r>
      <w:r>
        <w:rPr>
          <w:sz w:val="28"/>
          <w:szCs w:val="28"/>
        </w:rPr>
        <w:t>но до статті 26 Закону України «</w:t>
      </w:r>
      <w:r w:rsidRPr="00A74D4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A74D48">
        <w:rPr>
          <w:sz w:val="28"/>
          <w:szCs w:val="28"/>
        </w:rPr>
        <w:t xml:space="preserve"> та Бюджетного кодексу України міська рада</w:t>
      </w:r>
    </w:p>
    <w:p w:rsidR="009C6705" w:rsidRPr="00A74D48" w:rsidRDefault="009C6705" w:rsidP="00A74D48">
      <w:pPr>
        <w:rPr>
          <w:sz w:val="28"/>
          <w:szCs w:val="28"/>
        </w:rPr>
      </w:pPr>
    </w:p>
    <w:p w:rsidR="009C6705" w:rsidRPr="00A74D48" w:rsidRDefault="009C6705" w:rsidP="00A74D48">
      <w:pPr>
        <w:rPr>
          <w:sz w:val="28"/>
          <w:szCs w:val="28"/>
        </w:rPr>
      </w:pPr>
      <w:r w:rsidRPr="00A74D48">
        <w:rPr>
          <w:sz w:val="28"/>
          <w:szCs w:val="28"/>
        </w:rPr>
        <w:t>ВИРІШ</w:t>
      </w:r>
      <w:r>
        <w:rPr>
          <w:sz w:val="28"/>
          <w:szCs w:val="28"/>
        </w:rPr>
        <w:t>ИЛ</w:t>
      </w:r>
      <w:r w:rsidRPr="00A74D48">
        <w:rPr>
          <w:sz w:val="28"/>
          <w:szCs w:val="28"/>
        </w:rPr>
        <w:t>А:</w:t>
      </w:r>
    </w:p>
    <w:p w:rsidR="009C6705" w:rsidRPr="00A74D48" w:rsidRDefault="009C6705" w:rsidP="00A74D48">
      <w:pPr>
        <w:ind w:firstLine="708"/>
        <w:jc w:val="both"/>
        <w:rPr>
          <w:sz w:val="28"/>
          <w:szCs w:val="28"/>
        </w:rPr>
      </w:pPr>
    </w:p>
    <w:p w:rsidR="009C6705" w:rsidRPr="00A74D48" w:rsidRDefault="009C6705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t>1. Затвердити Порядок надання та використання коштів субвенції з бюджету Луцької міської територіальної громади державному бюджету (державній установі)</w:t>
      </w:r>
      <w:r>
        <w:rPr>
          <w:sz w:val="28"/>
          <w:szCs w:val="28"/>
        </w:rPr>
        <w:t>, що додається</w:t>
      </w:r>
      <w:r w:rsidRPr="00A74D48">
        <w:rPr>
          <w:sz w:val="28"/>
          <w:szCs w:val="28"/>
        </w:rPr>
        <w:t>.</w:t>
      </w:r>
    </w:p>
    <w:p w:rsidR="009C6705" w:rsidRPr="00A74D48" w:rsidRDefault="009C6705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t xml:space="preserve">2. Контроль за </w:t>
      </w:r>
      <w:r w:rsidRPr="00A74D48">
        <w:rPr>
          <w:color w:val="000000"/>
          <w:sz w:val="28"/>
          <w:szCs w:val="28"/>
        </w:rPr>
        <w:t>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9C6705" w:rsidRPr="00A74D48" w:rsidRDefault="009C6705" w:rsidP="00A74D48">
      <w:pPr>
        <w:jc w:val="both"/>
        <w:rPr>
          <w:color w:val="000000"/>
          <w:sz w:val="28"/>
          <w:szCs w:val="28"/>
        </w:rPr>
      </w:pPr>
    </w:p>
    <w:p w:rsidR="009C6705" w:rsidRPr="00A74D48" w:rsidRDefault="009C6705" w:rsidP="00A74D48">
      <w:pPr>
        <w:jc w:val="both"/>
        <w:rPr>
          <w:color w:val="000000"/>
          <w:sz w:val="28"/>
          <w:szCs w:val="28"/>
        </w:rPr>
      </w:pPr>
    </w:p>
    <w:p w:rsidR="009C6705" w:rsidRPr="00A74D48" w:rsidRDefault="009C6705" w:rsidP="00A74D48">
      <w:pPr>
        <w:jc w:val="both"/>
        <w:rPr>
          <w:color w:val="000000"/>
          <w:sz w:val="28"/>
          <w:szCs w:val="28"/>
        </w:rPr>
      </w:pPr>
    </w:p>
    <w:p w:rsidR="009C6705" w:rsidRPr="00A74D48" w:rsidRDefault="009C6705" w:rsidP="00A74D4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9C6705" w:rsidRPr="00A74D48" w:rsidRDefault="009C6705" w:rsidP="00A74D48">
      <w:pPr>
        <w:rPr>
          <w:sz w:val="28"/>
          <w:szCs w:val="28"/>
        </w:rPr>
      </w:pPr>
    </w:p>
    <w:p w:rsidR="009C6705" w:rsidRPr="00A74D48" w:rsidRDefault="009C6705" w:rsidP="00A74D48">
      <w:pPr>
        <w:rPr>
          <w:sz w:val="28"/>
          <w:szCs w:val="28"/>
        </w:rPr>
      </w:pPr>
      <w:bookmarkStart w:id="0" w:name="_GoBack"/>
      <w:bookmarkEnd w:id="0"/>
    </w:p>
    <w:p w:rsidR="009C6705" w:rsidRPr="00E53139" w:rsidRDefault="009C6705" w:rsidP="00A74D48">
      <w:pPr>
        <w:jc w:val="both"/>
      </w:pPr>
      <w:r w:rsidRPr="00E53139">
        <w:t>Єлова 720 614</w:t>
      </w:r>
    </w:p>
    <w:p w:rsidR="009C6705" w:rsidRPr="00A74D48" w:rsidRDefault="009C6705" w:rsidP="00A74D48">
      <w:pPr>
        <w:rPr>
          <w:sz w:val="28"/>
          <w:szCs w:val="28"/>
        </w:rPr>
      </w:pPr>
    </w:p>
    <w:p w:rsidR="009C6705" w:rsidRPr="006A2913" w:rsidRDefault="009C6705" w:rsidP="006A2913">
      <w:pPr>
        <w:rPr>
          <w:sz w:val="28"/>
          <w:szCs w:val="28"/>
        </w:rPr>
      </w:pPr>
    </w:p>
    <w:sectPr w:rsidR="009C6705" w:rsidRPr="006A2913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05A"/>
    <w:rsid w:val="000A5628"/>
    <w:rsid w:val="001A1A35"/>
    <w:rsid w:val="00233154"/>
    <w:rsid w:val="00337088"/>
    <w:rsid w:val="0063670C"/>
    <w:rsid w:val="006745CA"/>
    <w:rsid w:val="006A2913"/>
    <w:rsid w:val="00950A0F"/>
    <w:rsid w:val="009C6705"/>
    <w:rsid w:val="00A74D48"/>
    <w:rsid w:val="00BE4BFA"/>
    <w:rsid w:val="00C02F05"/>
    <w:rsid w:val="00C7405A"/>
    <w:rsid w:val="00D530D9"/>
    <w:rsid w:val="00DF144A"/>
    <w:rsid w:val="00E5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1"/>
    <w:basedOn w:val="Normal"/>
    <w:next w:val="Normal"/>
    <w:link w:val="1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Normal"/>
    <w:next w:val="Normal"/>
    <w:link w:val="2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link w:val="1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21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405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793"/>
    <w:rPr>
      <w:rFonts w:ascii="Times New Roman" w:eastAsia="Times New Roman" w:hAnsi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C7405A"/>
    <w:rPr>
      <w:rFonts w:cs="Lucida Sans"/>
    </w:rPr>
  </w:style>
  <w:style w:type="paragraph" w:customStyle="1" w:styleId="10">
    <w:name w:val="Название объекта1"/>
    <w:basedOn w:val="Normal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C7405A"/>
    <w:pPr>
      <w:suppressLineNumbers/>
    </w:pPr>
    <w:rPr>
      <w:rFonts w:cs="Lucida Sans"/>
    </w:rPr>
  </w:style>
  <w:style w:type="table" w:styleId="TableGrid">
    <w:name w:val="Table Grid"/>
    <w:basedOn w:val="TableNormal"/>
    <w:uiPriority w:val="99"/>
    <w:rsid w:val="006A29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533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6</cp:revision>
  <dcterms:created xsi:type="dcterms:W3CDTF">2022-08-01T13:29:00Z</dcterms:created>
  <dcterms:modified xsi:type="dcterms:W3CDTF">2022-08-15T12:14:00Z</dcterms:modified>
</cp:coreProperties>
</file>