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F05" w:rsidRDefault="00C02F05" w:rsidP="00C02F05">
      <w:pPr>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8pt;height:59.4pt" o:ole="" fillcolor="window">
            <v:imagedata r:id="rId5" o:title=""/>
          </v:shape>
          <o:OLEObject Type="Embed" ProgID="PBrush" ShapeID="_x0000_i1025" DrawAspect="Content" ObjectID="_1722678578" r:id="rId6"/>
        </w:object>
      </w:r>
    </w:p>
    <w:p w:rsidR="00C02F05" w:rsidRPr="0063670C" w:rsidRDefault="00C02F05" w:rsidP="00C02F05">
      <w:pPr>
        <w:jc w:val="center"/>
        <w:rPr>
          <w:sz w:val="16"/>
          <w:szCs w:val="16"/>
        </w:rPr>
      </w:pPr>
    </w:p>
    <w:p w:rsidR="00C02F05" w:rsidRDefault="00C02F05" w:rsidP="00C02F05">
      <w:pPr>
        <w:pStyle w:val="1"/>
        <w:rPr>
          <w:sz w:val="28"/>
          <w:szCs w:val="28"/>
        </w:rPr>
      </w:pPr>
      <w:r w:rsidRPr="0063670C">
        <w:rPr>
          <w:sz w:val="28"/>
          <w:szCs w:val="28"/>
        </w:rPr>
        <w:t>ЛУЦЬКА  МІСЬКА  РАДА</w:t>
      </w:r>
    </w:p>
    <w:p w:rsidR="00C02F05" w:rsidRPr="000A5628" w:rsidRDefault="00C02F05" w:rsidP="00C02F05">
      <w:pPr>
        <w:rPr>
          <w:sz w:val="20"/>
          <w:szCs w:val="20"/>
        </w:rPr>
      </w:pPr>
    </w:p>
    <w:p w:rsidR="00C02F05" w:rsidRPr="000A5628" w:rsidRDefault="00C02F05" w:rsidP="00C02F05">
      <w:pPr>
        <w:pStyle w:val="2"/>
        <w:tabs>
          <w:tab w:val="left" w:pos="4218"/>
          <w:tab w:val="left" w:pos="4674"/>
        </w:tabs>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Р І Ш Е Н Н Я</w:t>
      </w:r>
    </w:p>
    <w:p w:rsidR="00C02F05" w:rsidRPr="00731035" w:rsidRDefault="00C02F05" w:rsidP="00C02F05">
      <w:pPr>
        <w:jc w:val="center"/>
        <w:rPr>
          <w:b/>
          <w:bCs/>
          <w:sz w:val="28"/>
          <w:szCs w:val="28"/>
        </w:rPr>
      </w:pPr>
    </w:p>
    <w:p w:rsidR="00C7405A" w:rsidRDefault="00C02F05" w:rsidP="00C02F05">
      <w:pPr>
        <w:jc w:val="center"/>
      </w:pPr>
      <w:r>
        <w:t>________________                                        Луцьк                                         №_____________</w:t>
      </w:r>
    </w:p>
    <w:p w:rsidR="00B30F25" w:rsidRPr="00091241" w:rsidRDefault="00B30F25" w:rsidP="00C02F05">
      <w:pPr>
        <w:jc w:val="center"/>
        <w:rPr>
          <w:sz w:val="20"/>
          <w:szCs w:val="20"/>
        </w:rPr>
      </w:pPr>
    </w:p>
    <w:tbl>
      <w:tblPr>
        <w:tblW w:w="14512" w:type="dxa"/>
        <w:tblLayout w:type="fixed"/>
        <w:tblCellMar>
          <w:left w:w="0" w:type="dxa"/>
          <w:right w:w="28" w:type="dxa"/>
        </w:tblCellMar>
        <w:tblLook w:val="0000" w:firstRow="0" w:lastRow="0" w:firstColumn="0" w:lastColumn="0" w:noHBand="0" w:noVBand="0"/>
      </w:tblPr>
      <w:tblGrid>
        <w:gridCol w:w="4874"/>
        <w:gridCol w:w="4819"/>
        <w:gridCol w:w="4819"/>
      </w:tblGrid>
      <w:tr w:rsidR="006F371D" w:rsidRPr="006F371D" w:rsidTr="006F371D">
        <w:tc>
          <w:tcPr>
            <w:tcW w:w="4874" w:type="dxa"/>
            <w:shd w:val="clear" w:color="auto" w:fill="auto"/>
          </w:tcPr>
          <w:p w:rsidR="006F371D" w:rsidRDefault="006F371D" w:rsidP="00B04BD5">
            <w:pPr>
              <w:jc w:val="both"/>
              <w:rPr>
                <w:rFonts w:eastAsia="Lucida Sans Unicode"/>
                <w:bCs/>
                <w:kern w:val="1"/>
                <w:sz w:val="28"/>
                <w:szCs w:val="28"/>
                <w:lang w:eastAsia="hi-IN"/>
              </w:rPr>
            </w:pPr>
            <w:r>
              <w:rPr>
                <w:rFonts w:eastAsia="Lucida Sans Unicode"/>
                <w:bCs/>
                <w:kern w:val="1"/>
                <w:sz w:val="28"/>
                <w:szCs w:val="28"/>
                <w:lang w:eastAsia="hi-IN"/>
              </w:rPr>
              <w:t xml:space="preserve">Про затвердження істотних умов </w:t>
            </w:r>
          </w:p>
          <w:p w:rsidR="006F371D" w:rsidRPr="00435243" w:rsidRDefault="006F371D" w:rsidP="00B04BD5">
            <w:pPr>
              <w:jc w:val="both"/>
              <w:rPr>
                <w:rFonts w:eastAsia="Lucida Sans Unicode"/>
                <w:b/>
                <w:bCs/>
                <w:kern w:val="1"/>
                <w:sz w:val="28"/>
                <w:szCs w:val="28"/>
                <w:lang w:eastAsia="hi-IN"/>
              </w:rPr>
            </w:pPr>
            <w:r w:rsidRPr="00182F41">
              <w:rPr>
                <w:rFonts w:eastAsia="Lucida Sans Unicode"/>
                <w:bCs/>
                <w:kern w:val="1"/>
                <w:sz w:val="28"/>
                <w:szCs w:val="28"/>
                <w:lang w:eastAsia="hi-IN"/>
              </w:rPr>
              <w:t>енергосервісного договору</w:t>
            </w:r>
          </w:p>
        </w:tc>
        <w:tc>
          <w:tcPr>
            <w:tcW w:w="4819" w:type="dxa"/>
          </w:tcPr>
          <w:p w:rsidR="006F371D" w:rsidRPr="006F371D" w:rsidRDefault="006F371D" w:rsidP="00B04BD5">
            <w:pPr>
              <w:suppressLineNumbers/>
              <w:snapToGrid w:val="0"/>
              <w:spacing w:after="280"/>
              <w:ind w:left="54" w:right="560"/>
              <w:jc w:val="right"/>
              <w:rPr>
                <w:rFonts w:eastAsia="Lucida Sans Unicode"/>
                <w:bCs/>
                <w:kern w:val="1"/>
                <w:sz w:val="28"/>
                <w:szCs w:val="28"/>
                <w:lang w:eastAsia="hi-IN"/>
              </w:rPr>
            </w:pPr>
          </w:p>
        </w:tc>
        <w:tc>
          <w:tcPr>
            <w:tcW w:w="4819" w:type="dxa"/>
            <w:shd w:val="clear" w:color="auto" w:fill="auto"/>
          </w:tcPr>
          <w:p w:rsidR="006F371D" w:rsidRPr="006F371D" w:rsidRDefault="006F371D" w:rsidP="00B04BD5">
            <w:pPr>
              <w:suppressLineNumbers/>
              <w:snapToGrid w:val="0"/>
              <w:spacing w:after="280"/>
              <w:ind w:left="54" w:right="560"/>
              <w:jc w:val="right"/>
              <w:rPr>
                <w:rFonts w:eastAsia="Lucida Sans Unicode"/>
                <w:bCs/>
                <w:kern w:val="1"/>
                <w:sz w:val="28"/>
                <w:szCs w:val="28"/>
                <w:lang w:eastAsia="hi-IN"/>
              </w:rPr>
            </w:pPr>
          </w:p>
        </w:tc>
      </w:tr>
    </w:tbl>
    <w:p w:rsidR="00B30F25" w:rsidRPr="006730FD" w:rsidRDefault="00B30F25" w:rsidP="00B04BD5">
      <w:pPr>
        <w:jc w:val="both"/>
        <w:rPr>
          <w:rFonts w:eastAsia="Lucida Sans Unicode"/>
          <w:kern w:val="1"/>
          <w:sz w:val="16"/>
          <w:szCs w:val="16"/>
          <w:lang w:val="ru-RU" w:eastAsia="hi-IN"/>
        </w:rPr>
      </w:pPr>
    </w:p>
    <w:p w:rsidR="00B30F25" w:rsidRPr="00435243" w:rsidRDefault="00B30F25" w:rsidP="00B04BD5">
      <w:pPr>
        <w:ind w:firstLine="567"/>
        <w:jc w:val="both"/>
        <w:rPr>
          <w:rFonts w:eastAsia="Lucida Sans Unicode"/>
          <w:kern w:val="1"/>
          <w:sz w:val="28"/>
          <w:szCs w:val="28"/>
          <w:lang w:eastAsia="hi-IN"/>
        </w:rPr>
      </w:pPr>
      <w:r>
        <w:rPr>
          <w:rFonts w:eastAsia="Lucida Sans Unicode"/>
          <w:kern w:val="1"/>
          <w:sz w:val="28"/>
          <w:szCs w:val="28"/>
          <w:lang w:eastAsia="hi-IN"/>
        </w:rPr>
        <w:t>В</w:t>
      </w:r>
      <w:r w:rsidR="008F07DE">
        <w:rPr>
          <w:rFonts w:eastAsia="Lucida Sans Unicode"/>
          <w:kern w:val="1"/>
          <w:sz w:val="28"/>
          <w:szCs w:val="28"/>
          <w:lang w:eastAsia="hi-IN"/>
        </w:rPr>
        <w:t>ідповідно до ст. 5, ст. </w:t>
      </w:r>
      <w:r w:rsidRPr="00435243">
        <w:rPr>
          <w:rFonts w:eastAsia="Lucida Sans Unicode"/>
          <w:kern w:val="1"/>
          <w:sz w:val="28"/>
          <w:szCs w:val="28"/>
          <w:lang w:eastAsia="hi-IN"/>
        </w:rPr>
        <w:t xml:space="preserve">6 Закону України «Про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Закону України «Про публічні закупівлі», Закону України «Про внесення змін до Бюджетного кодексу України щодо запровадження нових інвестиційних можливостей, гарантування прав та законних інтересів суб'єктів підприємницької діяльності для проведення масштабної енергомодернізації», </w:t>
      </w:r>
      <w:r w:rsidR="00731035">
        <w:rPr>
          <w:rFonts w:eastAsia="Lucida Sans Unicode"/>
          <w:kern w:val="1"/>
          <w:sz w:val="28"/>
          <w:szCs w:val="28"/>
          <w:lang w:eastAsia="hi-IN"/>
        </w:rPr>
        <w:t>керуючись ст.</w:t>
      </w:r>
      <w:r w:rsidR="008F07DE">
        <w:rPr>
          <w:rFonts w:eastAsia="Lucida Sans Unicode"/>
          <w:kern w:val="1"/>
          <w:sz w:val="28"/>
          <w:szCs w:val="28"/>
          <w:lang w:eastAsia="hi-IN"/>
        </w:rPr>
        <w:t> </w:t>
      </w:r>
      <w:r w:rsidR="00731035">
        <w:rPr>
          <w:rFonts w:eastAsia="Lucida Sans Unicode"/>
          <w:kern w:val="1"/>
          <w:sz w:val="28"/>
          <w:szCs w:val="28"/>
          <w:lang w:eastAsia="hi-IN"/>
        </w:rPr>
        <w:t>26 Закону України «</w:t>
      </w:r>
      <w:r w:rsidRPr="00435243">
        <w:rPr>
          <w:rFonts w:eastAsia="Lucida Sans Unicode"/>
          <w:kern w:val="1"/>
          <w:sz w:val="28"/>
          <w:szCs w:val="28"/>
          <w:lang w:eastAsia="hi-IN"/>
        </w:rPr>
        <w:t>Про м</w:t>
      </w:r>
      <w:r w:rsidR="00731035">
        <w:rPr>
          <w:rFonts w:eastAsia="Lucida Sans Unicode"/>
          <w:kern w:val="1"/>
          <w:sz w:val="28"/>
          <w:szCs w:val="28"/>
          <w:lang w:eastAsia="hi-IN"/>
        </w:rPr>
        <w:t>ісцеве самоврядування в Україні»</w:t>
      </w:r>
      <w:r w:rsidRPr="00435243">
        <w:rPr>
          <w:rFonts w:eastAsia="Lucida Sans Unicode"/>
          <w:kern w:val="1"/>
          <w:sz w:val="28"/>
          <w:szCs w:val="28"/>
          <w:lang w:eastAsia="hi-IN"/>
        </w:rPr>
        <w:t xml:space="preserve"> Луцька міська рада </w:t>
      </w:r>
    </w:p>
    <w:p w:rsidR="00B30F25" w:rsidRDefault="00B30F25" w:rsidP="00B04BD5">
      <w:pPr>
        <w:jc w:val="both"/>
        <w:rPr>
          <w:rFonts w:eastAsia="Lucida Sans Unicode"/>
          <w:bCs/>
          <w:kern w:val="1"/>
          <w:sz w:val="16"/>
          <w:szCs w:val="16"/>
          <w:lang w:eastAsia="hi-IN"/>
        </w:rPr>
      </w:pPr>
    </w:p>
    <w:p w:rsidR="006F371D" w:rsidRDefault="006F371D" w:rsidP="00B04BD5">
      <w:pPr>
        <w:jc w:val="both"/>
        <w:rPr>
          <w:rFonts w:eastAsia="Lucida Sans Unicode"/>
          <w:bCs/>
          <w:kern w:val="1"/>
          <w:sz w:val="28"/>
          <w:szCs w:val="28"/>
          <w:lang w:eastAsia="hi-IN"/>
        </w:rPr>
      </w:pPr>
      <w:r>
        <w:rPr>
          <w:rFonts w:eastAsia="Lucida Sans Unicode"/>
          <w:bCs/>
          <w:kern w:val="1"/>
          <w:sz w:val="28"/>
          <w:szCs w:val="28"/>
          <w:lang w:eastAsia="hi-IN"/>
        </w:rPr>
        <w:t>ВИРІШИЛА:</w:t>
      </w:r>
      <w:r w:rsidR="008F07DE">
        <w:rPr>
          <w:rFonts w:eastAsia="Lucida Sans Unicode"/>
          <w:bCs/>
          <w:kern w:val="1"/>
          <w:sz w:val="28"/>
          <w:szCs w:val="28"/>
          <w:lang w:eastAsia="hi-IN"/>
        </w:rPr>
        <w:t xml:space="preserve"> </w:t>
      </w:r>
    </w:p>
    <w:p w:rsidR="006F371D" w:rsidRDefault="006F371D" w:rsidP="00B04BD5">
      <w:pPr>
        <w:ind w:firstLine="567"/>
        <w:jc w:val="both"/>
        <w:rPr>
          <w:bCs/>
          <w:kern w:val="1"/>
          <w:sz w:val="28"/>
          <w:szCs w:val="28"/>
          <w:lang w:eastAsia="hi-IN"/>
        </w:rPr>
      </w:pPr>
      <w:r>
        <w:rPr>
          <w:rFonts w:eastAsia="Lucida Sans Unicode"/>
          <w:bCs/>
          <w:kern w:val="1"/>
          <w:sz w:val="28"/>
          <w:szCs w:val="28"/>
          <w:lang w:eastAsia="hi-IN"/>
        </w:rPr>
        <w:t xml:space="preserve">1. Затвердити </w:t>
      </w:r>
      <w:r w:rsidRPr="006730FD">
        <w:rPr>
          <w:rFonts w:eastAsia="Lucida Sans Unicode"/>
          <w:bCs/>
          <w:kern w:val="1"/>
          <w:sz w:val="28"/>
          <w:szCs w:val="28"/>
          <w:lang w:eastAsia="hi-IN"/>
        </w:rPr>
        <w:t xml:space="preserve">істотні умови енергосервісного договору </w:t>
      </w:r>
      <w:r w:rsidRPr="006730FD">
        <w:rPr>
          <w:bCs/>
          <w:kern w:val="1"/>
          <w:sz w:val="28"/>
          <w:szCs w:val="28"/>
          <w:lang w:eastAsia="hi-IN"/>
        </w:rPr>
        <w:t>для Департаменту</w:t>
      </w:r>
      <w:r w:rsidR="00921627">
        <w:rPr>
          <w:bCs/>
          <w:kern w:val="1"/>
          <w:sz w:val="28"/>
          <w:szCs w:val="28"/>
          <w:lang w:eastAsia="hi-IN"/>
        </w:rPr>
        <w:t xml:space="preserve"> </w:t>
      </w:r>
      <w:r w:rsidR="008F07DE">
        <w:rPr>
          <w:bCs/>
          <w:kern w:val="1"/>
          <w:sz w:val="28"/>
          <w:szCs w:val="28"/>
          <w:lang w:eastAsia="hi-IN"/>
        </w:rPr>
        <w:t xml:space="preserve">освіти Луцької міської ради </w:t>
      </w:r>
      <w:r w:rsidR="00CD1F4E">
        <w:rPr>
          <w:rFonts w:eastAsia="Lucida Sans Unicode"/>
          <w:bCs/>
          <w:kern w:val="1"/>
          <w:sz w:val="28"/>
          <w:szCs w:val="28"/>
          <w:lang w:eastAsia="hi-IN"/>
        </w:rPr>
        <w:t xml:space="preserve">згідно з додатками 1-33 </w:t>
      </w:r>
      <w:r w:rsidR="00921627" w:rsidRPr="00435243">
        <w:rPr>
          <w:rFonts w:eastAsia="Lucida Sans Unicode"/>
          <w:bCs/>
          <w:kern w:val="1"/>
          <w:sz w:val="28"/>
          <w:szCs w:val="28"/>
          <w:lang w:eastAsia="hi-IN"/>
        </w:rPr>
        <w:t>до даного рішення</w:t>
      </w:r>
      <w:r>
        <w:rPr>
          <w:bCs/>
          <w:kern w:val="1"/>
          <w:sz w:val="28"/>
          <w:szCs w:val="28"/>
          <w:lang w:eastAsia="hi-IN"/>
        </w:rPr>
        <w:t>.</w:t>
      </w:r>
    </w:p>
    <w:p w:rsidR="006F371D" w:rsidRDefault="006F371D" w:rsidP="00B04BD5">
      <w:pPr>
        <w:ind w:firstLine="567"/>
        <w:jc w:val="both"/>
        <w:rPr>
          <w:bCs/>
          <w:kern w:val="1"/>
          <w:sz w:val="28"/>
          <w:szCs w:val="28"/>
          <w:lang w:eastAsia="hi-IN"/>
        </w:rPr>
      </w:pPr>
      <w:r>
        <w:rPr>
          <w:bCs/>
          <w:kern w:val="1"/>
          <w:sz w:val="28"/>
          <w:szCs w:val="28"/>
          <w:lang w:eastAsia="hi-IN"/>
        </w:rPr>
        <w:t xml:space="preserve">2. </w:t>
      </w:r>
      <w:r w:rsidRPr="00435243">
        <w:rPr>
          <w:bCs/>
          <w:kern w:val="1"/>
          <w:sz w:val="28"/>
          <w:szCs w:val="28"/>
          <w:lang w:eastAsia="hi-IN"/>
        </w:rPr>
        <w:t>Департаменту освіти Луцької міської ради</w:t>
      </w:r>
      <w:r>
        <w:rPr>
          <w:bCs/>
          <w:kern w:val="1"/>
          <w:sz w:val="28"/>
          <w:szCs w:val="28"/>
          <w:lang w:eastAsia="hi-IN"/>
        </w:rPr>
        <w:t>:</w:t>
      </w:r>
    </w:p>
    <w:p w:rsidR="006F371D" w:rsidRDefault="006F371D" w:rsidP="00B04BD5">
      <w:pPr>
        <w:ind w:firstLine="567"/>
        <w:jc w:val="both"/>
        <w:rPr>
          <w:rFonts w:eastAsia="Lucida Sans Unicode"/>
          <w:bCs/>
          <w:kern w:val="1"/>
          <w:sz w:val="28"/>
          <w:szCs w:val="28"/>
          <w:lang w:eastAsia="hi-IN"/>
        </w:rPr>
      </w:pPr>
      <w:r>
        <w:rPr>
          <w:bCs/>
          <w:kern w:val="1"/>
          <w:sz w:val="28"/>
          <w:szCs w:val="28"/>
          <w:lang w:eastAsia="hi-IN"/>
        </w:rPr>
        <w:t>2.1. За</w:t>
      </w:r>
      <w:r w:rsidRPr="00435243">
        <w:rPr>
          <w:rFonts w:eastAsia="Lucida Sans Unicode"/>
          <w:bCs/>
          <w:kern w:val="1"/>
          <w:sz w:val="28"/>
          <w:szCs w:val="28"/>
          <w:lang w:eastAsia="hi-IN"/>
        </w:rPr>
        <w:t>безпечити укладання енергосервісного договору згідно з істотними умовами, зазначеними у додатках до даного рішення.</w:t>
      </w:r>
    </w:p>
    <w:p w:rsidR="006F371D" w:rsidRDefault="006F371D" w:rsidP="00B04BD5">
      <w:pPr>
        <w:ind w:firstLine="567"/>
        <w:jc w:val="both"/>
        <w:rPr>
          <w:rFonts w:eastAsia="Lucida Sans Unicode"/>
          <w:bCs/>
          <w:kern w:val="1"/>
          <w:sz w:val="28"/>
          <w:szCs w:val="28"/>
          <w:lang w:eastAsia="hi-IN"/>
        </w:rPr>
      </w:pPr>
      <w:r>
        <w:rPr>
          <w:rFonts w:eastAsia="Lucida Sans Unicode"/>
          <w:bCs/>
          <w:kern w:val="1"/>
          <w:sz w:val="28"/>
          <w:szCs w:val="28"/>
          <w:lang w:eastAsia="hi-IN"/>
        </w:rPr>
        <w:t xml:space="preserve">2.2. При </w:t>
      </w:r>
      <w:r w:rsidRPr="00435243">
        <w:rPr>
          <w:rFonts w:eastAsia="Lucida Sans Unicode"/>
          <w:bCs/>
          <w:kern w:val="1"/>
          <w:sz w:val="28"/>
          <w:szCs w:val="28"/>
          <w:lang w:eastAsia="hi-IN"/>
        </w:rPr>
        <w:t>складанні та п</w:t>
      </w:r>
      <w:r>
        <w:rPr>
          <w:rFonts w:eastAsia="Lucida Sans Unicode"/>
          <w:bCs/>
          <w:kern w:val="1"/>
          <w:sz w:val="28"/>
          <w:szCs w:val="28"/>
          <w:lang w:eastAsia="hi-IN"/>
        </w:rPr>
        <w:t>оданні бюджетних запитів на 2023</w:t>
      </w:r>
      <w:r w:rsidRPr="00435243">
        <w:rPr>
          <w:rFonts w:eastAsia="Lucida Sans Unicode"/>
          <w:bCs/>
          <w:kern w:val="1"/>
          <w:sz w:val="28"/>
          <w:szCs w:val="28"/>
          <w:lang w:eastAsia="hi-IN"/>
        </w:rPr>
        <w:t xml:space="preserve"> рік та наступні роки протягом строку дії енергосервісних договорів враховувати потребу у видатках на оплату енергосервісу згідно з умовами енергосервісного договору, </w:t>
      </w:r>
      <w:r>
        <w:rPr>
          <w:rFonts w:eastAsia="Lucida Sans Unicode"/>
          <w:bCs/>
          <w:kern w:val="1"/>
          <w:sz w:val="28"/>
          <w:szCs w:val="28"/>
          <w:lang w:eastAsia="hi-IN"/>
        </w:rPr>
        <w:t>укладеного відповідно до додатків</w:t>
      </w:r>
      <w:r w:rsidRPr="00435243">
        <w:rPr>
          <w:rFonts w:eastAsia="Lucida Sans Unicode"/>
          <w:bCs/>
          <w:kern w:val="1"/>
          <w:sz w:val="28"/>
          <w:szCs w:val="28"/>
          <w:lang w:eastAsia="hi-IN"/>
        </w:rPr>
        <w:t xml:space="preserve"> до цього рішення.</w:t>
      </w:r>
    </w:p>
    <w:p w:rsidR="006F371D" w:rsidRDefault="006F371D" w:rsidP="00B04BD5">
      <w:pPr>
        <w:ind w:firstLine="567"/>
        <w:jc w:val="both"/>
        <w:rPr>
          <w:rFonts w:eastAsia="Lucida Sans Unicode"/>
          <w:bCs/>
          <w:kern w:val="1"/>
          <w:sz w:val="28"/>
          <w:szCs w:val="28"/>
          <w:lang w:eastAsia="hi-IN"/>
        </w:rPr>
      </w:pPr>
      <w:r>
        <w:rPr>
          <w:rFonts w:eastAsia="Lucida Sans Unicode"/>
          <w:bCs/>
          <w:kern w:val="1"/>
          <w:sz w:val="28"/>
          <w:szCs w:val="28"/>
          <w:lang w:eastAsia="hi-IN"/>
        </w:rPr>
        <w:t xml:space="preserve">3. При </w:t>
      </w:r>
      <w:r w:rsidRPr="00435243">
        <w:rPr>
          <w:rFonts w:eastAsia="Lucida Sans Unicode"/>
          <w:bCs/>
          <w:kern w:val="1"/>
          <w:sz w:val="28"/>
          <w:szCs w:val="28"/>
          <w:lang w:eastAsia="hi-IN"/>
        </w:rPr>
        <w:t>фо</w:t>
      </w:r>
      <w:r>
        <w:rPr>
          <w:rFonts w:eastAsia="Lucida Sans Unicode"/>
          <w:bCs/>
          <w:kern w:val="1"/>
          <w:sz w:val="28"/>
          <w:szCs w:val="28"/>
          <w:lang w:eastAsia="hi-IN"/>
        </w:rPr>
        <w:t>рмуванні проєкту бюджету на 2023</w:t>
      </w:r>
      <w:r w:rsidRPr="00435243">
        <w:rPr>
          <w:rFonts w:eastAsia="Lucida Sans Unicode"/>
          <w:bCs/>
          <w:kern w:val="1"/>
          <w:sz w:val="28"/>
          <w:szCs w:val="28"/>
          <w:lang w:eastAsia="hi-IN"/>
        </w:rPr>
        <w:t xml:space="preserve"> рік та наступні</w:t>
      </w:r>
      <w:r>
        <w:rPr>
          <w:rFonts w:eastAsia="Lucida Sans Unicode"/>
          <w:bCs/>
          <w:kern w:val="1"/>
          <w:sz w:val="28"/>
          <w:szCs w:val="28"/>
          <w:lang w:eastAsia="hi-IN"/>
        </w:rPr>
        <w:t xml:space="preserve"> бюджетні періоди </w:t>
      </w:r>
      <w:r w:rsidRPr="00435243">
        <w:rPr>
          <w:rFonts w:eastAsia="Lucida Sans Unicode"/>
          <w:bCs/>
          <w:kern w:val="1"/>
          <w:sz w:val="28"/>
          <w:szCs w:val="28"/>
          <w:lang w:eastAsia="hi-IN"/>
        </w:rPr>
        <w:t>протягом строку дії енергосервісного договору, передбачати кошти</w:t>
      </w:r>
      <w:r w:rsidRPr="006F371D">
        <w:rPr>
          <w:rFonts w:eastAsia="Lucida Sans Unicode"/>
          <w:bCs/>
          <w:kern w:val="1"/>
          <w:sz w:val="28"/>
          <w:szCs w:val="28"/>
          <w:lang w:eastAsia="hi-IN"/>
        </w:rPr>
        <w:t xml:space="preserve"> </w:t>
      </w:r>
      <w:r w:rsidRPr="00435243">
        <w:rPr>
          <w:rFonts w:eastAsia="Lucida Sans Unicode"/>
          <w:bCs/>
          <w:kern w:val="1"/>
          <w:sz w:val="28"/>
          <w:szCs w:val="28"/>
          <w:lang w:eastAsia="hi-IN"/>
        </w:rPr>
        <w:t>на оплату енергосервісу в установленому законодавством порядку.</w:t>
      </w:r>
    </w:p>
    <w:p w:rsidR="006F371D" w:rsidRPr="00091241" w:rsidRDefault="006F371D" w:rsidP="00091241">
      <w:pPr>
        <w:ind w:firstLine="567"/>
        <w:jc w:val="both"/>
        <w:rPr>
          <w:sz w:val="28"/>
          <w:szCs w:val="28"/>
        </w:rPr>
      </w:pPr>
      <w:r>
        <w:rPr>
          <w:rFonts w:eastAsia="Lucida Sans Unicode"/>
          <w:bCs/>
          <w:kern w:val="1"/>
          <w:sz w:val="28"/>
          <w:szCs w:val="28"/>
          <w:lang w:eastAsia="hi-IN"/>
        </w:rPr>
        <w:t xml:space="preserve">4. </w:t>
      </w:r>
      <w:r w:rsidRPr="006F371D">
        <w:rPr>
          <w:rFonts w:eastAsia="Lucida Sans Unicode"/>
          <w:bCs/>
          <w:kern w:val="1"/>
          <w:sz w:val="28"/>
          <w:szCs w:val="28"/>
          <w:lang w:eastAsia="hi-IN"/>
        </w:rPr>
        <w:t>Контроль за виконанням рішення покласти на заступника міського голови Ірину Чебелюк</w:t>
      </w:r>
      <w:r w:rsidR="00091241">
        <w:rPr>
          <w:rFonts w:eastAsia="Lucida Sans Unicode"/>
          <w:bCs/>
          <w:kern w:val="1"/>
          <w:sz w:val="28"/>
          <w:szCs w:val="28"/>
          <w:lang w:eastAsia="hi-IN"/>
        </w:rPr>
        <w:t>,</w:t>
      </w:r>
      <w:r w:rsidR="004E07B8">
        <w:rPr>
          <w:rFonts w:eastAsia="Lucida Sans Unicode"/>
          <w:bCs/>
          <w:kern w:val="1"/>
          <w:sz w:val="28"/>
          <w:szCs w:val="28"/>
          <w:lang w:eastAsia="hi-IN"/>
        </w:rPr>
        <w:t xml:space="preserve"> </w:t>
      </w:r>
      <w:r w:rsidR="004E07B8" w:rsidRPr="009F46D3">
        <w:rPr>
          <w:sz w:val="28"/>
          <w:szCs w:val="28"/>
        </w:rPr>
        <w:t>постійну комісію міської ради з питань соціального захисту, охорони здоров’я, материнства та дитинства, освіти, науки, культури, мови</w:t>
      </w:r>
      <w:r w:rsidR="00091241">
        <w:rPr>
          <w:sz w:val="28"/>
          <w:szCs w:val="28"/>
        </w:rPr>
        <w:t xml:space="preserve"> та постійну комісію</w:t>
      </w:r>
      <w:r w:rsidR="00091241" w:rsidRPr="00091241">
        <w:rPr>
          <w:sz w:val="28"/>
          <w:szCs w:val="28"/>
        </w:rPr>
        <w:t xml:space="preserve"> міської ради з питань генерального планування, будівництва, архітектури та благоустрою, житлово-комунального господарства, екології, транспорту та енергоощадності</w:t>
      </w:r>
      <w:bookmarkStart w:id="0" w:name="_GoBack"/>
      <w:bookmarkEnd w:id="0"/>
      <w:r w:rsidRPr="006F371D">
        <w:rPr>
          <w:rFonts w:eastAsia="Lucida Sans Unicode"/>
          <w:bCs/>
          <w:kern w:val="1"/>
          <w:sz w:val="28"/>
          <w:szCs w:val="28"/>
          <w:lang w:eastAsia="hi-IN"/>
        </w:rPr>
        <w:t>.</w:t>
      </w:r>
    </w:p>
    <w:p w:rsidR="008F07DE" w:rsidRDefault="008F07DE" w:rsidP="00B04BD5">
      <w:pPr>
        <w:ind w:firstLine="567"/>
        <w:jc w:val="both"/>
        <w:rPr>
          <w:rFonts w:eastAsia="Lucida Sans Unicode"/>
          <w:bCs/>
          <w:kern w:val="1"/>
          <w:sz w:val="16"/>
          <w:szCs w:val="16"/>
          <w:lang w:eastAsia="hi-IN"/>
        </w:rPr>
      </w:pPr>
    </w:p>
    <w:p w:rsidR="008F07DE" w:rsidRPr="00731035" w:rsidRDefault="008F07DE" w:rsidP="00B04BD5">
      <w:pPr>
        <w:ind w:firstLine="567"/>
        <w:jc w:val="both"/>
        <w:rPr>
          <w:rFonts w:eastAsia="Lucida Sans Unicode"/>
          <w:bCs/>
          <w:kern w:val="1"/>
          <w:sz w:val="16"/>
          <w:szCs w:val="16"/>
          <w:lang w:eastAsia="hi-IN"/>
        </w:rPr>
      </w:pPr>
    </w:p>
    <w:p w:rsidR="006F371D" w:rsidRDefault="00731035" w:rsidP="00731035">
      <w:pPr>
        <w:spacing w:line="276" w:lineRule="auto"/>
        <w:jc w:val="both"/>
        <w:rPr>
          <w:rFonts w:eastAsia="Lucida Sans Unicode"/>
          <w:bCs/>
          <w:kern w:val="1"/>
          <w:sz w:val="28"/>
          <w:szCs w:val="28"/>
          <w:lang w:eastAsia="hi-IN"/>
        </w:rPr>
      </w:pPr>
      <w:r w:rsidRPr="00731035">
        <w:rPr>
          <w:rFonts w:eastAsia="Lucida Sans Unicode"/>
          <w:bCs/>
          <w:kern w:val="1"/>
          <w:sz w:val="28"/>
          <w:szCs w:val="28"/>
          <w:lang w:eastAsia="hi-IN"/>
        </w:rPr>
        <w:t xml:space="preserve">Міський голова </w:t>
      </w:r>
      <w:r>
        <w:rPr>
          <w:rFonts w:eastAsia="Lucida Sans Unicode"/>
          <w:bCs/>
          <w:kern w:val="1"/>
          <w:sz w:val="28"/>
          <w:szCs w:val="28"/>
          <w:lang w:eastAsia="hi-IN"/>
        </w:rPr>
        <w:tab/>
      </w:r>
      <w:r>
        <w:rPr>
          <w:rFonts w:eastAsia="Lucida Sans Unicode"/>
          <w:bCs/>
          <w:kern w:val="1"/>
          <w:sz w:val="28"/>
          <w:szCs w:val="28"/>
          <w:lang w:eastAsia="hi-IN"/>
        </w:rPr>
        <w:tab/>
      </w:r>
      <w:r>
        <w:rPr>
          <w:rFonts w:eastAsia="Lucida Sans Unicode"/>
          <w:bCs/>
          <w:kern w:val="1"/>
          <w:sz w:val="28"/>
          <w:szCs w:val="28"/>
          <w:lang w:eastAsia="hi-IN"/>
        </w:rPr>
        <w:tab/>
      </w:r>
      <w:r>
        <w:rPr>
          <w:rFonts w:eastAsia="Lucida Sans Unicode"/>
          <w:bCs/>
          <w:kern w:val="1"/>
          <w:sz w:val="28"/>
          <w:szCs w:val="28"/>
          <w:lang w:eastAsia="hi-IN"/>
        </w:rPr>
        <w:tab/>
      </w:r>
      <w:r>
        <w:rPr>
          <w:rFonts w:eastAsia="Lucida Sans Unicode"/>
          <w:bCs/>
          <w:kern w:val="1"/>
          <w:sz w:val="28"/>
          <w:szCs w:val="28"/>
          <w:lang w:eastAsia="hi-IN"/>
        </w:rPr>
        <w:tab/>
      </w:r>
      <w:r>
        <w:rPr>
          <w:rFonts w:eastAsia="Lucida Sans Unicode"/>
          <w:bCs/>
          <w:kern w:val="1"/>
          <w:sz w:val="28"/>
          <w:szCs w:val="28"/>
          <w:lang w:eastAsia="hi-IN"/>
        </w:rPr>
        <w:tab/>
      </w:r>
      <w:r>
        <w:rPr>
          <w:rFonts w:eastAsia="Lucida Sans Unicode"/>
          <w:bCs/>
          <w:kern w:val="1"/>
          <w:sz w:val="28"/>
          <w:szCs w:val="28"/>
          <w:lang w:eastAsia="hi-IN"/>
        </w:rPr>
        <w:tab/>
      </w:r>
      <w:r>
        <w:rPr>
          <w:rFonts w:eastAsia="Lucida Sans Unicode"/>
          <w:bCs/>
          <w:kern w:val="1"/>
          <w:sz w:val="28"/>
          <w:szCs w:val="28"/>
          <w:lang w:eastAsia="hi-IN"/>
        </w:rPr>
        <w:tab/>
        <w:t>Ігор ПОЛІЩУК</w:t>
      </w:r>
    </w:p>
    <w:p w:rsidR="00731035" w:rsidRPr="00091241" w:rsidRDefault="00731035" w:rsidP="00731035">
      <w:pPr>
        <w:spacing w:line="276" w:lineRule="auto"/>
        <w:jc w:val="both"/>
        <w:rPr>
          <w:rFonts w:eastAsia="Lucida Sans Unicode"/>
          <w:bCs/>
          <w:kern w:val="1"/>
          <w:sz w:val="20"/>
          <w:szCs w:val="20"/>
          <w:lang w:eastAsia="hi-IN"/>
        </w:rPr>
      </w:pPr>
    </w:p>
    <w:p w:rsidR="00731035" w:rsidRPr="00921627" w:rsidRDefault="00731035" w:rsidP="00731035">
      <w:pPr>
        <w:spacing w:line="276" w:lineRule="auto"/>
        <w:jc w:val="both"/>
        <w:rPr>
          <w:rFonts w:eastAsia="Lucida Sans Unicode"/>
          <w:bCs/>
          <w:kern w:val="1"/>
          <w:sz w:val="16"/>
          <w:szCs w:val="16"/>
          <w:lang w:eastAsia="hi-IN"/>
        </w:rPr>
      </w:pPr>
      <w:r>
        <w:rPr>
          <w:rFonts w:eastAsia="Lucida Sans Unicode"/>
          <w:bCs/>
          <w:kern w:val="1"/>
          <w:lang w:eastAsia="hi-IN"/>
        </w:rPr>
        <w:t>Бондар 724 800</w:t>
      </w:r>
    </w:p>
    <w:sectPr w:rsidR="00731035" w:rsidRPr="00921627" w:rsidSect="00C7405A">
      <w:pgSz w:w="11906" w:h="16838"/>
      <w:pgMar w:top="567" w:right="567" w:bottom="170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145A"/>
    <w:multiLevelType w:val="hybridMultilevel"/>
    <w:tmpl w:val="594068B6"/>
    <w:lvl w:ilvl="0" w:tplc="EC200F40">
      <w:start w:val="1"/>
      <w:numFmt w:val="decimal"/>
      <w:lvlText w:val="%1."/>
      <w:lvlJc w:val="left"/>
      <w:pPr>
        <w:ind w:left="1009" w:hanging="360"/>
      </w:pPr>
      <w:rPr>
        <w:rFonts w:hint="default"/>
      </w:rPr>
    </w:lvl>
    <w:lvl w:ilvl="1" w:tplc="04220019" w:tentative="1">
      <w:start w:val="1"/>
      <w:numFmt w:val="lowerLetter"/>
      <w:lvlText w:val="%2."/>
      <w:lvlJc w:val="left"/>
      <w:pPr>
        <w:ind w:left="1729" w:hanging="360"/>
      </w:pPr>
    </w:lvl>
    <w:lvl w:ilvl="2" w:tplc="0422001B" w:tentative="1">
      <w:start w:val="1"/>
      <w:numFmt w:val="lowerRoman"/>
      <w:lvlText w:val="%3."/>
      <w:lvlJc w:val="right"/>
      <w:pPr>
        <w:ind w:left="2449" w:hanging="180"/>
      </w:pPr>
    </w:lvl>
    <w:lvl w:ilvl="3" w:tplc="0422000F" w:tentative="1">
      <w:start w:val="1"/>
      <w:numFmt w:val="decimal"/>
      <w:lvlText w:val="%4."/>
      <w:lvlJc w:val="left"/>
      <w:pPr>
        <w:ind w:left="3169" w:hanging="360"/>
      </w:pPr>
    </w:lvl>
    <w:lvl w:ilvl="4" w:tplc="04220019" w:tentative="1">
      <w:start w:val="1"/>
      <w:numFmt w:val="lowerLetter"/>
      <w:lvlText w:val="%5."/>
      <w:lvlJc w:val="left"/>
      <w:pPr>
        <w:ind w:left="3889" w:hanging="360"/>
      </w:pPr>
    </w:lvl>
    <w:lvl w:ilvl="5" w:tplc="0422001B" w:tentative="1">
      <w:start w:val="1"/>
      <w:numFmt w:val="lowerRoman"/>
      <w:lvlText w:val="%6."/>
      <w:lvlJc w:val="right"/>
      <w:pPr>
        <w:ind w:left="4609" w:hanging="180"/>
      </w:pPr>
    </w:lvl>
    <w:lvl w:ilvl="6" w:tplc="0422000F" w:tentative="1">
      <w:start w:val="1"/>
      <w:numFmt w:val="decimal"/>
      <w:lvlText w:val="%7."/>
      <w:lvlJc w:val="left"/>
      <w:pPr>
        <w:ind w:left="5329" w:hanging="360"/>
      </w:pPr>
    </w:lvl>
    <w:lvl w:ilvl="7" w:tplc="04220019" w:tentative="1">
      <w:start w:val="1"/>
      <w:numFmt w:val="lowerLetter"/>
      <w:lvlText w:val="%8."/>
      <w:lvlJc w:val="left"/>
      <w:pPr>
        <w:ind w:left="6049" w:hanging="360"/>
      </w:pPr>
    </w:lvl>
    <w:lvl w:ilvl="8" w:tplc="0422001B" w:tentative="1">
      <w:start w:val="1"/>
      <w:numFmt w:val="lowerRoman"/>
      <w:lvlText w:val="%9."/>
      <w:lvlJc w:val="right"/>
      <w:pPr>
        <w:ind w:left="6769" w:hanging="180"/>
      </w:pPr>
    </w:lvl>
  </w:abstractNum>
  <w:abstractNum w:abstractNumId="1" w15:restartNumberingAfterBreak="0">
    <w:nsid w:val="76C23374"/>
    <w:multiLevelType w:val="hybridMultilevel"/>
    <w:tmpl w:val="9D08CDC8"/>
    <w:lvl w:ilvl="0" w:tplc="ECA292D2">
      <w:start w:val="1"/>
      <w:numFmt w:val="decimal"/>
      <w:lvlText w:val="%1."/>
      <w:lvlJc w:val="left"/>
      <w:pPr>
        <w:ind w:left="1009" w:hanging="360"/>
      </w:pPr>
      <w:rPr>
        <w:rFonts w:hint="default"/>
        <w:i w:val="0"/>
      </w:rPr>
    </w:lvl>
    <w:lvl w:ilvl="1" w:tplc="04220019" w:tentative="1">
      <w:start w:val="1"/>
      <w:numFmt w:val="lowerLetter"/>
      <w:lvlText w:val="%2."/>
      <w:lvlJc w:val="left"/>
      <w:pPr>
        <w:ind w:left="1729" w:hanging="360"/>
      </w:pPr>
    </w:lvl>
    <w:lvl w:ilvl="2" w:tplc="0422001B" w:tentative="1">
      <w:start w:val="1"/>
      <w:numFmt w:val="lowerRoman"/>
      <w:lvlText w:val="%3."/>
      <w:lvlJc w:val="right"/>
      <w:pPr>
        <w:ind w:left="2449" w:hanging="180"/>
      </w:pPr>
    </w:lvl>
    <w:lvl w:ilvl="3" w:tplc="0422000F" w:tentative="1">
      <w:start w:val="1"/>
      <w:numFmt w:val="decimal"/>
      <w:lvlText w:val="%4."/>
      <w:lvlJc w:val="left"/>
      <w:pPr>
        <w:ind w:left="3169" w:hanging="360"/>
      </w:pPr>
    </w:lvl>
    <w:lvl w:ilvl="4" w:tplc="04220019" w:tentative="1">
      <w:start w:val="1"/>
      <w:numFmt w:val="lowerLetter"/>
      <w:lvlText w:val="%5."/>
      <w:lvlJc w:val="left"/>
      <w:pPr>
        <w:ind w:left="3889" w:hanging="360"/>
      </w:pPr>
    </w:lvl>
    <w:lvl w:ilvl="5" w:tplc="0422001B" w:tentative="1">
      <w:start w:val="1"/>
      <w:numFmt w:val="lowerRoman"/>
      <w:lvlText w:val="%6."/>
      <w:lvlJc w:val="right"/>
      <w:pPr>
        <w:ind w:left="4609" w:hanging="180"/>
      </w:pPr>
    </w:lvl>
    <w:lvl w:ilvl="6" w:tplc="0422000F" w:tentative="1">
      <w:start w:val="1"/>
      <w:numFmt w:val="decimal"/>
      <w:lvlText w:val="%7."/>
      <w:lvlJc w:val="left"/>
      <w:pPr>
        <w:ind w:left="5329" w:hanging="360"/>
      </w:pPr>
    </w:lvl>
    <w:lvl w:ilvl="7" w:tplc="04220019" w:tentative="1">
      <w:start w:val="1"/>
      <w:numFmt w:val="lowerLetter"/>
      <w:lvlText w:val="%8."/>
      <w:lvlJc w:val="left"/>
      <w:pPr>
        <w:ind w:left="6049" w:hanging="360"/>
      </w:pPr>
    </w:lvl>
    <w:lvl w:ilvl="8" w:tplc="0422001B" w:tentative="1">
      <w:start w:val="1"/>
      <w:numFmt w:val="lowerRoman"/>
      <w:lvlText w:val="%9."/>
      <w:lvlJc w:val="right"/>
      <w:pPr>
        <w:ind w:left="67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05A"/>
    <w:rsid w:val="00091241"/>
    <w:rsid w:val="00126E19"/>
    <w:rsid w:val="004E07B8"/>
    <w:rsid w:val="006730FD"/>
    <w:rsid w:val="006745CA"/>
    <w:rsid w:val="006F371D"/>
    <w:rsid w:val="00731035"/>
    <w:rsid w:val="007B2BB4"/>
    <w:rsid w:val="008F07DE"/>
    <w:rsid w:val="00921627"/>
    <w:rsid w:val="00B04BD5"/>
    <w:rsid w:val="00B30F25"/>
    <w:rsid w:val="00C02F05"/>
    <w:rsid w:val="00C7405A"/>
    <w:rsid w:val="00CB2B2F"/>
    <w:rsid w:val="00CD1F4E"/>
    <w:rsid w:val="00D53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8DA0"/>
  <w15:docId w15:val="{49C77DE9-A6EA-4B8E-8005-AFF4C9714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1"/>
    <w:qFormat/>
    <w:rsid w:val="00C02F05"/>
    <w:pPr>
      <w:keepNext/>
      <w:suppressAutoHyphens w:val="0"/>
      <w:jc w:val="center"/>
      <w:outlineLvl w:val="0"/>
    </w:pPr>
    <w:rPr>
      <w:b/>
      <w:bCs/>
      <w:sz w:val="32"/>
    </w:rPr>
  </w:style>
  <w:style w:type="paragraph" w:styleId="2">
    <w:name w:val="heading 2"/>
    <w:basedOn w:val="a"/>
    <w:next w:val="a"/>
    <w:link w:val="21"/>
    <w:qFormat/>
    <w:rsid w:val="00C02F05"/>
    <w:pPr>
      <w:keepNext/>
      <w:suppressAutoHyphens w:val="0"/>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09124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link w:val="20"/>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0">
    <w:name w:val="Заголовок 1 Знак"/>
    <w:basedOn w:val="a0"/>
    <w:link w:val="110"/>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10"/>
    <w:uiPriority w:val="9"/>
    <w:semiHidden/>
    <w:qFormat/>
    <w:rsid w:val="000D696A"/>
    <w:rPr>
      <w:rFonts w:ascii="Cambria" w:eastAsia="Times New Roman" w:hAnsi="Cambria" w:cs="Times New Roman"/>
      <w:b/>
      <w:bCs/>
      <w:i/>
      <w:iCs/>
      <w:sz w:val="28"/>
      <w:szCs w:val="28"/>
      <w:lang w:eastAsia="ru-RU"/>
    </w:rPr>
  </w:style>
  <w:style w:type="paragraph" w:customStyle="1" w:styleId="12">
    <w:name w:val="Заголовок1"/>
    <w:basedOn w:val="a"/>
    <w:next w:val="a3"/>
    <w:qFormat/>
    <w:rsid w:val="00C7405A"/>
    <w:pPr>
      <w:keepNext/>
      <w:spacing w:before="240" w:after="120"/>
    </w:pPr>
    <w:rPr>
      <w:rFonts w:ascii="Liberation Sans" w:eastAsia="Microsoft YaHei" w:hAnsi="Liberation Sans" w:cs="Lucida Sans"/>
      <w:sz w:val="28"/>
      <w:szCs w:val="28"/>
    </w:rPr>
  </w:style>
  <w:style w:type="paragraph" w:styleId="a3">
    <w:name w:val="Body Text"/>
    <w:basedOn w:val="a"/>
    <w:rsid w:val="00C7405A"/>
    <w:pPr>
      <w:spacing w:after="140" w:line="276" w:lineRule="auto"/>
    </w:pPr>
  </w:style>
  <w:style w:type="paragraph" w:styleId="a4">
    <w:name w:val="List"/>
    <w:basedOn w:val="a3"/>
    <w:rsid w:val="00C7405A"/>
    <w:rPr>
      <w:rFonts w:cs="Lucida Sans"/>
    </w:rPr>
  </w:style>
  <w:style w:type="paragraph" w:customStyle="1" w:styleId="13">
    <w:name w:val="Название объекта1"/>
    <w:basedOn w:val="a"/>
    <w:qFormat/>
    <w:rsid w:val="00C7405A"/>
    <w:pPr>
      <w:suppressLineNumbers/>
      <w:spacing w:before="120" w:after="120"/>
    </w:pPr>
    <w:rPr>
      <w:rFonts w:cs="Lucida Sans"/>
      <w:i/>
      <w:iCs/>
    </w:rPr>
  </w:style>
  <w:style w:type="paragraph" w:customStyle="1" w:styleId="a5">
    <w:name w:val="Покажчик"/>
    <w:basedOn w:val="a"/>
    <w:qFormat/>
    <w:rsid w:val="00C7405A"/>
    <w:pPr>
      <w:suppressLineNumbers/>
    </w:pPr>
    <w:rPr>
      <w:rFonts w:cs="Lucida Sans"/>
    </w:rPr>
  </w:style>
  <w:style w:type="character" w:customStyle="1" w:styleId="11">
    <w:name w:val="Заголовок 1 Знак1"/>
    <w:basedOn w:val="a0"/>
    <w:link w:val="1"/>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link w:val="2"/>
    <w:rsid w:val="00C02F05"/>
    <w:rPr>
      <w:rFonts w:ascii="Arial" w:eastAsia="Times New Roman" w:hAnsi="Arial" w:cs="Arial"/>
      <w:b/>
      <w:bCs/>
      <w:i/>
      <w:iCs/>
      <w:sz w:val="28"/>
      <w:szCs w:val="28"/>
      <w:lang w:eastAsia="ru-RU"/>
    </w:rPr>
  </w:style>
  <w:style w:type="paragraph" w:styleId="a6">
    <w:name w:val="List Paragraph"/>
    <w:basedOn w:val="a"/>
    <w:uiPriority w:val="34"/>
    <w:qFormat/>
    <w:rsid w:val="006730FD"/>
    <w:pPr>
      <w:ind w:left="720"/>
      <w:contextualSpacing/>
    </w:pPr>
  </w:style>
  <w:style w:type="paragraph" w:styleId="a7">
    <w:name w:val="Balloon Text"/>
    <w:basedOn w:val="a"/>
    <w:link w:val="a8"/>
    <w:uiPriority w:val="99"/>
    <w:semiHidden/>
    <w:unhideWhenUsed/>
    <w:rsid w:val="00921627"/>
    <w:rPr>
      <w:rFonts w:ascii="Segoe UI" w:hAnsi="Segoe UI" w:cs="Segoe UI"/>
      <w:sz w:val="18"/>
      <w:szCs w:val="18"/>
    </w:rPr>
  </w:style>
  <w:style w:type="character" w:customStyle="1" w:styleId="a8">
    <w:name w:val="Текст выноски Знак"/>
    <w:basedOn w:val="a0"/>
    <w:link w:val="a7"/>
    <w:uiPriority w:val="99"/>
    <w:semiHidden/>
    <w:rsid w:val="00921627"/>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09124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642536">
      <w:bodyDiv w:val="1"/>
      <w:marLeft w:val="0"/>
      <w:marRight w:val="0"/>
      <w:marTop w:val="0"/>
      <w:marBottom w:val="0"/>
      <w:divBdr>
        <w:top w:val="none" w:sz="0" w:space="0" w:color="auto"/>
        <w:left w:val="none" w:sz="0" w:space="0" w:color="auto"/>
        <w:bottom w:val="none" w:sz="0" w:space="0" w:color="auto"/>
        <w:right w:val="none" w:sz="0" w:space="0" w:color="auto"/>
      </w:divBdr>
    </w:div>
    <w:div w:id="1337612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1329</Words>
  <Characters>758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nkhmel</dc:creator>
  <dc:description/>
  <cp:lastModifiedBy>Admin</cp:lastModifiedBy>
  <cp:revision>9</cp:revision>
  <cp:lastPrinted>2022-08-18T14:21:00Z</cp:lastPrinted>
  <dcterms:created xsi:type="dcterms:W3CDTF">2022-08-16T08:18:00Z</dcterms:created>
  <dcterms:modified xsi:type="dcterms:W3CDTF">2022-08-22T10:03:00Z</dcterms:modified>
  <dc:language>uk-UA</dc:language>
</cp:coreProperties>
</file>