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4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646306489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ВИКОНАВЧИЙ КОМІТЕТ</w:t>
      </w:r>
    </w:p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p>
      <w:pPr>
        <w:pStyle w:val="2"/>
        <w:numPr>
          <w:ilvl w:val="1"/>
          <w:numId w:val="2"/>
        </w:num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i/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</w:r>
    </w:p>
    <w:p>
      <w:pPr>
        <w:pStyle w:val="Normal"/>
        <w:tabs>
          <w:tab w:val="clear" w:pos="408"/>
          <w:tab w:val="left" w:pos="4687" w:leader="none"/>
        </w:tabs>
        <w:spacing w:lineRule="auto" w:line="360"/>
        <w:jc w:val="both"/>
        <w:rPr/>
      </w:pPr>
      <w:r>
        <w:rPr>
          <w:sz w:val="24"/>
          <w:lang w:val="uk-UA"/>
        </w:rPr>
        <w:t>_________________                                     Луцьк                                      № _____________</w:t>
      </w:r>
      <w:r>
        <w:rPr>
          <w:u w:val="single"/>
          <w:lang w:val="uk-UA"/>
        </w:rPr>
        <w:t xml:space="preserve"> </w:t>
      </w:r>
    </w:p>
    <w:p>
      <w:pPr>
        <w:pStyle w:val="NormalWeb"/>
        <w:spacing w:lineRule="auto" w:line="360" w:before="0" w:after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Web"/>
        <w:spacing w:before="0" w:after="0"/>
        <w:ind w:right="4818" w:hanging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продовження терміну дії тарифів </w:t>
      </w:r>
      <w:r>
        <w:rPr>
          <w:sz w:val="28"/>
          <w:lang w:val="uk-UA"/>
        </w:rPr>
        <w:t>на теплову енергію та послуги</w:t>
      </w:r>
      <w:r>
        <w:rPr>
          <w:sz w:val="28"/>
          <w:szCs w:val="28"/>
          <w:lang w:val="uk-UA"/>
        </w:rPr>
        <w:t xml:space="preserve">, що надаються ДКП «Луцьктепло» для потреб населення, бюджетних установ, інших споживачів та релігійних організацій </w:t>
      </w:r>
    </w:p>
    <w:p>
      <w:pPr>
        <w:pStyle w:val="Normal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Керуючись законами України «Про місцеве самоврядування в Україні», «Про житлово-комунальні послуги», «Про теплопостачання», «Про комерційний облік теплової енергії та водопостачання»,</w:t>
      </w:r>
      <w:r>
        <w:rPr>
          <w:lang w:val="uk-UA"/>
        </w:rPr>
        <w:t xml:space="preserve"> «</w:t>
      </w:r>
      <w:r>
        <w:rPr>
          <w:sz w:val="28"/>
          <w:szCs w:val="28"/>
          <w:lang w:val="uk-UA"/>
        </w:rPr>
        <w:t>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функціонування», постановою Кабінету Міністрів України від 01.06.2011 № 869 «Про забезпечення єдиного підходу до формування тарифів на житлово-комунальні послуги» (зі змінами), розглянувши звернення ДКП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 xml:space="preserve">«Луцьктепло», виконавчий комітет міської ради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Web"/>
        <w:spacing w:before="0" w:after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1. </w:t>
      </w:r>
      <w:r>
        <w:rPr>
          <w:color w:val="000000"/>
          <w:sz w:val="28"/>
          <w:szCs w:val="28"/>
          <w:lang w:val="uk-UA"/>
        </w:rPr>
        <w:t xml:space="preserve">Продовжити термін дії тарифів, встановлених рішенням виконавчого комітету міської ради від 30.09.2021 № 775-1 «Про встановлення тарифів на теплову енергію та послуги, що надаються ДКП </w:t>
      </w:r>
      <w:r>
        <w:rPr>
          <w:color w:val="000000"/>
          <w:sz w:val="28"/>
          <w:szCs w:val="28"/>
          <w:lang w:val="en-US"/>
        </w:rPr>
        <w:t>“</w:t>
      </w:r>
      <w:r>
        <w:rPr>
          <w:color w:val="000000"/>
          <w:sz w:val="28"/>
          <w:szCs w:val="28"/>
          <w:lang w:val="uk-UA"/>
        </w:rPr>
        <w:t>Луцьктепло</w:t>
      </w:r>
      <w:r>
        <w:rPr>
          <w:color w:val="000000"/>
          <w:sz w:val="28"/>
          <w:szCs w:val="28"/>
          <w:lang w:val="en-US"/>
        </w:rPr>
        <w:t>”</w:t>
      </w:r>
      <w:r>
        <w:rPr>
          <w:color w:val="000000"/>
          <w:sz w:val="28"/>
          <w:szCs w:val="28"/>
          <w:lang w:val="uk-UA"/>
        </w:rPr>
        <w:t>», в частині тарифів на теплову енергію, послуги з постачання теплової енергії та постачання гарячої води для потреб населення.</w:t>
      </w:r>
    </w:p>
    <w:p>
      <w:pPr>
        <w:pStyle w:val="NormalWeb"/>
        <w:spacing w:before="0" w:after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В</w:t>
      </w:r>
      <w:r>
        <w:rPr>
          <w:sz w:val="28"/>
          <w:szCs w:val="28"/>
          <w:lang w:val="uk-UA"/>
        </w:rPr>
        <w:t xml:space="preserve">ідновити дію рішення виконавчого комітету міської ради від 29.10.2021 № 879-1 «Про встановлення скоригованих тарифів </w:t>
      </w:r>
      <w:r>
        <w:rPr>
          <w:color w:val="000000"/>
          <w:sz w:val="28"/>
          <w:szCs w:val="28"/>
          <w:lang w:val="uk-UA"/>
        </w:rPr>
        <w:t xml:space="preserve">на теплову енергію та послуги, що надаються ДКП “Луцьктепло” для потреб бюджетних установ, інших споживачів та релігійних організацій» та продовжити термін дії </w:t>
      </w:r>
      <w:r>
        <w:rPr>
          <w:sz w:val="28"/>
          <w:szCs w:val="28"/>
          <w:lang w:val="uk-UA"/>
        </w:rPr>
        <w:t>тариф</w:t>
      </w:r>
      <w:r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на теплову енергію,</w:t>
      </w:r>
      <w:r>
        <w:rPr>
          <w:color w:val="000000"/>
          <w:sz w:val="28"/>
          <w:szCs w:val="28"/>
          <w:lang w:val="uk-UA"/>
        </w:rPr>
        <w:t xml:space="preserve"> послуги з постачання теплової енергії та постачання гарячої води для бюджетних установ, інших споживачів та релігійних організацій, встановлених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цим </w:t>
      </w:r>
      <w:r>
        <w:rPr>
          <w:sz w:val="28"/>
          <w:szCs w:val="28"/>
          <w:lang w:val="uk-UA"/>
        </w:rPr>
        <w:t>рішенням.</w:t>
      </w:r>
    </w:p>
    <w:p>
      <w:pPr>
        <w:pStyle w:val="NormalWeb"/>
        <w:spacing w:before="0" w:after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 Тарифи на теплову енергію, її виробництво, транспортування, </w:t>
      </w:r>
      <w:r>
        <w:rPr>
          <w:sz w:val="28"/>
          <w:szCs w:val="28"/>
          <w:lang w:val="uk-UA"/>
        </w:rPr>
        <w:t xml:space="preserve">постачання та </w:t>
      </w:r>
      <w:r>
        <w:rPr>
          <w:color w:val="000000"/>
          <w:sz w:val="28"/>
          <w:szCs w:val="28"/>
          <w:lang w:val="uk-UA"/>
        </w:rPr>
        <w:t>послуги з постачання теплової енергії і постачання гарячої води застосовуються для здійснення нарахування за надані послуги з 01 жовтня 2022 року, п</w:t>
      </w:r>
      <w:r>
        <w:rPr>
          <w:color w:val="000000"/>
          <w:sz w:val="28"/>
          <w:szCs w:val="28"/>
          <w:shd w:fill="FFFFFF" w:val="clear"/>
          <w:lang w:val="uk-UA"/>
        </w:rPr>
        <w:t xml:space="preserve">ротягом дії воєнного стану в Україні та шести місяців після місяця, в якому воєнний стан буде припинено або скасовано, але не пізніше </w:t>
      </w:r>
      <w:r>
        <w:rPr>
          <w:color w:val="000000"/>
          <w:sz w:val="28"/>
          <w:szCs w:val="28"/>
          <w:lang w:val="uk-UA"/>
        </w:rPr>
        <w:t>30 вересня 2023 року.</w:t>
      </w:r>
    </w:p>
    <w:p>
      <w:pPr>
        <w:pStyle w:val="NormalWeb"/>
        <w:spacing w:before="0" w:after="0"/>
        <w:ind w:firstLine="567"/>
        <w:jc w:val="both"/>
        <w:textAlignment w:val="baseline"/>
        <w:rPr/>
      </w:pPr>
      <w:r>
        <w:rPr>
          <w:color w:val="000000"/>
          <w:sz w:val="28"/>
          <w:szCs w:val="28"/>
          <w:lang w:val="uk-UA"/>
        </w:rPr>
        <w:t>4. </w:t>
      </w:r>
      <w:r>
        <w:rPr>
          <w:sz w:val="28"/>
          <w:szCs w:val="28"/>
          <w:lang w:val="uk-UA"/>
        </w:rPr>
        <w:t>Визнати таким, що втратило чинність</w:t>
      </w:r>
      <w:r>
        <w:rPr>
          <w:color w:val="000000"/>
          <w:sz w:val="28"/>
          <w:szCs w:val="28"/>
          <w:lang w:val="uk-UA"/>
        </w:rPr>
        <w:t>, рішення виконавчого комітету міської ради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від 18.05.2022 № 232-1 «</w:t>
      </w:r>
      <w:r>
        <w:rPr>
          <w:sz w:val="28"/>
          <w:szCs w:val="28"/>
          <w:lang w:val="uk-UA"/>
        </w:rPr>
        <w:t xml:space="preserve">Про встановлення коригованих тарифів </w:t>
      </w:r>
      <w:r>
        <w:rPr>
          <w:sz w:val="28"/>
          <w:lang w:val="uk-UA"/>
        </w:rPr>
        <w:t>на теплову енергію та послуги</w:t>
      </w:r>
      <w:r>
        <w:rPr>
          <w:sz w:val="28"/>
          <w:szCs w:val="28"/>
          <w:lang w:val="uk-UA"/>
        </w:rPr>
        <w:t>, що надаються ДКП «Луцьктепло» для потреб бюджетних установ, інших споживачів та релігійних організацій».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5. Доручити </w:t>
      </w:r>
      <w:r>
        <w:rPr>
          <w:bCs/>
          <w:sz w:val="28"/>
          <w:szCs w:val="28"/>
          <w:lang w:val="uk-UA"/>
        </w:rPr>
        <w:t>управлінню</w:t>
      </w:r>
      <w:r>
        <w:rPr>
          <w:sz w:val="28"/>
          <w:szCs w:val="28"/>
          <w:lang w:val="uk-UA"/>
        </w:rPr>
        <w:t xml:space="preserve"> інформаційної роботи довести рішення до відома громадськості через засоби масової інформації.</w:t>
      </w:r>
    </w:p>
    <w:p>
      <w:pPr>
        <w:pStyle w:val="Normal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6.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spacing w:lineRule="auto" w: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spacing w:lineRule="auto" w: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360"/>
        <w:jc w:val="both"/>
        <w:rPr/>
      </w:pPr>
      <w:r>
        <w:rPr>
          <w:sz w:val="24"/>
          <w:szCs w:val="24"/>
          <w:lang w:val="uk-UA"/>
        </w:rPr>
        <w:t>Смаль 777 955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jc w:val="center"/>
      <w:rPr>
        <w:sz w:val="28"/>
        <w:szCs w:val="28"/>
        <w:lang w:val="uk-UA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>
    <w:pPr>
      <w:pStyle w:val="Style20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cs="Courier New"/>
      <w:b/>
      <w:sz w:val="28"/>
      <w:szCs w:val="24"/>
      <w:lang w:val="uk-U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firstLine="4620"/>
      <w:outlineLvl w:val="2"/>
    </w:pPr>
    <w:rPr>
      <w:rFonts w:cs="Courier New"/>
      <w:b/>
      <w:sz w:val="28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eastAsia="Calibri"/>
      <w:b/>
      <w:bCs/>
      <w:sz w:val="28"/>
      <w:szCs w:val="28"/>
      <w:lang w:val="uk-UA"/>
    </w:rPr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</w:rPr>
  </w:style>
  <w:style w:type="character" w:styleId="WW8Num3z1" w:customStyle="1">
    <w:name w:val="WW8Num3z1"/>
    <w:qFormat/>
    <w:rPr/>
  </w:style>
  <w:style w:type="character" w:styleId="WW8Num4z0" w:customStyle="1">
    <w:name w:val="WW8Num4z0"/>
    <w:qFormat/>
    <w:rPr>
      <w:rFonts w:eastAsia="Calibri"/>
      <w:b/>
      <w:bCs/>
      <w:sz w:val="28"/>
      <w:szCs w:val="28"/>
      <w:lang w:val="uk-UA"/>
    </w:rPr>
  </w:style>
  <w:style w:type="character" w:styleId="WW8Num4z2" w:customStyle="1">
    <w:name w:val="WW8Num4z2"/>
    <w:qFormat/>
    <w:rPr/>
  </w:style>
  <w:style w:type="character" w:styleId="WW8Num5z0" w:customStyle="1">
    <w:name w:val="WW8Num5z0"/>
    <w:qFormat/>
    <w:rPr>
      <w:b/>
    </w:rPr>
  </w:style>
  <w:style w:type="character" w:styleId="WW8Num5z2" w:customStyle="1">
    <w:name w:val="WW8Num5z2"/>
    <w:qFormat/>
    <w:rPr/>
  </w:style>
  <w:style w:type="character" w:styleId="WW8Num6z0" w:customStyle="1">
    <w:name w:val="WW8Num6z0"/>
    <w:qFormat/>
    <w:rPr>
      <w:b/>
    </w:rPr>
  </w:style>
  <w:style w:type="character" w:styleId="WW8Num7z0" w:customStyle="1">
    <w:name w:val="WW8Num7z0"/>
    <w:qFormat/>
    <w:rPr>
      <w:b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Номер сторінки1"/>
    <w:basedOn w:val="11"/>
    <w:qFormat/>
    <w:rPr/>
  </w:style>
  <w:style w:type="character" w:styleId="Style11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val="ru-RU" w:bidi="ar-SA"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widowControl w:val="false"/>
      <w:jc w:val="both"/>
    </w:pPr>
    <w:rPr>
      <w:sz w:val="28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 w:customStyle="1">
    <w:name w:val="Заголовок1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7">
    <w:name w:val="Footnote Text"/>
    <w:basedOn w:val="Normal"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19" w:customStyle="1">
    <w:name w:val="Колонтитул"/>
    <w:basedOn w:val="Normal"/>
    <w:qFormat/>
    <w:pPr/>
    <w:rPr/>
  </w:style>
  <w:style w:type="paragraph" w:styleId="Style20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Style21" w:customStyle="1">
    <w:name w:val="Вміст рамки"/>
    <w:basedOn w:val="Normal"/>
    <w:qFormat/>
    <w:pPr/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>
    <w:name w:val="Footer"/>
    <w:basedOn w:val="Normal"/>
    <w:pPr>
      <w:tabs>
        <w:tab w:val="clear" w:pos="4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Application>LibreOffice/7.3.4.2$Windows_X86_64 LibreOffice_project/728fec16bd5f605073805c3c9e7c4212a0120dc5</Application>
  <AppVersion>15.0000</AppVersion>
  <Pages>2</Pages>
  <Words>354</Words>
  <Characters>2278</Characters>
  <CharactersWithSpaces>2714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2020-07-23T16:34:00Z</dcterms:created>
  <dc:creator>User</dc:creator>
  <dc:description/>
  <cp:keywords> </cp:keywords>
  <dc:language>uk-UA</dc:language>
  <cp:lastModifiedBy/>
  <cp:lastPrinted>2022-09-13T12:19:00Z</cp:lastPrinted>
  <dcterms:modified xsi:type="dcterms:W3CDTF">2022-09-13T16:07:24Z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