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74085648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rFonts w:eastAsia="Times New Roman" w:cs="Times New Roman"/>
          <w:color w:val="00000A"/>
          <w:kern w:val="0"/>
          <w:sz w:val="28"/>
          <w:szCs w:val="28"/>
          <w:lang w:val="uk-UA" w:eastAsia="zh-CN" w:bidi="ar-SA"/>
        </w:rPr>
        <w:t xml:space="preserve">Про надання  громадянам  Пус В.О., Пусу О.М., </w:t>
      </w:r>
    </w:p>
    <w:p>
      <w:pPr>
        <w:pStyle w:val="Normal"/>
        <w:rPr>
          <w:sz w:val="28"/>
          <w:szCs w:val="28"/>
        </w:rPr>
      </w:pPr>
      <w:r>
        <w:rPr>
          <w:rFonts w:eastAsia="Times New Roman" w:cs="Times New Roman"/>
          <w:color w:val="00000A"/>
          <w:kern w:val="0"/>
          <w:sz w:val="28"/>
          <w:szCs w:val="28"/>
          <w:lang w:val="uk-UA" w:eastAsia="zh-CN" w:bidi="ar-SA"/>
        </w:rPr>
        <w:t>Пусу Р.М. на ум</w:t>
      </w:r>
      <w:r>
        <w:rPr>
          <w:sz w:val="28"/>
          <w:szCs w:val="28"/>
          <w:lang w:val="uk-UA" w:eastAsia="zh-CN" w:bidi="ar-SA"/>
        </w:rPr>
        <w:t xml:space="preserve">овах оренди земельної ділянки  </w:t>
      </w:r>
    </w:p>
    <w:p>
      <w:pPr>
        <w:pStyle w:val="Normal"/>
        <w:rPr>
          <w:sz w:val="28"/>
          <w:szCs w:val="28"/>
        </w:rPr>
      </w:pPr>
      <w:r>
        <w:rPr>
          <w:sz w:val="28"/>
          <w:szCs w:val="28"/>
          <w:lang w:val="uk-UA" w:eastAsia="zh-CN" w:bidi="ar-SA"/>
        </w:rPr>
        <w:t>для будівництва та обслуговування  жилого  бу-</w:t>
      </w:r>
    </w:p>
    <w:p>
      <w:pPr>
        <w:pStyle w:val="Normal"/>
        <w:rPr>
          <w:sz w:val="28"/>
          <w:szCs w:val="28"/>
        </w:rPr>
      </w:pPr>
      <w:r>
        <w:rPr>
          <w:sz w:val="28"/>
          <w:szCs w:val="28"/>
          <w:lang w:val="uk-UA" w:eastAsia="zh-CN" w:bidi="ar-SA"/>
        </w:rPr>
        <w:t xml:space="preserve">динку, господарських  будівель і споруд  (02.01) </w:t>
      </w:r>
    </w:p>
    <w:p>
      <w:pPr>
        <w:pStyle w:val="Normal"/>
        <w:rPr>
          <w:sz w:val="28"/>
          <w:szCs w:val="28"/>
        </w:rPr>
      </w:pPr>
      <w:r>
        <w:rPr>
          <w:sz w:val="28"/>
          <w:szCs w:val="28"/>
          <w:lang w:val="uk-UA" w:eastAsia="zh-CN" w:bidi="ar-SA"/>
        </w:rPr>
        <w:t>на вул. </w:t>
      </w:r>
      <w:r>
        <w:rPr>
          <w:sz w:val="28"/>
          <w:szCs w:val="28"/>
          <w:lang w:val="uk-UA" w:eastAsia="ar-SA" w:bidi="ar-SA"/>
        </w:rPr>
        <w:t>Галшки Гулеви</w:t>
      </w:r>
      <w:r>
        <w:rPr>
          <w:rFonts w:eastAsia="Times New Roman" w:cs="Times New Roman"/>
          <w:color w:val="00000A"/>
          <w:kern w:val="0"/>
          <w:sz w:val="28"/>
          <w:szCs w:val="28"/>
          <w:lang w:val="uk-UA" w:eastAsia="ar-SA" w:bidi="ar-SA"/>
        </w:rPr>
        <w:t>чів</w:t>
      </w:r>
      <w:r>
        <w:rPr>
          <w:rFonts w:eastAsia="Times New Roman" w:cs="Times New Roman"/>
          <w:bCs/>
          <w:color w:val="00000A"/>
          <w:spacing w:val="4"/>
          <w:kern w:val="0"/>
          <w:sz w:val="28"/>
          <w:szCs w:val="28"/>
          <w:lang w:val="uk-UA" w:eastAsia="ar-SA" w:bidi="ar-SA"/>
        </w:rPr>
        <w:t>ни, 4/2</w:t>
      </w:r>
      <w:r>
        <w:rPr>
          <w:rFonts w:eastAsia="Times New Roman" w:cs="Times New Roman"/>
          <w:color w:val="00000A"/>
          <w:kern w:val="0"/>
          <w:sz w:val="28"/>
          <w:szCs w:val="28"/>
          <w:lang w:val="uk-UA" w:eastAsia="ar-SA"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ar-SA" w:bidi="ar-SA"/>
        </w:rPr>
      </w:pPr>
      <w:r>
        <w:rPr>
          <w:rFonts w:eastAsia="Times New Roman" w:cs="Times New Roman"/>
          <w:b w:val="false"/>
          <w:bCs w:val="false"/>
          <w:i w:val="false"/>
          <w:iCs w:val="false"/>
          <w:color w:val="00000A"/>
          <w:spacing w:val="-4"/>
          <w:kern w:val="0"/>
          <w:sz w:val="28"/>
          <w:szCs w:val="28"/>
          <w:highlight w:val="white"/>
          <w:lang w:val="uk-UA" w:eastAsia="ar-SA"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bookmarkStart w:id="0" w:name="__DdeLink__11_4058775987"/>
      <w:r>
        <w:rPr>
          <w:rFonts w:eastAsia="Times New Roman" w:cs="Times New Roman"/>
          <w:b w:val="false"/>
          <w:bCs w:val="false"/>
          <w:i w:val="false"/>
          <w:iCs w:val="false"/>
          <w:color w:val="00000A"/>
          <w:spacing w:val="-4"/>
          <w:kern w:val="0"/>
          <w:sz w:val="28"/>
          <w:szCs w:val="28"/>
          <w:highlight w:val="white"/>
          <w:u w:val="none"/>
          <w:lang w:val="uk-UA" w:eastAsia="zh-CN" w:bidi="ar-SA"/>
        </w:rPr>
        <w:t>громадян Пус Валентини Олексіївни, Пуса Олексія Миколайовича, Пуса Романа Миколайовича</w:t>
      </w:r>
      <w:bookmarkEnd w:id="0"/>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вул. Галшки Гулевичівни, 4/2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w:t>
      </w:r>
      <w:r>
        <w:rPr>
          <w:rFonts w:eastAsia="Times New Roman" w:cs="Times New Roman"/>
          <w:b w:val="false"/>
          <w:bCs w:val="false"/>
          <w:i w:val="false"/>
          <w:iCs w:val="false"/>
          <w:color w:val="00000A"/>
          <w:spacing w:val="-4"/>
          <w:kern w:val="0"/>
          <w:sz w:val="28"/>
          <w:szCs w:val="28"/>
          <w:highlight w:val="white"/>
          <w:u w:val="none"/>
          <w:lang w:val="uk-UA" w:eastAsia="zh-CN" w:bidi="ar-SA"/>
        </w:rPr>
        <w:t>і) громадянам Пус Валентині Олексіївні, Пусу Олексію Миколайовичу, Пусу Роману Миколайовичу,</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09.09.2022  № НВ-0700556522022,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технічну документацію із землеустрою щодо встановлення (відновлення) меж земельної ділянки в натурі (на місцевості) на вул. Галшки Гулевичівни, 4/2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0,0329 га з кадастровим номером 0710100000:11:099:0003, для </w:t>
      </w:r>
      <w:r>
        <w:rPr>
          <w:rFonts w:eastAsia="Times New Roman" w:cs="Times New Roman"/>
          <w:b w:val="false"/>
          <w:bCs w:val="false"/>
          <w:i w:val="false"/>
          <w:iCs w:val="false"/>
          <w:color w:val="000000"/>
          <w:spacing w:val="2"/>
          <w:kern w:val="0"/>
          <w:sz w:val="28"/>
          <w:szCs w:val="28"/>
          <w:highlight w:val="white"/>
          <w:lang w:val="uk-UA" w:eastAsia="zh-CN" w:bidi="ar-SA"/>
        </w:rPr>
        <w:t>будівництва 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громадянам Пус Валентині Олексіївні, Пусу Олексію Миколайовичу, Пусу Роману Миколайовичу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Галшки Гулевичівни, 4/2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0,0329 га з кадастровим номером 0710100000:11:099:0003, для </w:t>
      </w:r>
      <w:r>
        <w:rPr>
          <w:rFonts w:eastAsia="Times New Roman" w:cs="Times New Roman"/>
          <w:b w:val="false"/>
          <w:bCs w:val="false"/>
          <w:i w:val="false"/>
          <w:iCs w:val="false"/>
          <w:color w:val="000000"/>
          <w:spacing w:val="2"/>
          <w:kern w:val="0"/>
          <w:sz w:val="28"/>
          <w:szCs w:val="28"/>
          <w:highlight w:val="white"/>
          <w:lang w:val="uk-UA" w:eastAsia="zh-CN" w:bidi="ar-SA"/>
        </w:rPr>
        <w:t>будівництва 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громадянами Пус Валентиною Олексіївною, Пусом Олексієм Миколайовичем, Пусом Романом Миколайовичем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0710100000:11:099:0003</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Пус Валентину Олексіївну, Пуса Олексія Миколайовича, Пуса Романа Миколайовича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6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567</TotalTime>
  <Application>LibreOffice/7.1.5.2$Windows_X86_64 LibreOffice_project/85f04e9f809797b8199d13c421bd8a2b025d52b5</Application>
  <AppVersion>15.0000</AppVersion>
  <Pages>2</Pages>
  <Words>560</Words>
  <Characters>3654</Characters>
  <CharactersWithSpaces>4365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2022-09-07T12:46:38Z</cp:lastPrinted>
  <dcterms:modified xsi:type="dcterms:W3CDTF">2022-09-12T10:32:45Z</dcterms:modified>
  <cp:revision>154</cp:revision>
  <dc:subject/>
  <dc:title> </dc:title>
</cp:coreProperties>
</file>

<file path=docProps/custom.xml><?xml version="1.0" encoding="utf-8"?>
<Properties xmlns="http://schemas.openxmlformats.org/officeDocument/2006/custom-properties" xmlns:vt="http://schemas.openxmlformats.org/officeDocument/2006/docPropsVTypes"/>
</file>