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BF49" w14:textId="77777777" w:rsidR="003E2720" w:rsidRPr="005573FA" w:rsidRDefault="006A34E0">
      <w:pPr>
        <w:ind w:left="4956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Додаток </w:t>
      </w:r>
    </w:p>
    <w:p w14:paraId="34091E39" w14:textId="77777777"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 розпорядження міського голови </w:t>
      </w:r>
    </w:p>
    <w:p w14:paraId="5CD94E37" w14:textId="77777777"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>_______________ № _________</w:t>
      </w:r>
    </w:p>
    <w:p w14:paraId="179A8832" w14:textId="77777777" w:rsidR="003E2720" w:rsidRPr="005573FA" w:rsidRDefault="003E2720">
      <w:pPr>
        <w:ind w:firstLine="709"/>
        <w:jc w:val="both"/>
        <w:rPr>
          <w:sz w:val="28"/>
          <w:szCs w:val="28"/>
          <w:lang w:val="uk-UA"/>
        </w:rPr>
      </w:pPr>
    </w:p>
    <w:p w14:paraId="1E67B571" w14:textId="77777777" w:rsidR="003E2720" w:rsidRPr="005573FA" w:rsidRDefault="006A34E0">
      <w:pPr>
        <w:jc w:val="center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СКЛАД </w:t>
      </w:r>
    </w:p>
    <w:p w14:paraId="0BA86A46" w14:textId="77777777" w:rsidR="007D6C19" w:rsidRDefault="000E70DB" w:rsidP="00A57A76">
      <w:pPr>
        <w:jc w:val="center"/>
        <w:rPr>
          <w:bCs/>
          <w:sz w:val="28"/>
          <w:szCs w:val="28"/>
          <w:lang w:val="uk-UA"/>
        </w:rPr>
      </w:pPr>
      <w:r w:rsidRPr="005573FA">
        <w:rPr>
          <w:bCs/>
          <w:sz w:val="28"/>
          <w:szCs w:val="28"/>
          <w:lang w:val="uk-UA"/>
        </w:rPr>
        <w:t xml:space="preserve">комісії </w:t>
      </w:r>
      <w:r w:rsidR="00A57A76" w:rsidRPr="00A57A76">
        <w:rPr>
          <w:bCs/>
          <w:sz w:val="28"/>
          <w:szCs w:val="28"/>
          <w:lang w:val="uk-UA"/>
        </w:rPr>
        <w:t>з безоплатного прийняття квартир</w:t>
      </w:r>
      <w:r w:rsidR="00770300">
        <w:rPr>
          <w:bCs/>
          <w:sz w:val="28"/>
          <w:szCs w:val="28"/>
          <w:lang w:val="uk-UA"/>
        </w:rPr>
        <w:t>и</w:t>
      </w:r>
      <w:r w:rsidR="00A57A76" w:rsidRPr="00A57A76">
        <w:rPr>
          <w:bCs/>
          <w:sz w:val="28"/>
          <w:szCs w:val="28"/>
          <w:lang w:val="uk-UA"/>
        </w:rPr>
        <w:t xml:space="preserve"> до комунальної власності </w:t>
      </w:r>
    </w:p>
    <w:p w14:paraId="5701B813" w14:textId="3CF01BD7" w:rsidR="003E2720" w:rsidRPr="00B75AC8" w:rsidRDefault="00A57A76" w:rsidP="00A57A76">
      <w:pPr>
        <w:jc w:val="center"/>
        <w:rPr>
          <w:sz w:val="28"/>
          <w:szCs w:val="28"/>
          <w:lang w:val="uk-UA"/>
        </w:rPr>
      </w:pPr>
      <w:r w:rsidRPr="00A57A76">
        <w:rPr>
          <w:bCs/>
          <w:sz w:val="28"/>
          <w:szCs w:val="28"/>
          <w:lang w:val="uk-UA"/>
        </w:rPr>
        <w:t xml:space="preserve">Луцької міської територіальної </w:t>
      </w:r>
      <w:r w:rsidRPr="00B75AC8">
        <w:rPr>
          <w:bCs/>
          <w:sz w:val="28"/>
          <w:szCs w:val="28"/>
          <w:lang w:val="uk-UA"/>
        </w:rPr>
        <w:t>громади</w:t>
      </w:r>
      <w:r w:rsidR="00B75AC8" w:rsidRPr="00B75AC8">
        <w:rPr>
          <w:bCs/>
          <w:sz w:val="28"/>
          <w:szCs w:val="28"/>
          <w:lang w:val="uk-UA"/>
        </w:rPr>
        <w:t xml:space="preserve"> </w:t>
      </w:r>
      <w:r w:rsidR="00B75AC8" w:rsidRPr="00B75AC8">
        <w:rPr>
          <w:sz w:val="28"/>
          <w:szCs w:val="28"/>
          <w:lang w:val="uk-UA"/>
        </w:rPr>
        <w:t>квартири № 3 у житловому будинку на вулиці Супутника, 8а у місті Луцьку</w:t>
      </w:r>
    </w:p>
    <w:p w14:paraId="77FF9707" w14:textId="77777777" w:rsidR="003E2720" w:rsidRPr="005573FA" w:rsidRDefault="003E2720">
      <w:pPr>
        <w:jc w:val="center"/>
        <w:rPr>
          <w:sz w:val="28"/>
          <w:szCs w:val="28"/>
          <w:lang w:val="uk-UA"/>
        </w:rPr>
      </w:pPr>
    </w:p>
    <w:tbl>
      <w:tblPr>
        <w:tblW w:w="9390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229"/>
        <w:gridCol w:w="4959"/>
      </w:tblGrid>
      <w:tr w:rsidR="007D6C19" w:rsidRPr="005573FA" w14:paraId="018E7E33" w14:textId="77777777" w:rsidTr="0085780D">
        <w:tc>
          <w:tcPr>
            <w:tcW w:w="4202" w:type="dxa"/>
          </w:tcPr>
          <w:p w14:paraId="3212824F" w14:textId="65A29071" w:rsidR="007D6C19" w:rsidRPr="005573FA" w:rsidRDefault="007D6C19" w:rsidP="0085780D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Осіюк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Микола Петрович</w:t>
            </w:r>
          </w:p>
        </w:tc>
        <w:tc>
          <w:tcPr>
            <w:tcW w:w="229" w:type="dxa"/>
          </w:tcPr>
          <w:p w14:paraId="0B1DD21D" w14:textId="77777777"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59" w:type="dxa"/>
          </w:tcPr>
          <w:p w14:paraId="12126BF8" w14:textId="77777777" w:rsidR="007D6C19" w:rsidRDefault="006678E6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житлово-комунального господарства, </w:t>
            </w:r>
            <w:r w:rsidR="007D6C19" w:rsidRPr="005573FA">
              <w:rPr>
                <w:sz w:val="28"/>
                <w:szCs w:val="28"/>
                <w:lang w:val="uk-UA"/>
              </w:rPr>
              <w:t>голова комісії</w:t>
            </w:r>
          </w:p>
          <w:p w14:paraId="67C4BCDE" w14:textId="77777777"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14:paraId="4436DAE4" w14:textId="77777777" w:rsidTr="0085780D">
        <w:tc>
          <w:tcPr>
            <w:tcW w:w="4202" w:type="dxa"/>
          </w:tcPr>
          <w:p w14:paraId="259468D6" w14:textId="67A5FB32" w:rsidR="007D6C19" w:rsidRPr="005573FA" w:rsidRDefault="00770300" w:rsidP="0085780D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29" w:type="dxa"/>
          </w:tcPr>
          <w:p w14:paraId="49869802" w14:textId="77777777"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59" w:type="dxa"/>
          </w:tcPr>
          <w:p w14:paraId="4B825C64" w14:textId="77777777" w:rsidR="007D6C19" w:rsidRPr="005573FA" w:rsidRDefault="008B1507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капітального ремонту житлового фонду департаменту</w:t>
            </w:r>
            <w:r w:rsidR="007D6C19">
              <w:rPr>
                <w:sz w:val="28"/>
                <w:szCs w:val="28"/>
                <w:lang w:val="uk-UA"/>
              </w:rPr>
              <w:t xml:space="preserve"> </w:t>
            </w:r>
            <w:r w:rsidR="007D6C19" w:rsidRPr="005573FA">
              <w:rPr>
                <w:sz w:val="28"/>
                <w:szCs w:val="28"/>
                <w:lang w:val="uk-UA"/>
              </w:rPr>
              <w:t>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D6C19" w:rsidRPr="005573FA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14:paraId="631F5619" w14:textId="77777777"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0300" w:rsidRPr="005573FA" w14:paraId="2B016FB1" w14:textId="77777777" w:rsidTr="0085780D">
        <w:tc>
          <w:tcPr>
            <w:tcW w:w="4202" w:type="dxa"/>
          </w:tcPr>
          <w:p w14:paraId="667868F4" w14:textId="76A9B587" w:rsidR="00770300" w:rsidRPr="005573FA" w:rsidRDefault="00770300" w:rsidP="0085780D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Вознюк Віктор Миколайович</w:t>
            </w:r>
          </w:p>
        </w:tc>
        <w:tc>
          <w:tcPr>
            <w:tcW w:w="229" w:type="dxa"/>
          </w:tcPr>
          <w:p w14:paraId="345F4FED" w14:textId="77777777" w:rsidR="00770300" w:rsidRPr="005573FA" w:rsidRDefault="00770300" w:rsidP="00770300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59" w:type="dxa"/>
          </w:tcPr>
          <w:p w14:paraId="478A1788" w14:textId="77777777" w:rsidR="00770300" w:rsidRPr="005573FA" w:rsidRDefault="00770300" w:rsidP="00770300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помічник начальника Управління  Служби безпеки України у Волинській області (з правової роботи), старший юрисконсульт (за згодою)</w:t>
            </w:r>
          </w:p>
          <w:p w14:paraId="17B58D7B" w14:textId="77777777" w:rsidR="00770300" w:rsidRPr="005573FA" w:rsidRDefault="00770300" w:rsidP="00770300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0300" w:rsidRPr="005573FA" w14:paraId="52628B58" w14:textId="77777777" w:rsidTr="0085780D">
        <w:tc>
          <w:tcPr>
            <w:tcW w:w="4202" w:type="dxa"/>
          </w:tcPr>
          <w:p w14:paraId="52E4E308" w14:textId="72928321" w:rsidR="00770300" w:rsidRPr="005573FA" w:rsidRDefault="00770300" w:rsidP="0085780D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Козюта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29" w:type="dxa"/>
          </w:tcPr>
          <w:p w14:paraId="31E69D39" w14:textId="77777777" w:rsidR="00770300" w:rsidRPr="005573FA" w:rsidRDefault="00770300" w:rsidP="00770300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59" w:type="dxa"/>
          </w:tcPr>
          <w:p w14:paraId="772A5C16" w14:textId="77777777" w:rsidR="00770300" w:rsidRPr="007D6C19" w:rsidRDefault="00770300" w:rsidP="00770300">
            <w:pPr>
              <w:pStyle w:val="af0"/>
              <w:ind w:left="142"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відділу обліку та розподілу житла </w:t>
            </w:r>
            <w:r>
              <w:rPr>
                <w:sz w:val="28"/>
                <w:szCs w:val="28"/>
                <w:lang w:val="uk-UA"/>
              </w:rPr>
              <w:t xml:space="preserve">департаменту </w:t>
            </w:r>
            <w:r w:rsidRPr="005573FA"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  <w:p w14:paraId="2F1BA3AA" w14:textId="77777777" w:rsidR="00770300" w:rsidRPr="005573FA" w:rsidRDefault="00770300" w:rsidP="00770300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0300" w:rsidRPr="005573FA" w14:paraId="35C68E7C" w14:textId="77777777" w:rsidTr="0085780D">
        <w:tc>
          <w:tcPr>
            <w:tcW w:w="4202" w:type="dxa"/>
          </w:tcPr>
          <w:p w14:paraId="77779A9D" w14:textId="79BD8524" w:rsidR="00770300" w:rsidRPr="005573FA" w:rsidRDefault="00770300" w:rsidP="0085780D">
            <w:pPr>
              <w:snapToGrid w:val="0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Пахолюк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Анатолійович</w:t>
            </w:r>
          </w:p>
        </w:tc>
        <w:tc>
          <w:tcPr>
            <w:tcW w:w="229" w:type="dxa"/>
          </w:tcPr>
          <w:p w14:paraId="42736E73" w14:textId="77777777" w:rsidR="00770300" w:rsidRPr="005573FA" w:rsidRDefault="00770300" w:rsidP="00770300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59" w:type="dxa"/>
          </w:tcPr>
          <w:p w14:paraId="6160FD87" w14:textId="341648B4" w:rsidR="00770300" w:rsidRDefault="00770300" w:rsidP="00770300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помічник начальника Управління Служби безпеки України у Волинській області (з господарської діяльності), начальник господарського відділу (за</w:t>
            </w:r>
            <w:r w:rsidR="00FB1F9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згодою)</w:t>
            </w:r>
          </w:p>
          <w:p w14:paraId="60EB1662" w14:textId="77777777" w:rsidR="00770300" w:rsidRPr="005573FA" w:rsidRDefault="00770300" w:rsidP="00770300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0300" w:rsidRPr="005573FA" w14:paraId="6846A772" w14:textId="77777777" w:rsidTr="0085780D">
        <w:tc>
          <w:tcPr>
            <w:tcW w:w="4202" w:type="dxa"/>
          </w:tcPr>
          <w:p w14:paraId="21069BDF" w14:textId="288C32BE" w:rsidR="00770300" w:rsidRPr="005573FA" w:rsidRDefault="00770300" w:rsidP="0085780D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Столярчук Ігор Олександрович</w:t>
            </w:r>
          </w:p>
        </w:tc>
        <w:tc>
          <w:tcPr>
            <w:tcW w:w="229" w:type="dxa"/>
          </w:tcPr>
          <w:p w14:paraId="15966DA4" w14:textId="77777777" w:rsidR="00770300" w:rsidRPr="005573FA" w:rsidRDefault="00770300" w:rsidP="00770300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59" w:type="dxa"/>
          </w:tcPr>
          <w:p w14:paraId="46F8E5D3" w14:textId="77777777" w:rsidR="00770300" w:rsidRPr="005573FA" w:rsidRDefault="00770300" w:rsidP="00770300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фінансового відділу Управління Служби безпеки України у Волинській області (за згодою)</w:t>
            </w:r>
          </w:p>
          <w:p w14:paraId="5595A0CC" w14:textId="77777777" w:rsidR="00770300" w:rsidRPr="005573FA" w:rsidRDefault="00770300" w:rsidP="00770300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992AB7C" w14:textId="2ADC9935" w:rsidR="007D6C19" w:rsidRDefault="007D6C19">
      <w:pPr>
        <w:jc w:val="both"/>
        <w:rPr>
          <w:sz w:val="28"/>
          <w:szCs w:val="28"/>
          <w:lang w:val="uk-UA"/>
        </w:rPr>
      </w:pPr>
    </w:p>
    <w:p w14:paraId="6BEE5D51" w14:textId="77777777" w:rsidR="00B1096F" w:rsidRDefault="00B1096F">
      <w:pPr>
        <w:jc w:val="both"/>
        <w:rPr>
          <w:sz w:val="28"/>
          <w:szCs w:val="28"/>
          <w:lang w:val="uk-UA"/>
        </w:rPr>
      </w:pPr>
    </w:p>
    <w:p w14:paraId="0AC9A38B" w14:textId="77777777" w:rsidR="007D6C19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493C9C2" w14:textId="77777777" w:rsidR="003E2720" w:rsidRPr="005573FA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6A34E0" w:rsidRPr="005573FA">
        <w:rPr>
          <w:sz w:val="28"/>
          <w:szCs w:val="28"/>
          <w:lang w:val="uk-UA"/>
        </w:rPr>
        <w:tab/>
      </w:r>
      <w:r w:rsidR="006A34E0" w:rsidRPr="005573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64B01581" w14:textId="55EFE593" w:rsidR="003E2720" w:rsidRDefault="003E2720">
      <w:pPr>
        <w:jc w:val="both"/>
        <w:rPr>
          <w:sz w:val="28"/>
          <w:szCs w:val="28"/>
          <w:lang w:val="uk-UA"/>
        </w:rPr>
      </w:pPr>
    </w:p>
    <w:p w14:paraId="6F471D7A" w14:textId="77777777" w:rsidR="00FB1F97" w:rsidRPr="005573FA" w:rsidRDefault="00FB1F97">
      <w:pPr>
        <w:jc w:val="both"/>
        <w:rPr>
          <w:sz w:val="28"/>
          <w:szCs w:val="28"/>
          <w:lang w:val="uk-UA"/>
        </w:rPr>
      </w:pPr>
    </w:p>
    <w:p w14:paraId="5235E3C8" w14:textId="77777777" w:rsidR="003E2720" w:rsidRPr="005573FA" w:rsidRDefault="006A34E0">
      <w:pPr>
        <w:jc w:val="both"/>
        <w:rPr>
          <w:lang w:val="uk-UA"/>
        </w:rPr>
      </w:pPr>
      <w:proofErr w:type="spellStart"/>
      <w:r w:rsidRPr="005573FA">
        <w:rPr>
          <w:lang w:val="uk-UA"/>
        </w:rPr>
        <w:t>Осіюк</w:t>
      </w:r>
      <w:proofErr w:type="spellEnd"/>
      <w:r w:rsidRPr="005573FA">
        <w:rPr>
          <w:lang w:val="uk-UA"/>
        </w:rPr>
        <w:t xml:space="preserve"> 773 159</w:t>
      </w:r>
    </w:p>
    <w:p w14:paraId="78705B66" w14:textId="77777777" w:rsidR="003E2720" w:rsidRPr="005573FA" w:rsidRDefault="003E2720">
      <w:pPr>
        <w:jc w:val="both"/>
        <w:rPr>
          <w:sz w:val="28"/>
          <w:szCs w:val="28"/>
          <w:lang w:val="uk-UA"/>
        </w:rPr>
      </w:pPr>
    </w:p>
    <w:sectPr w:rsidR="003E2720" w:rsidRPr="005573FA" w:rsidSect="0085780D">
      <w:pgSz w:w="11906" w:h="16838"/>
      <w:pgMar w:top="567" w:right="567" w:bottom="1134" w:left="1985" w:header="284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CB55" w14:textId="77777777" w:rsidR="009C48F4" w:rsidRDefault="009C48F4" w:rsidP="007D6C19">
      <w:r>
        <w:separator/>
      </w:r>
    </w:p>
  </w:endnote>
  <w:endnote w:type="continuationSeparator" w:id="0">
    <w:p w14:paraId="75F62EB2" w14:textId="77777777" w:rsidR="009C48F4" w:rsidRDefault="009C48F4" w:rsidP="007D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20F4" w14:textId="77777777" w:rsidR="009C48F4" w:rsidRDefault="009C48F4" w:rsidP="007D6C19">
      <w:r>
        <w:separator/>
      </w:r>
    </w:p>
  </w:footnote>
  <w:footnote w:type="continuationSeparator" w:id="0">
    <w:p w14:paraId="7E9ADC55" w14:textId="77777777" w:rsidR="009C48F4" w:rsidRDefault="009C48F4" w:rsidP="007D6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720"/>
    <w:rsid w:val="000C3590"/>
    <w:rsid w:val="000E70DB"/>
    <w:rsid w:val="000F2B7C"/>
    <w:rsid w:val="001503A4"/>
    <w:rsid w:val="002728BE"/>
    <w:rsid w:val="002D1E7A"/>
    <w:rsid w:val="00310D72"/>
    <w:rsid w:val="003E2720"/>
    <w:rsid w:val="00467789"/>
    <w:rsid w:val="005573FA"/>
    <w:rsid w:val="00571A43"/>
    <w:rsid w:val="005C0291"/>
    <w:rsid w:val="005E1EB5"/>
    <w:rsid w:val="00612D99"/>
    <w:rsid w:val="006678E6"/>
    <w:rsid w:val="006931EE"/>
    <w:rsid w:val="006A34E0"/>
    <w:rsid w:val="006D1608"/>
    <w:rsid w:val="00707DCA"/>
    <w:rsid w:val="00770300"/>
    <w:rsid w:val="007D1812"/>
    <w:rsid w:val="007D6C19"/>
    <w:rsid w:val="0085780D"/>
    <w:rsid w:val="008A784D"/>
    <w:rsid w:val="008B1507"/>
    <w:rsid w:val="009B33E3"/>
    <w:rsid w:val="009C48F4"/>
    <w:rsid w:val="00A57A76"/>
    <w:rsid w:val="00A92DC0"/>
    <w:rsid w:val="00AC6D73"/>
    <w:rsid w:val="00B1096F"/>
    <w:rsid w:val="00B11B91"/>
    <w:rsid w:val="00B62083"/>
    <w:rsid w:val="00B75AC8"/>
    <w:rsid w:val="00C6397E"/>
    <w:rsid w:val="00D0072F"/>
    <w:rsid w:val="00D31D4B"/>
    <w:rsid w:val="00D702D2"/>
    <w:rsid w:val="00D71FD2"/>
    <w:rsid w:val="00ED5F5B"/>
    <w:rsid w:val="00F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29A23"/>
  <w15:docId w15:val="{A689C923-BD09-49A4-BDE1-744AAE38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7D6C19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7D6C1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F5FD-E7AB-4E58-A906-AFAAF77D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Miskvykonkom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Користувач</dc:creator>
  <dc:description/>
  <cp:lastModifiedBy>Поліщук Оксана Анатоліївна</cp:lastModifiedBy>
  <cp:revision>5</cp:revision>
  <cp:lastPrinted>2022-09-15T08:34:00Z</cp:lastPrinted>
  <dcterms:created xsi:type="dcterms:W3CDTF">2022-09-15T08:34:00Z</dcterms:created>
  <dcterms:modified xsi:type="dcterms:W3CDTF">2022-09-20T06:45:00Z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