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CECB" w14:textId="77777777" w:rsidR="00B0718C" w:rsidRDefault="00000000">
      <w:pPr>
        <w:spacing w:after="0" w:line="240" w:lineRule="auto"/>
        <w:ind w:left="5386"/>
        <w:jc w:val="both"/>
      </w:pPr>
      <w:r>
        <w:rPr>
          <w:rFonts w:ascii="Times New Roman" w:hAnsi="Times New Roman" w:cs="Times New Roman"/>
          <w:sz w:val="28"/>
          <w:szCs w:val="28"/>
        </w:rPr>
        <w:t>ЗАТВЕРДЖЕНО</w:t>
      </w:r>
    </w:p>
    <w:p w14:paraId="6A5623D3" w14:textId="77777777" w:rsidR="00B0718C" w:rsidRDefault="00000000">
      <w:pPr>
        <w:spacing w:after="0" w:line="240" w:lineRule="auto"/>
        <w:ind w:left="5386"/>
        <w:jc w:val="both"/>
      </w:pPr>
      <w:r>
        <w:rPr>
          <w:rFonts w:ascii="Times New Roman" w:hAnsi="Times New Roman" w:cs="Times New Roman"/>
          <w:sz w:val="28"/>
          <w:szCs w:val="28"/>
        </w:rPr>
        <w:t>Розпорядження міського голови</w:t>
      </w:r>
    </w:p>
    <w:p w14:paraId="05A94CF1" w14:textId="1D03A311" w:rsidR="00B0718C" w:rsidRPr="00157B76" w:rsidRDefault="00000000">
      <w:pPr>
        <w:spacing w:after="0" w:line="240" w:lineRule="auto"/>
        <w:ind w:left="5386"/>
        <w:jc w:val="both"/>
      </w:pPr>
      <w:r w:rsidRPr="00157B76">
        <w:rPr>
          <w:rFonts w:ascii="Times New Roman" w:hAnsi="Times New Roman" w:cs="Times New Roman"/>
          <w:sz w:val="28"/>
          <w:szCs w:val="28"/>
        </w:rPr>
        <w:t>____________</w:t>
      </w:r>
      <w:r w:rsidR="00157B76" w:rsidRPr="00157B76">
        <w:rPr>
          <w:rFonts w:ascii="Times New Roman" w:hAnsi="Times New Roman" w:cs="Times New Roman"/>
          <w:sz w:val="28"/>
          <w:szCs w:val="28"/>
        </w:rPr>
        <w:t>____</w:t>
      </w:r>
      <w:r w:rsidRPr="00157B76">
        <w:rPr>
          <w:rFonts w:ascii="Times New Roman" w:hAnsi="Times New Roman" w:cs="Times New Roman"/>
          <w:sz w:val="28"/>
          <w:szCs w:val="28"/>
        </w:rPr>
        <w:t xml:space="preserve"> № ________</w:t>
      </w:r>
    </w:p>
    <w:p w14:paraId="4AF9739F" w14:textId="77777777" w:rsidR="00B0718C" w:rsidRPr="00157B76" w:rsidRDefault="00B0718C">
      <w:pPr>
        <w:spacing w:after="0" w:line="240" w:lineRule="auto"/>
        <w:jc w:val="center"/>
        <w:rPr>
          <w:rFonts w:ascii="Times New Roman" w:hAnsi="Times New Roman"/>
          <w:sz w:val="28"/>
          <w:szCs w:val="28"/>
        </w:rPr>
      </w:pPr>
    </w:p>
    <w:p w14:paraId="5ED56BD5" w14:textId="77777777" w:rsidR="00B0718C" w:rsidRDefault="00B0718C">
      <w:pPr>
        <w:spacing w:after="0" w:line="240" w:lineRule="auto"/>
        <w:jc w:val="center"/>
        <w:rPr>
          <w:rFonts w:ascii="Times New Roman" w:hAnsi="Times New Roman"/>
          <w:sz w:val="28"/>
          <w:szCs w:val="28"/>
        </w:rPr>
      </w:pPr>
    </w:p>
    <w:p w14:paraId="3C96B8C0" w14:textId="77777777" w:rsidR="00B0718C"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ПРАВИЛА</w:t>
      </w:r>
    </w:p>
    <w:p w14:paraId="12B5F002" w14:textId="77777777" w:rsidR="003F3E76" w:rsidRDefault="00000000">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роботи працівників виконавчих органів Луцької міської ради </w:t>
      </w:r>
    </w:p>
    <w:p w14:paraId="7D3A6694" w14:textId="47228786" w:rsidR="00B0718C" w:rsidRDefault="00000000">
      <w:pPr>
        <w:spacing w:after="0" w:line="240" w:lineRule="auto"/>
        <w:jc w:val="center"/>
      </w:pPr>
      <w:r>
        <w:rPr>
          <w:rFonts w:ascii="Times New Roman" w:hAnsi="Times New Roman" w:cs="Times New Roman"/>
          <w:sz w:val="28"/>
          <w:szCs w:val="28"/>
        </w:rPr>
        <w:t>на персональних комп’ютерах, у корпоративній мережі Луцької міської ради та у мережі Інтернет</w:t>
      </w:r>
    </w:p>
    <w:p w14:paraId="447E2AE2" w14:textId="77777777" w:rsidR="00B0718C" w:rsidRDefault="00B0718C">
      <w:pPr>
        <w:spacing w:after="0" w:line="240" w:lineRule="auto"/>
        <w:ind w:firstLine="708"/>
        <w:jc w:val="both"/>
        <w:rPr>
          <w:rFonts w:ascii="Times New Roman" w:hAnsi="Times New Roman"/>
          <w:sz w:val="28"/>
          <w:szCs w:val="28"/>
        </w:rPr>
      </w:pPr>
    </w:p>
    <w:p w14:paraId="37400854" w14:textId="77777777" w:rsidR="00B0718C" w:rsidRDefault="00000000">
      <w:pPr>
        <w:spacing w:after="0" w:line="240" w:lineRule="auto"/>
        <w:jc w:val="center"/>
        <w:rPr>
          <w:rFonts w:ascii="Times New Roman" w:hAnsi="Times New Roman"/>
          <w:sz w:val="28"/>
          <w:szCs w:val="28"/>
        </w:rPr>
      </w:pPr>
      <w:r>
        <w:rPr>
          <w:rFonts w:ascii="Times New Roman" w:hAnsi="Times New Roman" w:cs="Times New Roman"/>
          <w:sz w:val="28"/>
          <w:szCs w:val="28"/>
        </w:rPr>
        <w:t>І. ЗАГАЛЬНІ ПОЛОЖЕННЯ</w:t>
      </w:r>
    </w:p>
    <w:p w14:paraId="2E8C4B65" w14:textId="77777777" w:rsidR="00B0718C" w:rsidRDefault="00B0718C">
      <w:pPr>
        <w:spacing w:after="0" w:line="240" w:lineRule="auto"/>
        <w:jc w:val="both"/>
        <w:rPr>
          <w:rFonts w:ascii="Times New Roman" w:hAnsi="Times New Roman" w:cs="Times New Roman"/>
          <w:sz w:val="28"/>
          <w:szCs w:val="28"/>
        </w:rPr>
      </w:pPr>
    </w:p>
    <w:p w14:paraId="5735231A" w14:textId="583E9293"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1.1</w:t>
      </w:r>
      <w:r w:rsidR="00B16354">
        <w:rPr>
          <w:rFonts w:ascii="Times New Roman" w:hAnsi="Times New Roman" w:cs="Times New Roman"/>
          <w:sz w:val="28"/>
          <w:szCs w:val="28"/>
        </w:rPr>
        <w:t>.</w:t>
      </w:r>
      <w:r>
        <w:rPr>
          <w:rFonts w:ascii="Times New Roman" w:hAnsi="Times New Roman" w:cs="Times New Roman"/>
          <w:sz w:val="28"/>
          <w:szCs w:val="28"/>
        </w:rPr>
        <w:t> Правила роботи працівників виконавчих органів Луцької міської ради на персональних комп’ютерах, у корпоративній мережі Луцької міської ради та у мережі Інтернет (далі – Правила) розроблені з метою організації та врегулювання інформаційних процесів при роботі на персональних комп’ютерах (далі – ПК), у корпоративній мережі та мережі Інтернет, чіткої та злагодженої взаємодії працівників виконавчих органів за рахунок автоматизації процесів передачі (приймання), обробки, відображення, документування інформації.</w:t>
      </w:r>
    </w:p>
    <w:p w14:paraId="2C908C3D" w14:textId="738A011E"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1.2</w:t>
      </w:r>
      <w:r w:rsidR="00B16354">
        <w:rPr>
          <w:rFonts w:ascii="Times New Roman" w:hAnsi="Times New Roman" w:cs="Times New Roman"/>
          <w:sz w:val="28"/>
          <w:szCs w:val="28"/>
        </w:rPr>
        <w:t>.</w:t>
      </w:r>
      <w:r>
        <w:rPr>
          <w:rFonts w:ascii="Times New Roman" w:hAnsi="Times New Roman" w:cs="Times New Roman"/>
          <w:sz w:val="28"/>
          <w:szCs w:val="28"/>
        </w:rPr>
        <w:t> Основні поняття та терміни, що використовуються у Правилах, мають такі визначення:</w:t>
      </w:r>
    </w:p>
    <w:p w14:paraId="4060DA4D" w14:textId="6155F83E" w:rsidR="00B0718C" w:rsidRPr="00157B76" w:rsidRDefault="00000000" w:rsidP="003F3E76">
      <w:pPr>
        <w:spacing w:after="0" w:line="240" w:lineRule="auto"/>
        <w:ind w:firstLine="567"/>
        <w:jc w:val="both"/>
        <w:rPr>
          <w:rFonts w:ascii="Times New Roman" w:hAnsi="Times New Roman"/>
          <w:sz w:val="28"/>
          <w:szCs w:val="28"/>
        </w:rPr>
      </w:pPr>
      <w:r w:rsidRPr="00157B76">
        <w:rPr>
          <w:rFonts w:ascii="Times New Roman" w:hAnsi="Times New Roman" w:cs="Times New Roman"/>
          <w:sz w:val="28"/>
          <w:szCs w:val="28"/>
        </w:rPr>
        <w:t xml:space="preserve">відповідальні особи – посадові особи структурних підрозділів (працівники) виконавчих органів Луцької міської ради, які згідно з посадовими інструкціями відповідальні за роботу ІТ технологій у </w:t>
      </w:r>
      <w:r w:rsidR="00157B76" w:rsidRPr="00157B76">
        <w:rPr>
          <w:rFonts w:ascii="Times New Roman" w:hAnsi="Times New Roman" w:cs="Times New Roman"/>
          <w:sz w:val="28"/>
          <w:szCs w:val="28"/>
        </w:rPr>
        <w:t xml:space="preserve">відповідних </w:t>
      </w:r>
      <w:r w:rsidRPr="00157B76">
        <w:rPr>
          <w:rFonts w:ascii="Times New Roman" w:hAnsi="Times New Roman" w:cs="Times New Roman"/>
          <w:sz w:val="28"/>
          <w:szCs w:val="28"/>
        </w:rPr>
        <w:t>виконавчих органах;</w:t>
      </w:r>
    </w:p>
    <w:p w14:paraId="5EA38327" w14:textId="6E391F2F"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захист інформації в системі – діяльність, спрямована на запобігання несанкціонованим діям щодо інформації в системі;</w:t>
      </w:r>
    </w:p>
    <w:p w14:paraId="41EB5E70" w14:textId="206E3973"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інформаційна (автоматизована) система – організаційно-технічна система, в якій реалізується технологія обробки інформації з використанням технічних і програмних засобів;</w:t>
      </w:r>
    </w:p>
    <w:p w14:paraId="7D92BE68" w14:textId="3F9EAF7E"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комплексна система захисту інформації – взаємопов’язана сукупність організаційних та інженерно-технічних заходів, засобів і методів захисту інформації;</w:t>
      </w:r>
    </w:p>
    <w:p w14:paraId="019FA62E" w14:textId="45BF4FE3"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корпоративна мережа передачі даних Луцької міської ради (далі – корпоративна мережа) – це мультисервісна мережа передачі даних, яка працює відповідно до встановлених правил під єдиним управлінням власника мережі;</w:t>
      </w:r>
    </w:p>
    <w:p w14:paraId="64B6D2B4" w14:textId="57688C82"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локальна обчислювальна мережа (далі – ЛОМ) – це комунікаційна система, яка забезпечує на обмеженій території (в межах однієї установи, підрозділу) один чи декілька каналів зв’язку, наданих приєднаним до неї абонентам для короткочасного локального користування з метою передачі (приймання) та обробки інформації різноманітних типів, організації та спільного використання баз/банків даних, різноманітних програмних продуктів тощо.</w:t>
      </w:r>
    </w:p>
    <w:p w14:paraId="54BE32BC" w14:textId="60E33748"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кіберінцидент – це подія або ряд несприятливих подій ненавмисного характеру (природного, технічного, технологічного, помилкового, у тому числі внаслідок дії людського фактора) та/або таких, що мають ознаки можливої (потенційної) кібератаки, які становлять загрозу безпеці систем електронних комунікацій, систем управління технологічними процесами, створюють імовірність порушення штатного режиму функціонування таких систем (у тому числі зриву та/або блокування роботи систем</w:t>
      </w:r>
      <w:r w:rsidRPr="003F4365">
        <w:rPr>
          <w:rFonts w:ascii="Times New Roman" w:hAnsi="Times New Roman" w:cs="Times New Roman"/>
          <w:sz w:val="28"/>
          <w:szCs w:val="28"/>
        </w:rPr>
        <w:t>и,</w:t>
      </w:r>
      <w:r>
        <w:rPr>
          <w:rFonts w:ascii="Times New Roman" w:hAnsi="Times New Roman" w:cs="Times New Roman"/>
          <w:sz w:val="28"/>
          <w:szCs w:val="28"/>
        </w:rPr>
        <w:t xml:space="preserve"> та/або несанкціонованого управління її ресурсами), ставлять під загрозу безпеку (захищеність) електронних інформаційних ресурсів</w:t>
      </w:r>
    </w:p>
    <w:p w14:paraId="1FAD3875" w14:textId="07CCC01E"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кіберзагроза – це наявні та потенційно можливі явища і чинники, що створюють небезпеку життєво важливим національним інтересам України у кіберпросторі, справляють негативний вплив на стан кібербезпеки держави, кібербезпеку та кіберзахист її об’єктів</w:t>
      </w:r>
    </w:p>
    <w:p w14:paraId="535B9208" w14:textId="54F2F525"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індикатори кіберзагроз – це показники (технічні дані), що використовуються для виявлення та реагування на кіберзагрози.</w:t>
      </w:r>
    </w:p>
    <w:p w14:paraId="7AFE1937" w14:textId="1CDE7085"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1.3</w:t>
      </w:r>
      <w:r w:rsidR="003F4365">
        <w:rPr>
          <w:rFonts w:ascii="Times New Roman" w:hAnsi="Times New Roman" w:cs="Times New Roman"/>
          <w:sz w:val="28"/>
          <w:szCs w:val="28"/>
        </w:rPr>
        <w:t>.</w:t>
      </w:r>
      <w:r>
        <w:rPr>
          <w:rFonts w:ascii="Times New Roman" w:hAnsi="Times New Roman" w:cs="Times New Roman"/>
          <w:sz w:val="28"/>
          <w:szCs w:val="28"/>
        </w:rPr>
        <w:t> </w:t>
      </w:r>
      <w:r w:rsidR="00EB614B">
        <w:rPr>
          <w:rFonts w:ascii="Times New Roman" w:hAnsi="Times New Roman" w:cs="Times New Roman"/>
          <w:sz w:val="28"/>
          <w:szCs w:val="28"/>
        </w:rPr>
        <w:t xml:space="preserve">Дотримання Правил </w:t>
      </w:r>
      <w:r w:rsidR="00EB614B" w:rsidRPr="00EB614B">
        <w:rPr>
          <w:rFonts w:ascii="Times New Roman" w:hAnsi="Times New Roman" w:cs="Times New Roman"/>
          <w:sz w:val="28"/>
          <w:szCs w:val="28"/>
        </w:rPr>
        <w:t>покр</w:t>
      </w:r>
      <w:r w:rsidRPr="00EB614B">
        <w:rPr>
          <w:rFonts w:ascii="Times New Roman" w:hAnsi="Times New Roman" w:cs="Times New Roman"/>
          <w:sz w:val="28"/>
          <w:szCs w:val="28"/>
        </w:rPr>
        <w:t>ащит</w:t>
      </w:r>
      <w:r w:rsidR="00EB614B" w:rsidRPr="00EB614B">
        <w:rPr>
          <w:rFonts w:ascii="Times New Roman" w:hAnsi="Times New Roman" w:cs="Times New Roman"/>
          <w:sz w:val="28"/>
          <w:szCs w:val="28"/>
        </w:rPr>
        <w:t>ь</w:t>
      </w:r>
      <w:r w:rsidRPr="00EB614B">
        <w:rPr>
          <w:rFonts w:ascii="Times New Roman" w:hAnsi="Times New Roman" w:cs="Times New Roman"/>
          <w:sz w:val="28"/>
          <w:szCs w:val="28"/>
        </w:rPr>
        <w:t>:</w:t>
      </w:r>
    </w:p>
    <w:p w14:paraId="011A4ACC" w14:textId="45B3F734"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регламентаці</w:t>
      </w:r>
      <w:r w:rsidR="00EB614B">
        <w:rPr>
          <w:rFonts w:ascii="Times New Roman" w:hAnsi="Times New Roman" w:cs="Times New Roman"/>
          <w:sz w:val="28"/>
          <w:szCs w:val="28"/>
        </w:rPr>
        <w:t>ю</w:t>
      </w:r>
      <w:r>
        <w:rPr>
          <w:rFonts w:ascii="Times New Roman" w:hAnsi="Times New Roman" w:cs="Times New Roman"/>
          <w:sz w:val="28"/>
          <w:szCs w:val="28"/>
        </w:rPr>
        <w:t xml:space="preserve"> діяльності працівників виконавчих органів при використанні персональних комп’ютерів;</w:t>
      </w:r>
    </w:p>
    <w:p w14:paraId="68B4124E" w14:textId="125A7957"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використання ресурсів корпоративної мережі, мережі Інтернет;</w:t>
      </w:r>
    </w:p>
    <w:p w14:paraId="5F2F1BE4" w14:textId="653D7CDC"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підтримк</w:t>
      </w:r>
      <w:r w:rsidR="00EB614B">
        <w:rPr>
          <w:rFonts w:ascii="Times New Roman" w:hAnsi="Times New Roman" w:cs="Times New Roman"/>
          <w:sz w:val="28"/>
          <w:szCs w:val="28"/>
        </w:rPr>
        <w:t>у</w:t>
      </w:r>
      <w:r>
        <w:rPr>
          <w:rFonts w:ascii="Times New Roman" w:hAnsi="Times New Roman" w:cs="Times New Roman"/>
          <w:sz w:val="28"/>
          <w:szCs w:val="28"/>
        </w:rPr>
        <w:t xml:space="preserve"> необхідного рівня захисту інформації, її збереження і дотримання прав доступу до інформації, встановлених її власником;</w:t>
      </w:r>
    </w:p>
    <w:p w14:paraId="2D4DF22A" w14:textId="70AF1C9C"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інформаційн</w:t>
      </w:r>
      <w:r w:rsidR="00EB614B">
        <w:rPr>
          <w:rFonts w:ascii="Times New Roman" w:hAnsi="Times New Roman" w:cs="Times New Roman"/>
          <w:sz w:val="28"/>
          <w:szCs w:val="28"/>
        </w:rPr>
        <w:t>у</w:t>
      </w:r>
      <w:r>
        <w:rPr>
          <w:rFonts w:ascii="Times New Roman" w:hAnsi="Times New Roman" w:cs="Times New Roman"/>
          <w:sz w:val="28"/>
          <w:szCs w:val="28"/>
        </w:rPr>
        <w:t xml:space="preserve"> взаємоді</w:t>
      </w:r>
      <w:r w:rsidR="00EB614B">
        <w:rPr>
          <w:rFonts w:ascii="Times New Roman" w:hAnsi="Times New Roman" w:cs="Times New Roman"/>
          <w:sz w:val="28"/>
          <w:szCs w:val="28"/>
        </w:rPr>
        <w:t>ю</w:t>
      </w:r>
      <w:r>
        <w:rPr>
          <w:rFonts w:ascii="Times New Roman" w:hAnsi="Times New Roman" w:cs="Times New Roman"/>
          <w:sz w:val="28"/>
          <w:szCs w:val="28"/>
        </w:rPr>
        <w:t xml:space="preserve"> виконавчих органів.</w:t>
      </w:r>
    </w:p>
    <w:p w14:paraId="22500429" w14:textId="77777777" w:rsidR="00B0718C" w:rsidRDefault="00B0718C" w:rsidP="003F3E76">
      <w:pPr>
        <w:spacing w:after="0" w:line="240" w:lineRule="auto"/>
        <w:ind w:firstLine="567"/>
        <w:jc w:val="both"/>
        <w:rPr>
          <w:rFonts w:ascii="Times New Roman" w:hAnsi="Times New Roman" w:cs="Times New Roman"/>
          <w:sz w:val="28"/>
          <w:szCs w:val="28"/>
          <w:lang w:val="en-US"/>
        </w:rPr>
      </w:pPr>
    </w:p>
    <w:p w14:paraId="72BC56A2" w14:textId="77777777" w:rsidR="00B0718C" w:rsidRDefault="00000000" w:rsidP="003F3E76">
      <w:pPr>
        <w:spacing w:after="0" w:line="240" w:lineRule="auto"/>
        <w:ind w:firstLine="567"/>
        <w:jc w:val="center"/>
        <w:rPr>
          <w:rFonts w:ascii="Times New Roman" w:hAnsi="Times New Roman"/>
          <w:sz w:val="28"/>
          <w:szCs w:val="28"/>
        </w:rPr>
      </w:pPr>
      <w:r>
        <w:rPr>
          <w:rFonts w:ascii="Times New Roman" w:hAnsi="Times New Roman" w:cs="Times New Roman"/>
          <w:sz w:val="28"/>
          <w:szCs w:val="28"/>
        </w:rPr>
        <w:t>ІІ. ЗАГАЛЬНІ АСПЕКТИ РОБОТИ НА ПЕРСОНАЛЬНИХ КОМП’ЮТЕРАХ</w:t>
      </w:r>
    </w:p>
    <w:p w14:paraId="3E547877" w14:textId="77777777" w:rsidR="00B0718C" w:rsidRDefault="00B0718C" w:rsidP="003F3E76">
      <w:pPr>
        <w:spacing w:after="0" w:line="240" w:lineRule="auto"/>
        <w:ind w:firstLine="567"/>
        <w:jc w:val="both"/>
        <w:rPr>
          <w:rFonts w:cs="Times New Roman"/>
        </w:rPr>
      </w:pPr>
    </w:p>
    <w:p w14:paraId="499E518F" w14:textId="6D05F195"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2.1</w:t>
      </w:r>
      <w:r w:rsidR="00BB312B">
        <w:rPr>
          <w:rFonts w:ascii="Times New Roman" w:hAnsi="Times New Roman" w:cs="Times New Roman"/>
          <w:sz w:val="28"/>
          <w:szCs w:val="28"/>
        </w:rPr>
        <w:t>.</w:t>
      </w:r>
      <w:r>
        <w:rPr>
          <w:rFonts w:ascii="Times New Roman" w:hAnsi="Times New Roman" w:cs="Times New Roman"/>
          <w:sz w:val="28"/>
          <w:szCs w:val="28"/>
        </w:rPr>
        <w:t xml:space="preserve"> Комп’ютерна техніка, електронна поштова скринька на офіційному домені міської ради, доступ до інформаційних систем та ресурсів міської ради надається </w:t>
      </w:r>
      <w:r w:rsidRPr="00322A17">
        <w:rPr>
          <w:rFonts w:ascii="Times New Roman" w:hAnsi="Times New Roman" w:cs="Times New Roman"/>
          <w:sz w:val="28"/>
          <w:szCs w:val="28"/>
        </w:rPr>
        <w:t>працівникам виконавчих органів</w:t>
      </w:r>
      <w:r>
        <w:rPr>
          <w:rFonts w:ascii="Times New Roman" w:hAnsi="Times New Roman" w:cs="Times New Roman"/>
          <w:sz w:val="28"/>
          <w:szCs w:val="28"/>
        </w:rPr>
        <w:t xml:space="preserve"> (далі – Користувач) виключно для виконання своїх посадових обов’язків.</w:t>
      </w:r>
    </w:p>
    <w:p w14:paraId="59ABBD1B" w14:textId="7DE37F6B"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2.2</w:t>
      </w:r>
      <w:r w:rsidR="00BB312B">
        <w:rPr>
          <w:rFonts w:ascii="Times New Roman" w:hAnsi="Times New Roman" w:cs="Times New Roman"/>
          <w:sz w:val="28"/>
          <w:szCs w:val="28"/>
        </w:rPr>
        <w:t>.</w:t>
      </w:r>
      <w:r>
        <w:rPr>
          <w:rFonts w:ascii="Times New Roman" w:hAnsi="Times New Roman" w:cs="Times New Roman"/>
          <w:sz w:val="28"/>
          <w:szCs w:val="28"/>
        </w:rPr>
        <w:t> Для організації робочого місця користувачу надається ноутбук або персональний комп’ютер (ПК), який може бути укомплектований наступним чином (за наявності обладнання):</w:t>
      </w:r>
    </w:p>
    <w:p w14:paraId="2C828CB3" w14:textId="2A59CA36"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системний блок;</w:t>
      </w:r>
    </w:p>
    <w:p w14:paraId="275C8B57" w14:textId="02897BC4"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монітор;</w:t>
      </w:r>
    </w:p>
    <w:p w14:paraId="245A5A0E" w14:textId="76FAC19A"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маніпулятори мишка, клавіатура;</w:t>
      </w:r>
    </w:p>
    <w:p w14:paraId="393D8F92" w14:textId="3E0F4032"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блок безперебійного живлення;</w:t>
      </w:r>
    </w:p>
    <w:p w14:paraId="09B9AEA2" w14:textId="4B7706C0"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інша оргтехніка (принтер, сканер, гарнітура тощо) при службовій необхідності або віддалений доступ до неї.</w:t>
      </w:r>
    </w:p>
    <w:p w14:paraId="336D211E" w14:textId="304ACC9E"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Програмне забезпечення використовується тільки за наявності ліцензій або те, що є у вільному доступі з офіційних джерел. Пакет програмного забезпечення визначають відповідальні особи в повному обсязі для виконання посадових обов’язків користувачів.</w:t>
      </w:r>
    </w:p>
    <w:p w14:paraId="7C9C5270" w14:textId="6DB944ED"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 xml:space="preserve">2.3 Кожен </w:t>
      </w:r>
      <w:r w:rsidR="00322A17" w:rsidRPr="00322A17">
        <w:rPr>
          <w:rFonts w:ascii="Times New Roman" w:hAnsi="Times New Roman" w:cs="Times New Roman"/>
          <w:sz w:val="28"/>
          <w:szCs w:val="28"/>
        </w:rPr>
        <w:t>К</w:t>
      </w:r>
      <w:r w:rsidRPr="00322A17">
        <w:rPr>
          <w:rFonts w:ascii="Times New Roman" w:hAnsi="Times New Roman" w:cs="Times New Roman"/>
          <w:sz w:val="28"/>
          <w:szCs w:val="28"/>
        </w:rPr>
        <w:t>ор</w:t>
      </w:r>
      <w:r>
        <w:rPr>
          <w:rFonts w:ascii="Times New Roman" w:hAnsi="Times New Roman" w:cs="Times New Roman"/>
          <w:sz w:val="28"/>
          <w:szCs w:val="28"/>
        </w:rPr>
        <w:t>истувач отримує персональний ідентифікатор (логін і пароль), що використовується для доступу:</w:t>
      </w:r>
    </w:p>
    <w:p w14:paraId="14138B06" w14:textId="14D624EB"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lastRenderedPageBreak/>
        <w:t>до робочого середовища на персональному комп’ютері;</w:t>
      </w:r>
    </w:p>
    <w:p w14:paraId="4CC9343B" w14:textId="0D910A10"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в корпоративну мережу Луцької міської ради;</w:t>
      </w:r>
    </w:p>
    <w:p w14:paraId="5DE5871C" w14:textId="03964D6F"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до файлового сховища;</w:t>
      </w:r>
    </w:p>
    <w:p w14:paraId="497D288B" w14:textId="427DFF0B"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в систему внутрішнього документообігу «АСКОД»;</w:t>
      </w:r>
    </w:p>
    <w:p w14:paraId="6189417F" w14:textId="162C7B08"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в систему StopNET облік робочого часу (у разі службової необхідності);</w:t>
      </w:r>
    </w:p>
    <w:p w14:paraId="69A29FA4" w14:textId="1462E9D7"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на офіційний сайт Луцької міської ради (у разі службової необхідності);</w:t>
      </w:r>
    </w:p>
    <w:p w14:paraId="1ED3561C" w14:textId="61287637"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2.4</w:t>
      </w:r>
      <w:r w:rsidR="00BB312B">
        <w:rPr>
          <w:rFonts w:ascii="Times New Roman" w:hAnsi="Times New Roman" w:cs="Times New Roman"/>
          <w:sz w:val="28"/>
          <w:szCs w:val="28"/>
        </w:rPr>
        <w:t>.</w:t>
      </w:r>
      <w:r>
        <w:rPr>
          <w:rFonts w:ascii="Times New Roman" w:hAnsi="Times New Roman" w:cs="Times New Roman"/>
          <w:sz w:val="28"/>
          <w:szCs w:val="28"/>
        </w:rPr>
        <w:t xml:space="preserve"> Користувач несе повну відповідальність за дії та/або бездіяльність, що привели до розголошування, втрати, крадіжки </w:t>
      </w:r>
      <w:r w:rsidR="00BB312B">
        <w:rPr>
          <w:rFonts w:ascii="Times New Roman" w:hAnsi="Times New Roman" w:cs="Times New Roman"/>
          <w:sz w:val="28"/>
          <w:szCs w:val="28"/>
        </w:rPr>
        <w:t>тощо</w:t>
      </w:r>
      <w:r>
        <w:rPr>
          <w:rFonts w:ascii="Times New Roman" w:hAnsi="Times New Roman" w:cs="Times New Roman"/>
          <w:sz w:val="28"/>
          <w:szCs w:val="28"/>
        </w:rPr>
        <w:t xml:space="preserve"> його персонального ідентифікатора </w:t>
      </w:r>
      <w:r w:rsidR="00BB312B">
        <w:rPr>
          <w:rFonts w:ascii="Times New Roman" w:hAnsi="Times New Roman" w:cs="Times New Roman"/>
          <w:sz w:val="28"/>
          <w:szCs w:val="28"/>
        </w:rPr>
        <w:t>та</w:t>
      </w:r>
      <w:r>
        <w:rPr>
          <w:rFonts w:ascii="Times New Roman" w:hAnsi="Times New Roman" w:cs="Times New Roman"/>
          <w:sz w:val="28"/>
          <w:szCs w:val="28"/>
        </w:rPr>
        <w:t xml:space="preserve"> іншої інформації, що індивідуалізує Користувача, а також за будь-які дії та/або бездіяльність третіх осіб, що використовують ідентифікатор Користувача.</w:t>
      </w:r>
    </w:p>
    <w:p w14:paraId="2C9B297E" w14:textId="684BF4EB"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2.5</w:t>
      </w:r>
      <w:r w:rsidR="00BB312B">
        <w:rPr>
          <w:rFonts w:ascii="Times New Roman" w:hAnsi="Times New Roman" w:cs="Times New Roman"/>
          <w:sz w:val="28"/>
          <w:szCs w:val="28"/>
        </w:rPr>
        <w:t>.</w:t>
      </w:r>
      <w:r>
        <w:rPr>
          <w:rFonts w:ascii="Times New Roman" w:hAnsi="Times New Roman" w:cs="Times New Roman"/>
          <w:sz w:val="28"/>
          <w:szCs w:val="28"/>
        </w:rPr>
        <w:t> Користувач несе повну персональну відповідальність за інформацію опубліковану, надіслану від його імені.</w:t>
      </w:r>
    </w:p>
    <w:p w14:paraId="57939EE3" w14:textId="44FFCC83"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2.6</w:t>
      </w:r>
      <w:r w:rsidR="00BB312B">
        <w:rPr>
          <w:rFonts w:ascii="Times New Roman" w:hAnsi="Times New Roman" w:cs="Times New Roman"/>
          <w:sz w:val="28"/>
          <w:szCs w:val="28"/>
        </w:rPr>
        <w:t>.</w:t>
      </w:r>
      <w:r>
        <w:rPr>
          <w:rFonts w:ascii="Times New Roman" w:hAnsi="Times New Roman" w:cs="Times New Roman"/>
          <w:sz w:val="28"/>
          <w:szCs w:val="28"/>
        </w:rPr>
        <w:t> Користувач зобов’язаний дотримуватися конфіденційності своїх облікових даних і вживати заходів, направлених на їх захист від розголошення, втрати, крадіжки.</w:t>
      </w:r>
    </w:p>
    <w:p w14:paraId="55435BAE" w14:textId="7A621DC9"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2.7</w:t>
      </w:r>
      <w:r w:rsidR="00BB312B">
        <w:rPr>
          <w:rFonts w:ascii="Times New Roman" w:hAnsi="Times New Roman" w:cs="Times New Roman"/>
          <w:sz w:val="28"/>
          <w:szCs w:val="28"/>
        </w:rPr>
        <w:t>.</w:t>
      </w:r>
      <w:r>
        <w:rPr>
          <w:rFonts w:ascii="Times New Roman" w:hAnsi="Times New Roman" w:cs="Times New Roman"/>
          <w:sz w:val="28"/>
          <w:szCs w:val="28"/>
        </w:rPr>
        <w:t xml:space="preserve"> В разі втрати пароля чи бажання його зміни Користувачу дається </w:t>
      </w:r>
      <w:r w:rsidRPr="004F1C81">
        <w:rPr>
          <w:rFonts w:ascii="Times New Roman" w:hAnsi="Times New Roman" w:cs="Times New Roman"/>
          <w:sz w:val="28"/>
          <w:szCs w:val="28"/>
        </w:rPr>
        <w:t>новий</w:t>
      </w:r>
      <w:r w:rsidRPr="004F1C81">
        <w:rPr>
          <w:rFonts w:ascii="Times New Roman" w:hAnsi="Times New Roman" w:cs="Times New Roman"/>
          <w:sz w:val="28"/>
          <w:szCs w:val="28"/>
          <w:lang w:val="en-US"/>
        </w:rPr>
        <w:t xml:space="preserve"> </w:t>
      </w:r>
      <w:r w:rsidR="00322A17" w:rsidRPr="004F1C81">
        <w:rPr>
          <w:rFonts w:ascii="Times New Roman" w:hAnsi="Times New Roman" w:cs="Times New Roman"/>
          <w:sz w:val="28"/>
          <w:szCs w:val="28"/>
        </w:rPr>
        <w:t>п</w:t>
      </w:r>
      <w:r w:rsidR="00322A17">
        <w:rPr>
          <w:rFonts w:ascii="Times New Roman" w:hAnsi="Times New Roman" w:cs="Times New Roman"/>
          <w:sz w:val="28"/>
          <w:szCs w:val="28"/>
        </w:rPr>
        <w:t>ароль</w:t>
      </w:r>
      <w:r w:rsidR="00322A17">
        <w:rPr>
          <w:rFonts w:ascii="Times New Roman" w:hAnsi="Times New Roman" w:cs="Times New Roman"/>
          <w:sz w:val="28"/>
          <w:szCs w:val="28"/>
          <w:lang w:val="en-US"/>
        </w:rPr>
        <w:t xml:space="preserve"> </w:t>
      </w:r>
      <w:r>
        <w:rPr>
          <w:rFonts w:ascii="Times New Roman" w:hAnsi="Times New Roman" w:cs="Times New Roman"/>
          <w:sz w:val="28"/>
          <w:szCs w:val="28"/>
          <w:lang w:val="en-US"/>
        </w:rPr>
        <w:t>(</w:t>
      </w:r>
      <w:r w:rsidR="00322A17">
        <w:rPr>
          <w:rFonts w:ascii="Times New Roman" w:hAnsi="Times New Roman" w:cs="Times New Roman"/>
          <w:sz w:val="28"/>
          <w:szCs w:val="28"/>
        </w:rPr>
        <w:t xml:space="preserve">який </w:t>
      </w:r>
      <w:r>
        <w:rPr>
          <w:rFonts w:ascii="Times New Roman" w:hAnsi="Times New Roman" w:cs="Times New Roman"/>
          <w:sz w:val="28"/>
          <w:szCs w:val="28"/>
        </w:rPr>
        <w:t>повинен містити довжину не менше 10 символів, великі, маленькі літери латинського алфавіту, цифри, спеціальні символи)</w:t>
      </w:r>
      <w:r>
        <w:rPr>
          <w:rFonts w:ascii="Times New Roman" w:hAnsi="Times New Roman" w:cs="Times New Roman"/>
          <w:sz w:val="28"/>
          <w:szCs w:val="28"/>
          <w:lang w:val="en-US"/>
        </w:rPr>
        <w:t xml:space="preserve"> </w:t>
      </w:r>
      <w:r>
        <w:rPr>
          <w:rFonts w:ascii="Times New Roman" w:hAnsi="Times New Roman" w:cs="Times New Roman"/>
          <w:sz w:val="28"/>
          <w:szCs w:val="28"/>
        </w:rPr>
        <w:t>після надсилання листа управлінню інформаційно-комунікаційних технологій в системі внутрішнього документообігу.</w:t>
      </w:r>
    </w:p>
    <w:p w14:paraId="14210DA9" w14:textId="7214C5E9"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2.8</w:t>
      </w:r>
      <w:r w:rsidR="00F31FD9">
        <w:rPr>
          <w:rFonts w:ascii="Times New Roman" w:hAnsi="Times New Roman" w:cs="Times New Roman"/>
          <w:sz w:val="28"/>
          <w:szCs w:val="28"/>
        </w:rPr>
        <w:t>.</w:t>
      </w:r>
      <w:r>
        <w:rPr>
          <w:rFonts w:ascii="Times New Roman" w:hAnsi="Times New Roman" w:cs="Times New Roman"/>
          <w:sz w:val="28"/>
          <w:szCs w:val="28"/>
        </w:rPr>
        <w:t> Підключення, відключення, заміна або налаштування елементів ПК здійснюється виключно відповідальними особами.</w:t>
      </w:r>
    </w:p>
    <w:p w14:paraId="5315D201" w14:textId="21F96825"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2.9</w:t>
      </w:r>
      <w:r w:rsidR="00F31FD9">
        <w:rPr>
          <w:rFonts w:ascii="Times New Roman" w:hAnsi="Times New Roman" w:cs="Times New Roman"/>
          <w:sz w:val="28"/>
          <w:szCs w:val="28"/>
        </w:rPr>
        <w:t>.</w:t>
      </w:r>
      <w:r>
        <w:rPr>
          <w:rFonts w:ascii="Times New Roman" w:hAnsi="Times New Roman" w:cs="Times New Roman"/>
          <w:sz w:val="28"/>
          <w:szCs w:val="28"/>
        </w:rPr>
        <w:t> ПК під’єднується виключно до розеток та мережі (за наявності), які побудовані згідно з проєктом «Технічне переоснащення кабельних мереж, електроживлення робочих місць, активного мережевого обладнання для адміністративних будівель Луцької міської ради». Підключення побутових або сторонніх пристроїв, що не є комп’ютерною технікою, у відповідні розетки категорично забороняється.</w:t>
      </w:r>
    </w:p>
    <w:p w14:paraId="07264064" w14:textId="781D0783"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2.10</w:t>
      </w:r>
      <w:r w:rsidR="00F31FD9">
        <w:rPr>
          <w:rFonts w:ascii="Times New Roman" w:hAnsi="Times New Roman" w:cs="Times New Roman"/>
          <w:sz w:val="28"/>
          <w:szCs w:val="28"/>
        </w:rPr>
        <w:t>.</w:t>
      </w:r>
      <w:r>
        <w:rPr>
          <w:rFonts w:ascii="Times New Roman" w:hAnsi="Times New Roman" w:cs="Times New Roman"/>
          <w:sz w:val="28"/>
          <w:szCs w:val="28"/>
        </w:rPr>
        <w:t> Користувач несе персональну відповідальність за збереження комп’ютерної техніки, наданої йому у користування для виконання своїх службових обов’язків.</w:t>
      </w:r>
    </w:p>
    <w:p w14:paraId="6180EF81" w14:textId="4A431049"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2.11</w:t>
      </w:r>
      <w:r w:rsidR="00F31FD9">
        <w:rPr>
          <w:rFonts w:ascii="Times New Roman" w:hAnsi="Times New Roman" w:cs="Times New Roman"/>
          <w:sz w:val="28"/>
          <w:szCs w:val="28"/>
        </w:rPr>
        <w:t>.</w:t>
      </w:r>
      <w:r>
        <w:rPr>
          <w:rFonts w:ascii="Times New Roman" w:hAnsi="Times New Roman" w:cs="Times New Roman"/>
          <w:sz w:val="28"/>
          <w:szCs w:val="28"/>
        </w:rPr>
        <w:t> Усі працівники, які використовують ПК для виконання своїх службових обов’язків у виконавчих органах, зобов’язані дотримуватись цих Правил і бути ознайомлені з ними під підпис.</w:t>
      </w:r>
    </w:p>
    <w:p w14:paraId="2A710407" w14:textId="4542C9A9"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2.12</w:t>
      </w:r>
      <w:r w:rsidR="00F31FD9">
        <w:rPr>
          <w:rFonts w:ascii="Times New Roman" w:hAnsi="Times New Roman" w:cs="Times New Roman"/>
          <w:sz w:val="28"/>
          <w:szCs w:val="28"/>
        </w:rPr>
        <w:t>.</w:t>
      </w:r>
      <w:r>
        <w:rPr>
          <w:rFonts w:ascii="Times New Roman" w:hAnsi="Times New Roman" w:cs="Times New Roman"/>
          <w:sz w:val="28"/>
          <w:szCs w:val="28"/>
        </w:rPr>
        <w:t> Правила є обов’язковими також і для осіб, яким для виконання своїх службових обов’язків відповідальними особами були надані ПК для тимчасового використання або, які підключають свої персональні комп’ютери до локальної обчислювальної мережі виконавчого органу.</w:t>
      </w:r>
    </w:p>
    <w:p w14:paraId="4CB4440E" w14:textId="14076A87" w:rsidR="00B0718C" w:rsidRPr="004F1C81"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2.13</w:t>
      </w:r>
      <w:r w:rsidR="00F31FD9">
        <w:rPr>
          <w:rFonts w:ascii="Times New Roman" w:hAnsi="Times New Roman" w:cs="Times New Roman"/>
          <w:sz w:val="28"/>
          <w:szCs w:val="28"/>
        </w:rPr>
        <w:t>.</w:t>
      </w:r>
      <w:r>
        <w:rPr>
          <w:rFonts w:ascii="Times New Roman" w:hAnsi="Times New Roman" w:cs="Times New Roman"/>
          <w:sz w:val="28"/>
          <w:szCs w:val="28"/>
        </w:rPr>
        <w:t xml:space="preserve"> У разі виникнення будь-яких апаратних чи системних несправностей </w:t>
      </w:r>
      <w:r w:rsidRPr="004F1C81">
        <w:rPr>
          <w:rFonts w:ascii="Times New Roman" w:hAnsi="Times New Roman" w:cs="Times New Roman"/>
          <w:sz w:val="28"/>
          <w:szCs w:val="28"/>
        </w:rPr>
        <w:t xml:space="preserve">ПК </w:t>
      </w:r>
      <w:r w:rsidR="004F1C81" w:rsidRPr="004F1C81">
        <w:rPr>
          <w:rFonts w:ascii="Times New Roman" w:hAnsi="Times New Roman" w:cs="Times New Roman"/>
          <w:sz w:val="28"/>
          <w:szCs w:val="28"/>
        </w:rPr>
        <w:t>К</w:t>
      </w:r>
      <w:r w:rsidRPr="004F1C81">
        <w:rPr>
          <w:rFonts w:ascii="Times New Roman" w:hAnsi="Times New Roman" w:cs="Times New Roman"/>
          <w:sz w:val="28"/>
          <w:szCs w:val="28"/>
        </w:rPr>
        <w:t>ористувач зобов’язаний негайно припинити роботу і викликати відповідальну особу.</w:t>
      </w:r>
    </w:p>
    <w:p w14:paraId="3AA399D0" w14:textId="23E99FB2" w:rsidR="00B0718C" w:rsidRDefault="00000000" w:rsidP="003F3E76">
      <w:pPr>
        <w:spacing w:after="0" w:line="240" w:lineRule="auto"/>
        <w:ind w:firstLine="567"/>
        <w:jc w:val="both"/>
        <w:rPr>
          <w:rFonts w:ascii="Times New Roman" w:hAnsi="Times New Roman"/>
          <w:sz w:val="28"/>
          <w:szCs w:val="28"/>
          <w:lang w:val="en-US"/>
        </w:rPr>
      </w:pPr>
      <w:r w:rsidRPr="004F1C81">
        <w:rPr>
          <w:rFonts w:ascii="Times New Roman" w:hAnsi="Times New Roman"/>
          <w:sz w:val="28"/>
          <w:szCs w:val="28"/>
          <w:lang w:val="en-US"/>
        </w:rPr>
        <w:t>2.14</w:t>
      </w:r>
      <w:r w:rsidR="001B0038" w:rsidRPr="004F1C81">
        <w:rPr>
          <w:rFonts w:ascii="Times New Roman" w:hAnsi="Times New Roman"/>
          <w:sz w:val="28"/>
          <w:szCs w:val="28"/>
        </w:rPr>
        <w:t>.</w:t>
      </w:r>
      <w:r w:rsidRPr="004F1C81">
        <w:rPr>
          <w:rFonts w:ascii="Times New Roman" w:hAnsi="Times New Roman"/>
          <w:sz w:val="28"/>
          <w:szCs w:val="28"/>
          <w:lang w:val="en-US"/>
        </w:rPr>
        <w:t> </w:t>
      </w:r>
      <w:r w:rsidRPr="004F1C81">
        <w:rPr>
          <w:rFonts w:ascii="Times New Roman" w:hAnsi="Times New Roman"/>
          <w:sz w:val="28"/>
          <w:szCs w:val="28"/>
        </w:rPr>
        <w:t xml:space="preserve">У разі виявлення кіберінцидентів відповідальними особами, які використовують індикатори кіберзагроз, </w:t>
      </w:r>
      <w:r w:rsidR="004F1C81" w:rsidRPr="004F1C81">
        <w:rPr>
          <w:rFonts w:ascii="Times New Roman" w:hAnsi="Times New Roman"/>
          <w:sz w:val="28"/>
          <w:szCs w:val="28"/>
        </w:rPr>
        <w:t>К</w:t>
      </w:r>
      <w:r w:rsidRPr="004F1C81">
        <w:rPr>
          <w:rFonts w:ascii="Times New Roman" w:hAnsi="Times New Roman"/>
          <w:sz w:val="28"/>
          <w:szCs w:val="28"/>
        </w:rPr>
        <w:t>ористувач</w:t>
      </w:r>
      <w:r>
        <w:rPr>
          <w:rFonts w:ascii="Times New Roman" w:hAnsi="Times New Roman"/>
          <w:sz w:val="28"/>
          <w:szCs w:val="28"/>
        </w:rPr>
        <w:t xml:space="preserve"> зобов’язаний негайно надати доступ до ПК для усунення кіберзагроз.</w:t>
      </w:r>
    </w:p>
    <w:p w14:paraId="31509A67" w14:textId="24F3A46F"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2.15</w:t>
      </w:r>
      <w:r w:rsidR="001B0038">
        <w:rPr>
          <w:rFonts w:ascii="Times New Roman" w:hAnsi="Times New Roman" w:cs="Times New Roman"/>
          <w:sz w:val="28"/>
          <w:szCs w:val="28"/>
        </w:rPr>
        <w:t>.</w:t>
      </w:r>
      <w:r>
        <w:rPr>
          <w:rFonts w:ascii="Times New Roman" w:hAnsi="Times New Roman" w:cs="Times New Roman"/>
          <w:sz w:val="28"/>
          <w:szCs w:val="28"/>
        </w:rPr>
        <w:t> Користувачам персональних комп’ютерів забороняється:</w:t>
      </w:r>
    </w:p>
    <w:p w14:paraId="7C403316" w14:textId="0ED636F1" w:rsidR="00B0718C" w:rsidRDefault="00000000" w:rsidP="003F3E76">
      <w:pPr>
        <w:pStyle w:val="a9"/>
        <w:spacing w:after="0" w:line="240" w:lineRule="auto"/>
        <w:ind w:left="0" w:firstLine="567"/>
        <w:jc w:val="both"/>
      </w:pPr>
      <w:r>
        <w:rPr>
          <w:rFonts w:ascii="Times New Roman" w:hAnsi="Times New Roman" w:cs="Times New Roman"/>
          <w:sz w:val="28"/>
          <w:szCs w:val="28"/>
        </w:rPr>
        <w:t xml:space="preserve">зберігати та запускати на ПК будь-яке стороннє програмне забезпечення </w:t>
      </w:r>
      <w:r w:rsidRPr="001B0038">
        <w:rPr>
          <w:rFonts w:ascii="Times New Roman" w:hAnsi="Times New Roman" w:cs="Times New Roman"/>
          <w:sz w:val="28"/>
          <w:szCs w:val="28"/>
        </w:rPr>
        <w:t xml:space="preserve">без </w:t>
      </w:r>
      <w:r w:rsidRPr="004F1C81">
        <w:rPr>
          <w:rFonts w:ascii="Times New Roman" w:hAnsi="Times New Roman" w:cs="Times New Roman"/>
          <w:sz w:val="28"/>
          <w:szCs w:val="28"/>
        </w:rPr>
        <w:t>відом</w:t>
      </w:r>
      <w:r w:rsidR="001B0038" w:rsidRPr="004F1C81">
        <w:rPr>
          <w:rFonts w:ascii="Times New Roman" w:hAnsi="Times New Roman" w:cs="Times New Roman"/>
          <w:sz w:val="28"/>
          <w:szCs w:val="28"/>
        </w:rPr>
        <w:t>а</w:t>
      </w:r>
      <w:r>
        <w:rPr>
          <w:rFonts w:ascii="Times New Roman" w:hAnsi="Times New Roman" w:cs="Times New Roman"/>
          <w:sz w:val="28"/>
          <w:szCs w:val="28"/>
        </w:rPr>
        <w:t xml:space="preserve"> відповідальних осіб;</w:t>
      </w:r>
    </w:p>
    <w:p w14:paraId="45F4D2BF" w14:textId="46B3F389"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використовувати неліцензійне програмне забезпечення;</w:t>
      </w:r>
    </w:p>
    <w:p w14:paraId="5C45B7AF" w14:textId="4A78F2A7"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надавати можливість використання свого комп’ютера іншим користувачам, а також працівникам інших виконавчих органів, якщо це не викликано службовою необхідністю;</w:t>
      </w:r>
    </w:p>
    <w:p w14:paraId="79A4ADA8" w14:textId="64425487"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використовувати комп’ютерну техніку в особистих цілях;</w:t>
      </w:r>
    </w:p>
    <w:p w14:paraId="2F28FBE4" w14:textId="77777777" w:rsidR="003F3E76"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надавати адресу службової скриньки електронної пошти для отримання інформації неслужбового характеру;</w:t>
      </w:r>
    </w:p>
    <w:p w14:paraId="48F51C95" w14:textId="097D8376"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вилучати, встановлювати чи змінювати будь-які апаратні компоненти комп’ютерної техніки, змінювати конфігурації існуючого програмного забезпечення;</w:t>
      </w:r>
    </w:p>
    <w:p w14:paraId="7E565817" w14:textId="58718136"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самостійно виконувати будь-які ремонтні та профілактичні роботи ПК;</w:t>
      </w:r>
    </w:p>
    <w:p w14:paraId="517E73FF" w14:textId="1856DF64"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самостійно здійснювати переміщення комп’ютерної техніки;</w:t>
      </w:r>
    </w:p>
    <w:p w14:paraId="7B34F166" w14:textId="1007C318"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підключати до ПК особисті носії даних (особисті флешки, телефони, з’ємні жорсткі диски);</w:t>
      </w:r>
    </w:p>
    <w:p w14:paraId="391DC83F" w14:textId="1081E26F"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вводити, обробляти та зберігати конфіденційну інформацію, інформацію з грифом «Для службового користування», інформацію, що є державною таємницею на ПК, на яких не побудована відповідна комплексна система захисту інформації.</w:t>
      </w:r>
    </w:p>
    <w:p w14:paraId="4697EBD5" w14:textId="50B07B05" w:rsidR="00B0718C" w:rsidRPr="004F1C81"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2.16</w:t>
      </w:r>
      <w:r w:rsidR="001B0038">
        <w:rPr>
          <w:rFonts w:ascii="Times New Roman" w:hAnsi="Times New Roman" w:cs="Times New Roman"/>
          <w:sz w:val="28"/>
          <w:szCs w:val="28"/>
        </w:rPr>
        <w:t>.</w:t>
      </w:r>
      <w:r>
        <w:rPr>
          <w:rFonts w:ascii="Times New Roman" w:hAnsi="Times New Roman" w:cs="Times New Roman"/>
          <w:sz w:val="28"/>
          <w:szCs w:val="28"/>
        </w:rPr>
        <w:t xml:space="preserve"> Після завершення робочого дня користувачі зобов’язані вимкнути персональний комп’ютер, іншу комп’ютерну техніку з мережі електроживлення, якщо інше не обумовлено </w:t>
      </w:r>
      <w:r w:rsidR="004F1C81" w:rsidRPr="004F1C81">
        <w:rPr>
          <w:rFonts w:ascii="Times New Roman" w:hAnsi="Times New Roman" w:cs="Times New Roman"/>
          <w:sz w:val="28"/>
          <w:szCs w:val="28"/>
        </w:rPr>
        <w:t>Інструкцією</w:t>
      </w:r>
      <w:r w:rsidRPr="004F1C81">
        <w:rPr>
          <w:rFonts w:ascii="Times New Roman" w:hAnsi="Times New Roman" w:cs="Times New Roman"/>
          <w:color w:val="FF0000"/>
          <w:sz w:val="28"/>
          <w:szCs w:val="28"/>
        </w:rPr>
        <w:t xml:space="preserve"> </w:t>
      </w:r>
      <w:r w:rsidR="004F1C81" w:rsidRPr="004F1C81">
        <w:rPr>
          <w:rFonts w:ascii="Times New Roman" w:hAnsi="Times New Roman" w:cs="Times New Roman"/>
          <w:sz w:val="28"/>
          <w:szCs w:val="28"/>
        </w:rPr>
        <w:t>про встановлення протипожежного режиму в приміщеннях Луцької міської ради та її виконавчих органів</w:t>
      </w:r>
      <w:r w:rsidRPr="004F1C81">
        <w:rPr>
          <w:rFonts w:ascii="Times New Roman" w:hAnsi="Times New Roman" w:cs="Times New Roman"/>
          <w:sz w:val="28"/>
          <w:szCs w:val="28"/>
        </w:rPr>
        <w:t>.</w:t>
      </w:r>
    </w:p>
    <w:p w14:paraId="4D3F2724" w14:textId="72101CBF"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2.17</w:t>
      </w:r>
      <w:r w:rsidR="001B0038">
        <w:rPr>
          <w:rFonts w:ascii="Times New Roman" w:hAnsi="Times New Roman" w:cs="Times New Roman"/>
          <w:sz w:val="28"/>
          <w:szCs w:val="28"/>
        </w:rPr>
        <w:t>.</w:t>
      </w:r>
      <w:r>
        <w:rPr>
          <w:rFonts w:ascii="Times New Roman" w:hAnsi="Times New Roman" w:cs="Times New Roman"/>
          <w:sz w:val="28"/>
          <w:szCs w:val="28"/>
        </w:rPr>
        <w:t> Користувачу необхідно постійно і неухильно удосконалювати свої знання і навички роботи в інформаційному середовищі методами підвищення кваліфікації та самоосвіти (приклад – Дія. Цифрова освіта).</w:t>
      </w:r>
    </w:p>
    <w:p w14:paraId="0ACD64FA" w14:textId="77777777" w:rsidR="00B0718C" w:rsidRDefault="00B0718C" w:rsidP="003F3E76">
      <w:pPr>
        <w:spacing w:after="0" w:line="240" w:lineRule="auto"/>
        <w:ind w:firstLine="567"/>
        <w:jc w:val="both"/>
        <w:rPr>
          <w:rFonts w:ascii="Times New Roman" w:hAnsi="Times New Roman" w:cs="Times New Roman"/>
          <w:sz w:val="28"/>
          <w:szCs w:val="28"/>
        </w:rPr>
      </w:pPr>
    </w:p>
    <w:p w14:paraId="04A77695" w14:textId="77777777" w:rsidR="00B0718C" w:rsidRDefault="00000000" w:rsidP="003F3E76">
      <w:pPr>
        <w:spacing w:after="0" w:line="240" w:lineRule="auto"/>
        <w:ind w:firstLine="567"/>
        <w:jc w:val="center"/>
        <w:rPr>
          <w:rFonts w:ascii="Times New Roman" w:hAnsi="Times New Roman"/>
          <w:sz w:val="28"/>
          <w:szCs w:val="28"/>
        </w:rPr>
      </w:pPr>
      <w:r>
        <w:rPr>
          <w:rFonts w:ascii="Times New Roman" w:hAnsi="Times New Roman" w:cs="Times New Roman"/>
          <w:sz w:val="28"/>
          <w:szCs w:val="28"/>
        </w:rPr>
        <w:t>ІІІ. ЗАГАЛЬНІ АСПЕКТИ РОБОТИ В КОРПОРАТИВНІЙ МЕРЕЖІ ТА МЕРЕЖІ ІНТЕРНЕТ</w:t>
      </w:r>
    </w:p>
    <w:p w14:paraId="277CE89B" w14:textId="77777777" w:rsidR="00B0718C" w:rsidRDefault="00B0718C" w:rsidP="003F3E76">
      <w:pPr>
        <w:spacing w:after="0" w:line="240" w:lineRule="auto"/>
        <w:ind w:firstLine="567"/>
        <w:jc w:val="both"/>
        <w:rPr>
          <w:rFonts w:ascii="Times New Roman" w:hAnsi="Times New Roman" w:cs="Times New Roman"/>
          <w:sz w:val="28"/>
          <w:szCs w:val="28"/>
        </w:rPr>
      </w:pPr>
    </w:p>
    <w:p w14:paraId="7DF437CE" w14:textId="26A516C4"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3.1</w:t>
      </w:r>
      <w:r w:rsidR="00C90F8B">
        <w:rPr>
          <w:rFonts w:ascii="Times New Roman" w:hAnsi="Times New Roman" w:cs="Times New Roman"/>
          <w:sz w:val="28"/>
          <w:szCs w:val="28"/>
        </w:rPr>
        <w:t>.</w:t>
      </w:r>
      <w:r>
        <w:rPr>
          <w:rFonts w:ascii="Times New Roman" w:hAnsi="Times New Roman" w:cs="Times New Roman"/>
          <w:sz w:val="28"/>
          <w:szCs w:val="28"/>
        </w:rPr>
        <w:t xml:space="preserve"> Працівникам виконавчих органів </w:t>
      </w:r>
      <w:r w:rsidR="00C90F8B" w:rsidRPr="004F1C81">
        <w:rPr>
          <w:rFonts w:ascii="Times New Roman" w:hAnsi="Times New Roman" w:cs="Times New Roman"/>
          <w:sz w:val="28"/>
          <w:szCs w:val="28"/>
        </w:rPr>
        <w:t>міської ради</w:t>
      </w:r>
      <w:r w:rsidR="00C90F8B">
        <w:rPr>
          <w:rFonts w:ascii="Times New Roman" w:hAnsi="Times New Roman" w:cs="Times New Roman"/>
          <w:sz w:val="28"/>
          <w:szCs w:val="28"/>
        </w:rPr>
        <w:t xml:space="preserve"> </w:t>
      </w:r>
      <w:r>
        <w:rPr>
          <w:rFonts w:ascii="Times New Roman" w:hAnsi="Times New Roman" w:cs="Times New Roman"/>
          <w:sz w:val="28"/>
          <w:szCs w:val="28"/>
        </w:rPr>
        <w:t>забороняється самовільне підключення до локальної обчислювальної мережі комп’ютерів (у</w:t>
      </w:r>
      <w:r w:rsidR="00C90F8B">
        <w:rPr>
          <w:rFonts w:ascii="Times New Roman" w:hAnsi="Times New Roman" w:cs="Times New Roman"/>
          <w:sz w:val="28"/>
          <w:szCs w:val="28"/>
        </w:rPr>
        <w:t> </w:t>
      </w:r>
      <w:r>
        <w:rPr>
          <w:rFonts w:ascii="Times New Roman" w:hAnsi="Times New Roman" w:cs="Times New Roman"/>
          <w:sz w:val="28"/>
          <w:szCs w:val="28"/>
        </w:rPr>
        <w:t>тому числі портативних) без відома відповідальних осіб.</w:t>
      </w:r>
    </w:p>
    <w:p w14:paraId="1D0DCE34" w14:textId="26672895"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3.2</w:t>
      </w:r>
      <w:r w:rsidR="00C90F8B">
        <w:rPr>
          <w:rFonts w:ascii="Times New Roman" w:hAnsi="Times New Roman" w:cs="Times New Roman"/>
          <w:sz w:val="28"/>
          <w:szCs w:val="28"/>
        </w:rPr>
        <w:t>.</w:t>
      </w:r>
      <w:r>
        <w:rPr>
          <w:rFonts w:ascii="Times New Roman" w:hAnsi="Times New Roman" w:cs="Times New Roman"/>
          <w:sz w:val="28"/>
          <w:szCs w:val="28"/>
        </w:rPr>
        <w:t> Підключення користувачів до корпоративної мережі та мережі Інтернет забезпечує виконання службових обов’язків користувачів, надаючи доступ до інформаційних ресурсів та ЛОМ міської ради.</w:t>
      </w:r>
    </w:p>
    <w:p w14:paraId="35AC57D0" w14:textId="5E8CABA0"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3.3</w:t>
      </w:r>
      <w:r w:rsidR="00C90F8B">
        <w:rPr>
          <w:rFonts w:ascii="Times New Roman" w:hAnsi="Times New Roman" w:cs="Times New Roman"/>
          <w:sz w:val="28"/>
          <w:szCs w:val="28"/>
        </w:rPr>
        <w:t>.</w:t>
      </w:r>
      <w:r>
        <w:rPr>
          <w:rFonts w:ascii="Times New Roman" w:hAnsi="Times New Roman" w:cs="Times New Roman"/>
          <w:sz w:val="28"/>
          <w:szCs w:val="28"/>
        </w:rPr>
        <w:t> Політика захисту інформації у корпоративній мережі формується та реалізовується відповідальними особами. Відповідальні особи використовують методи та інструменти моніторингу діяльності користувачів у корпоративній мережі та мережі Інтернет для виявлення та усунення кіберінцидентів та кіберзагроз.</w:t>
      </w:r>
    </w:p>
    <w:p w14:paraId="2FB1A5DF" w14:textId="55A10E9D"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lastRenderedPageBreak/>
        <w:t>3.4</w:t>
      </w:r>
      <w:r w:rsidR="00C90F8B">
        <w:rPr>
          <w:rFonts w:ascii="Times New Roman" w:hAnsi="Times New Roman" w:cs="Times New Roman"/>
          <w:sz w:val="28"/>
          <w:szCs w:val="28"/>
        </w:rPr>
        <w:t>.</w:t>
      </w:r>
      <w:r>
        <w:rPr>
          <w:rFonts w:ascii="Times New Roman" w:hAnsi="Times New Roman" w:cs="Times New Roman"/>
          <w:sz w:val="28"/>
          <w:szCs w:val="28"/>
        </w:rPr>
        <w:t> Захист інформації у корпоративній мережі та мережі Інтернет складається з комплексу організаційних і технічних заходів, спрямованих на виключення або неможливість протиправних дій щодо ресурсів інформаційно-комунікаційної системи.</w:t>
      </w:r>
    </w:p>
    <w:p w14:paraId="4D3537A6" w14:textId="77777777"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Організаційні заходи щодо захисту інформації у корпоративній мережі та мережі Інтернет включають:</w:t>
      </w:r>
    </w:p>
    <w:p w14:paraId="0DA4BAC4" w14:textId="36C27F46" w:rsidR="00B0718C" w:rsidRDefault="00000000" w:rsidP="003F3E76">
      <w:pPr>
        <w:pStyle w:val="a9"/>
        <w:spacing w:after="0" w:line="240" w:lineRule="auto"/>
        <w:ind w:left="0" w:firstLine="567"/>
        <w:jc w:val="both"/>
      </w:pPr>
      <w:r>
        <w:rPr>
          <w:rFonts w:ascii="Times New Roman" w:hAnsi="Times New Roman" w:cs="Times New Roman"/>
          <w:sz w:val="28"/>
          <w:szCs w:val="28"/>
        </w:rPr>
        <w:t>організацію постійного контролю за дотриманням правил користування мережею;</w:t>
      </w:r>
    </w:p>
    <w:p w14:paraId="039DB46B" w14:textId="6723B02D"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обмеження доступу працівників у приміщення, де встановлені сервери та комутаційне обладнання;</w:t>
      </w:r>
    </w:p>
    <w:p w14:paraId="541F1DB9" w14:textId="7C88E837"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контроль за структурою корпоративної мережі і припинення несанкціонованого підключення до неї;</w:t>
      </w:r>
    </w:p>
    <w:p w14:paraId="48C42C88" w14:textId="49D3BBC7"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інші заходи організаційного характеру.</w:t>
      </w:r>
    </w:p>
    <w:p w14:paraId="28ED2D95" w14:textId="77777777"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Технічні заходи включають:</w:t>
      </w:r>
    </w:p>
    <w:p w14:paraId="2DFA6E3E" w14:textId="2776152A"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правила зміни мережевих паролів;</w:t>
      </w:r>
    </w:p>
    <w:p w14:paraId="7B641471" w14:textId="7F38917B"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антивірусний контроль;</w:t>
      </w:r>
    </w:p>
    <w:p w14:paraId="49711DAC" w14:textId="0B68A181"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регулярне резервне копіювання інформації;</w:t>
      </w:r>
    </w:p>
    <w:p w14:paraId="138C3B9C" w14:textId="2C6161E0"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моніторинг запуску і припинення використання програмного забезпечення, що ускладнює або порушує належну працездатність корпоративної мережі, комп’ютерів у ній і порушує безпеку корпоративної мережі;</w:t>
      </w:r>
    </w:p>
    <w:p w14:paraId="05D78746" w14:textId="1F39E174"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обмеження пропуску мережевих протоколів на маршрутизаторах відповідно до визначених у затверджених проєктах потреб окремих сегментів корпоративної мережі;</w:t>
      </w:r>
    </w:p>
    <w:p w14:paraId="386D335D" w14:textId="7F81879D" w:rsidR="00B0718C" w:rsidRDefault="00000000" w:rsidP="003F3E76">
      <w:pPr>
        <w:pStyle w:val="a9"/>
        <w:spacing w:after="0" w:line="240" w:lineRule="auto"/>
        <w:ind w:left="0" w:firstLine="567"/>
        <w:jc w:val="both"/>
        <w:rPr>
          <w:rFonts w:ascii="Times New Roman" w:hAnsi="Times New Roman"/>
          <w:sz w:val="28"/>
          <w:szCs w:val="28"/>
        </w:rPr>
      </w:pPr>
      <w:r>
        <w:rPr>
          <w:rFonts w:ascii="Times New Roman" w:hAnsi="Times New Roman" w:cs="Times New Roman"/>
          <w:sz w:val="28"/>
          <w:szCs w:val="28"/>
        </w:rPr>
        <w:t>інші заходи технічного характеру.</w:t>
      </w:r>
    </w:p>
    <w:p w14:paraId="505853B2" w14:textId="77777777" w:rsidR="00B0718C" w:rsidRDefault="00000000" w:rsidP="003F3E76">
      <w:pPr>
        <w:spacing w:after="0" w:line="240" w:lineRule="auto"/>
        <w:ind w:firstLine="567"/>
        <w:jc w:val="both"/>
        <w:rPr>
          <w:rFonts w:ascii="Times New Roman" w:hAnsi="Times New Roman"/>
          <w:sz w:val="28"/>
          <w:szCs w:val="28"/>
        </w:rPr>
      </w:pPr>
      <w:r>
        <w:rPr>
          <w:rFonts w:ascii="Times New Roman" w:hAnsi="Times New Roman" w:cs="Times New Roman"/>
          <w:sz w:val="28"/>
          <w:szCs w:val="28"/>
        </w:rPr>
        <w:t>Відповідальні особи забезпечують авторизацію доступу до мережевих ресурсів, а також централізовану аутентифікацію користувачів, що отримали доступ у корпоративну мережу.</w:t>
      </w:r>
    </w:p>
    <w:p w14:paraId="678FB67E" w14:textId="1B4EFAA0" w:rsidR="00B0718C" w:rsidRDefault="00000000" w:rsidP="003F3E76">
      <w:pPr>
        <w:spacing w:after="0" w:line="240" w:lineRule="auto"/>
        <w:ind w:firstLine="567"/>
        <w:jc w:val="both"/>
        <w:rPr>
          <w:color w:val="000000"/>
        </w:rPr>
      </w:pPr>
      <w:r>
        <w:rPr>
          <w:rFonts w:ascii="Times New Roman" w:hAnsi="Times New Roman" w:cs="Times New Roman"/>
          <w:color w:val="000000"/>
          <w:sz w:val="28"/>
          <w:szCs w:val="28"/>
        </w:rPr>
        <w:t>3.5</w:t>
      </w:r>
      <w:r w:rsidR="00211875">
        <w:rPr>
          <w:rFonts w:ascii="Times New Roman" w:hAnsi="Times New Roman" w:cs="Times New Roman"/>
          <w:color w:val="000000"/>
          <w:sz w:val="28"/>
          <w:szCs w:val="28"/>
        </w:rPr>
        <w:t>. </w:t>
      </w:r>
      <w:r>
        <w:rPr>
          <w:rFonts w:ascii="Times New Roman" w:hAnsi="Times New Roman" w:cs="Times New Roman"/>
          <w:color w:val="000000"/>
          <w:sz w:val="28"/>
          <w:szCs w:val="28"/>
        </w:rPr>
        <w:t>Користувачам</w:t>
      </w:r>
      <w:r w:rsidR="0021187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під’єднаним до ЛОМ</w:t>
      </w:r>
      <w:r w:rsidR="00211875">
        <w:rPr>
          <w:rFonts w:ascii="Times New Roman" w:hAnsi="Times New Roman" w:cs="Times New Roman"/>
          <w:color w:val="000000"/>
          <w:sz w:val="28"/>
          <w:szCs w:val="28"/>
        </w:rPr>
        <w:t>,</w:t>
      </w:r>
      <w:r>
        <w:rPr>
          <w:rFonts w:ascii="Times New Roman" w:hAnsi="Times New Roman" w:cs="Times New Roman"/>
          <w:color w:val="000000"/>
          <w:sz w:val="28"/>
          <w:szCs w:val="28"/>
        </w:rPr>
        <w:t xml:space="preserve"> забороняється:</w:t>
      </w:r>
    </w:p>
    <w:p w14:paraId="0F58F005" w14:textId="3CBC1C28"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працювати в локальній обчислювальній мережі під чужими користувачами;</w:t>
      </w:r>
    </w:p>
    <w:p w14:paraId="61FCA709" w14:textId="30574F5E"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 xml:space="preserve">використовувати на ПК </w:t>
      </w:r>
      <w:r>
        <w:rPr>
          <w:rFonts w:ascii="Times New Roman" w:hAnsi="Times New Roman" w:cs="Times New Roman"/>
          <w:color w:val="000000"/>
          <w:sz w:val="28"/>
          <w:szCs w:val="28"/>
          <w:lang w:val="en-US"/>
        </w:rPr>
        <w:t>VPN,</w:t>
      </w:r>
      <w:r>
        <w:rPr>
          <w:rFonts w:ascii="Times New Roman" w:hAnsi="Times New Roman" w:cs="Times New Roman"/>
          <w:color w:val="000000"/>
          <w:sz w:val="28"/>
          <w:szCs w:val="28"/>
        </w:rPr>
        <w:t xml:space="preserve"> браузер</w:t>
      </w:r>
      <w:r>
        <w:rPr>
          <w:rFonts w:ascii="Times New Roman" w:hAnsi="Times New Roman" w:cs="Times New Roman"/>
          <w:color w:val="000000"/>
          <w:sz w:val="28"/>
          <w:szCs w:val="28"/>
          <w:lang w:val="en-US"/>
        </w:rPr>
        <w:t xml:space="preserve"> </w:t>
      </w:r>
      <w:r>
        <w:rPr>
          <w:rFonts w:ascii="Times New Roman" w:eastAsia="Calibri" w:hAnsi="Times New Roman" w:cs="Times New Roman"/>
          <w:color w:val="000000"/>
          <w:sz w:val="28"/>
          <w:szCs w:val="28"/>
          <w:lang w:val="en-US"/>
        </w:rPr>
        <w:t>«</w:t>
      </w:r>
      <w:r>
        <w:rPr>
          <w:rFonts w:ascii="Times New Roman" w:hAnsi="Times New Roman" w:cs="Times New Roman"/>
          <w:color w:val="000000"/>
          <w:sz w:val="28"/>
          <w:szCs w:val="28"/>
          <w:lang w:val="en-US"/>
        </w:rPr>
        <w:t>Tor</w:t>
      </w:r>
      <w:r>
        <w:rPr>
          <w:rFonts w:ascii="Times New Roman" w:eastAsia="Calibri" w:hAnsi="Times New Roman" w:cs="Times New Roman"/>
          <w:color w:val="000000"/>
          <w:sz w:val="28"/>
          <w:szCs w:val="28"/>
          <w:lang w:val="en-US"/>
        </w:rPr>
        <w:t>»</w:t>
      </w:r>
      <w:r>
        <w:rPr>
          <w:rFonts w:ascii="Times New Roman" w:hAnsi="Times New Roman" w:cs="Times New Roman"/>
          <w:color w:val="000000"/>
          <w:sz w:val="28"/>
          <w:szCs w:val="28"/>
          <w:lang w:val="en-US"/>
        </w:rPr>
        <w:t xml:space="preserve">, </w:t>
      </w:r>
      <w:r>
        <w:rPr>
          <w:rFonts w:ascii="Times New Roman" w:hAnsi="Times New Roman" w:cs="Times New Roman"/>
          <w:color w:val="000000"/>
          <w:sz w:val="28"/>
          <w:szCs w:val="28"/>
        </w:rPr>
        <w:t>програми моніторингу, сканування мережі та подібне програмне забезпечення без відома і дозволу відповідальних осіб;</w:t>
      </w:r>
    </w:p>
    <w:p w14:paraId="34A0FF74" w14:textId="3611B7C6"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самостійно відключати засоби автоматичного здійснення та відновлення антивірусного захисту без попереднього узгодження з відповідальними особами</w:t>
      </w:r>
      <w:r w:rsidR="006D6566">
        <w:rPr>
          <w:rFonts w:ascii="Times New Roman" w:hAnsi="Times New Roman" w:cs="Times New Roman"/>
          <w:color w:val="000000"/>
          <w:sz w:val="28"/>
          <w:szCs w:val="28"/>
        </w:rPr>
        <w:t>;</w:t>
      </w:r>
    </w:p>
    <w:p w14:paraId="1F74D04C" w14:textId="6723C006" w:rsidR="00B0718C" w:rsidRDefault="00000000" w:rsidP="003F3E76">
      <w:pPr>
        <w:pStyle w:val="a9"/>
        <w:spacing w:after="0" w:line="240" w:lineRule="auto"/>
        <w:ind w:left="0" w:firstLine="567"/>
        <w:jc w:val="both"/>
        <w:rPr>
          <w:color w:val="C9211E"/>
        </w:rPr>
      </w:pPr>
      <w:r>
        <w:rPr>
          <w:rFonts w:ascii="Times New Roman" w:hAnsi="Times New Roman" w:cs="Times New Roman"/>
          <w:color w:val="000000"/>
          <w:sz w:val="28"/>
          <w:szCs w:val="28"/>
        </w:rPr>
        <w:t xml:space="preserve">використовувати дисковий простір мережевого сховища, </w:t>
      </w:r>
      <w:r>
        <w:rPr>
          <w:rFonts w:ascii="Times New Roman" w:hAnsi="Times New Roman" w:cs="Times New Roman"/>
          <w:color w:val="000000"/>
          <w:sz w:val="28"/>
          <w:szCs w:val="28"/>
          <w:lang w:val="en-US"/>
        </w:rPr>
        <w:t>П</w:t>
      </w:r>
      <w:r>
        <w:rPr>
          <w:rFonts w:ascii="Times New Roman" w:hAnsi="Times New Roman" w:cs="Times New Roman"/>
          <w:color w:val="000000"/>
          <w:sz w:val="28"/>
          <w:szCs w:val="28"/>
        </w:rPr>
        <w:t>К та службових флеш-носіїв для зберігання і пересилання іншим користувачам особистих даних неслужбового характеру (фото, відео тощо).</w:t>
      </w:r>
    </w:p>
    <w:p w14:paraId="5F67AE34" w14:textId="3E50B151" w:rsidR="00B0718C" w:rsidRDefault="00000000" w:rsidP="003F3E76">
      <w:pPr>
        <w:spacing w:after="0" w:line="240" w:lineRule="auto"/>
        <w:ind w:firstLine="567"/>
        <w:jc w:val="both"/>
        <w:rPr>
          <w:color w:val="000000"/>
        </w:rPr>
      </w:pPr>
      <w:r>
        <w:rPr>
          <w:rFonts w:ascii="Times New Roman" w:hAnsi="Times New Roman" w:cs="Times New Roman"/>
          <w:color w:val="000000"/>
          <w:sz w:val="28"/>
          <w:szCs w:val="28"/>
        </w:rPr>
        <w:t>3.6</w:t>
      </w:r>
      <w:r w:rsidR="006D6566">
        <w:rPr>
          <w:rFonts w:ascii="Times New Roman" w:hAnsi="Times New Roman" w:cs="Times New Roman"/>
          <w:color w:val="000000"/>
          <w:sz w:val="28"/>
          <w:szCs w:val="28"/>
        </w:rPr>
        <w:t>. </w:t>
      </w:r>
      <w:r>
        <w:rPr>
          <w:rFonts w:ascii="Times New Roman" w:hAnsi="Times New Roman" w:cs="Times New Roman"/>
          <w:color w:val="000000"/>
          <w:sz w:val="28"/>
          <w:szCs w:val="28"/>
        </w:rPr>
        <w:t>Користувачам заборонено зловживання своїми правами та можливостями у корпоративній мережі та мережі Інтернет, до яких належать:</w:t>
      </w:r>
    </w:p>
    <w:p w14:paraId="2792DC61" w14:textId="306A96A5" w:rsidR="00B0718C" w:rsidRDefault="00000000" w:rsidP="003F3E76">
      <w:pPr>
        <w:pStyle w:val="a9"/>
        <w:spacing w:after="0" w:line="240" w:lineRule="auto"/>
        <w:ind w:left="0" w:firstLine="567"/>
        <w:jc w:val="both"/>
        <w:rPr>
          <w:color w:val="C9211E"/>
        </w:rPr>
      </w:pPr>
      <w:r>
        <w:rPr>
          <w:rFonts w:ascii="Times New Roman" w:hAnsi="Times New Roman" w:cs="Times New Roman"/>
          <w:color w:val="000000"/>
          <w:sz w:val="28"/>
          <w:szCs w:val="28"/>
        </w:rPr>
        <w:t>самовільна організація точок доступу у мережу по комутованих, виділених і фізичних каналах без погодження з відповідальними особами;</w:t>
      </w:r>
    </w:p>
    <w:p w14:paraId="481D46C3" w14:textId="3956792F"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lastRenderedPageBreak/>
        <w:t>спроби доступу і доступ до даних і програм, розміщених як усередині корпоративної мережі, так і за її межами осіб, що не мають на це прав</w:t>
      </w:r>
      <w:r w:rsidR="00455DF0">
        <w:rPr>
          <w:rFonts w:ascii="Times New Roman" w:hAnsi="Times New Roman" w:cs="Times New Roman"/>
          <w:color w:val="000000"/>
          <w:sz w:val="28"/>
          <w:szCs w:val="28"/>
        </w:rPr>
        <w:t>а</w:t>
      </w:r>
      <w:r>
        <w:rPr>
          <w:rFonts w:ascii="Times New Roman" w:hAnsi="Times New Roman" w:cs="Times New Roman"/>
          <w:color w:val="000000"/>
          <w:sz w:val="28"/>
          <w:szCs w:val="28"/>
        </w:rPr>
        <w:t>;</w:t>
      </w:r>
    </w:p>
    <w:p w14:paraId="2630724B" w14:textId="08285F06"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 xml:space="preserve">розсилання електронною поштою </w:t>
      </w:r>
      <w:r w:rsidRPr="006346B8">
        <w:rPr>
          <w:rFonts w:ascii="Times New Roman" w:hAnsi="Times New Roman" w:cs="Times New Roman"/>
          <w:sz w:val="28"/>
          <w:szCs w:val="28"/>
        </w:rPr>
        <w:t>спам</w:t>
      </w:r>
      <w:r w:rsidR="006346B8" w:rsidRPr="006346B8">
        <w:rPr>
          <w:rFonts w:ascii="Times New Roman" w:hAnsi="Times New Roman" w:cs="Times New Roman"/>
          <w:sz w:val="28"/>
          <w:szCs w:val="28"/>
        </w:rPr>
        <w:t>-</w:t>
      </w:r>
      <w:r w:rsidRPr="006346B8">
        <w:rPr>
          <w:rFonts w:ascii="Times New Roman" w:hAnsi="Times New Roman" w:cs="Times New Roman"/>
          <w:sz w:val="28"/>
          <w:szCs w:val="28"/>
        </w:rPr>
        <w:t xml:space="preserve">листів, листів </w:t>
      </w:r>
      <w:r w:rsidR="006346B8" w:rsidRPr="006346B8">
        <w:rPr>
          <w:rFonts w:ascii="Times New Roman" w:hAnsi="Times New Roman" w:cs="Times New Roman"/>
          <w:sz w:val="28"/>
          <w:szCs w:val="28"/>
        </w:rPr>
        <w:t>і</w:t>
      </w:r>
      <w:r w:rsidRPr="006346B8">
        <w:rPr>
          <w:rFonts w:ascii="Times New Roman" w:hAnsi="Times New Roman" w:cs="Times New Roman"/>
          <w:sz w:val="28"/>
          <w:szCs w:val="28"/>
        </w:rPr>
        <w:t xml:space="preserve">з </w:t>
      </w:r>
      <w:r w:rsidR="006346B8" w:rsidRPr="006346B8">
        <w:rPr>
          <w:rFonts w:ascii="Times New Roman" w:hAnsi="Times New Roman" w:cs="Times New Roman"/>
          <w:sz w:val="28"/>
          <w:szCs w:val="28"/>
        </w:rPr>
        <w:t xml:space="preserve">зазначенням </w:t>
      </w:r>
      <w:r w:rsidRPr="006346B8">
        <w:rPr>
          <w:rFonts w:ascii="Times New Roman" w:hAnsi="Times New Roman" w:cs="Times New Roman"/>
          <w:sz w:val="28"/>
          <w:szCs w:val="28"/>
        </w:rPr>
        <w:t>чужої адреси відправника, листів жартівливого, загрозливого</w:t>
      </w:r>
      <w:r>
        <w:rPr>
          <w:rFonts w:ascii="Times New Roman" w:hAnsi="Times New Roman" w:cs="Times New Roman"/>
          <w:color w:val="000000"/>
          <w:sz w:val="28"/>
          <w:szCs w:val="28"/>
        </w:rPr>
        <w:t xml:space="preserve"> або образливого характеру;</w:t>
      </w:r>
    </w:p>
    <w:p w14:paraId="2B9D7DB7" w14:textId="74BB559F"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несанкціоноване знищення (або фальсифікація) користувачами даних і програм у корпоративній мережі без погодження з їх авторами або керівника підрозділу;</w:t>
      </w:r>
    </w:p>
    <w:p w14:paraId="53ECA07C" w14:textId="23284723"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незаплановане і необґрунтоване виробничою необхідністю завантаження корпоративної мережі;</w:t>
      </w:r>
    </w:p>
    <w:p w14:paraId="37D58811" w14:textId="24975EF1"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використовувати корпоративну мережу в діяльності, що заборонена чинним законодавством України.</w:t>
      </w:r>
    </w:p>
    <w:p w14:paraId="15D1D7E9" w14:textId="013D7DB0" w:rsidR="00B0718C" w:rsidRDefault="00000000" w:rsidP="003F3E76">
      <w:pPr>
        <w:spacing w:after="0" w:line="240" w:lineRule="auto"/>
        <w:ind w:firstLine="567"/>
        <w:jc w:val="both"/>
        <w:rPr>
          <w:color w:val="000000"/>
        </w:rPr>
      </w:pPr>
      <w:r>
        <w:rPr>
          <w:rFonts w:ascii="Times New Roman" w:hAnsi="Times New Roman" w:cs="Times New Roman"/>
          <w:color w:val="000000"/>
          <w:sz w:val="28"/>
          <w:szCs w:val="28"/>
        </w:rPr>
        <w:t>3.7</w:t>
      </w:r>
      <w:r w:rsidR="00455DF0">
        <w:rPr>
          <w:rFonts w:ascii="Times New Roman" w:hAnsi="Times New Roman" w:cs="Times New Roman"/>
          <w:color w:val="000000"/>
          <w:sz w:val="28"/>
          <w:szCs w:val="28"/>
        </w:rPr>
        <w:t>. </w:t>
      </w:r>
      <w:r>
        <w:rPr>
          <w:rFonts w:ascii="Times New Roman" w:hAnsi="Times New Roman" w:cs="Times New Roman"/>
          <w:color w:val="000000"/>
          <w:sz w:val="28"/>
          <w:szCs w:val="28"/>
        </w:rPr>
        <w:t>Користувач має право на доступ до всіх ресурсів корпоративної мережі, ЛОМ, інформаційних систем та мережі Інтернет у межах службової необхідності та відповідно до цих Правил.</w:t>
      </w:r>
    </w:p>
    <w:p w14:paraId="2E54B00E" w14:textId="183B12F2" w:rsidR="00B0718C" w:rsidRPr="00074F2A" w:rsidRDefault="00000000" w:rsidP="003F3E76">
      <w:pPr>
        <w:spacing w:after="0" w:line="240" w:lineRule="auto"/>
        <w:ind w:firstLine="567"/>
        <w:jc w:val="both"/>
      </w:pPr>
      <w:r>
        <w:rPr>
          <w:rFonts w:ascii="Times New Roman" w:hAnsi="Times New Roman" w:cs="Times New Roman"/>
          <w:color w:val="000000"/>
          <w:sz w:val="28"/>
          <w:szCs w:val="28"/>
        </w:rPr>
        <w:t>3.8</w:t>
      </w:r>
      <w:r w:rsidR="00455DF0">
        <w:rPr>
          <w:rFonts w:ascii="Times New Roman" w:hAnsi="Times New Roman" w:cs="Times New Roman"/>
          <w:color w:val="000000"/>
          <w:sz w:val="28"/>
          <w:szCs w:val="28"/>
        </w:rPr>
        <w:t>. </w:t>
      </w:r>
      <w:r>
        <w:rPr>
          <w:rFonts w:ascii="Times New Roman" w:hAnsi="Times New Roman" w:cs="Times New Roman"/>
          <w:color w:val="000000"/>
          <w:sz w:val="28"/>
          <w:szCs w:val="28"/>
        </w:rPr>
        <w:t xml:space="preserve">Користувач зобов’язаний перешкоджати недобросовісному і несанкціонованому використанню ресурсів корпоративної мережі, ЛОМ, інформаційних систем та негайно повідомляти відповідальних осіб у разі появи відомостей або підозр про порушення цих Правил, зокрема про факти несанкціонованого доступу до інформації, розміщеної на його комп’ютері </w:t>
      </w:r>
      <w:r w:rsidRPr="00074F2A">
        <w:rPr>
          <w:rFonts w:ascii="Times New Roman" w:hAnsi="Times New Roman" w:cs="Times New Roman"/>
          <w:sz w:val="28"/>
          <w:szCs w:val="28"/>
        </w:rPr>
        <w:t>або будь-якого іншого порушення.</w:t>
      </w:r>
    </w:p>
    <w:p w14:paraId="01F2DB96" w14:textId="77777777" w:rsidR="00B0718C" w:rsidRPr="00074F2A" w:rsidRDefault="00B0718C" w:rsidP="003F3E76">
      <w:pPr>
        <w:spacing w:after="0" w:line="240" w:lineRule="auto"/>
        <w:ind w:firstLine="567"/>
        <w:jc w:val="both"/>
        <w:rPr>
          <w:rFonts w:ascii="Times New Roman" w:hAnsi="Times New Roman" w:cs="Times New Roman"/>
          <w:sz w:val="28"/>
          <w:szCs w:val="28"/>
        </w:rPr>
      </w:pPr>
    </w:p>
    <w:p w14:paraId="5CDEBC71" w14:textId="77777777" w:rsidR="00B0718C" w:rsidRPr="00074F2A" w:rsidRDefault="00000000" w:rsidP="003F3E76">
      <w:pPr>
        <w:spacing w:after="0" w:line="240" w:lineRule="auto"/>
        <w:ind w:firstLine="567"/>
        <w:jc w:val="center"/>
      </w:pPr>
      <w:r w:rsidRPr="00074F2A">
        <w:rPr>
          <w:rFonts w:ascii="Times New Roman" w:hAnsi="Times New Roman" w:cs="Times New Roman"/>
          <w:sz w:val="28"/>
          <w:szCs w:val="28"/>
        </w:rPr>
        <w:t>IV. ПРАВА ТА ОБОВ’ЯЗКИ ВІДПОВІДАЛЬНИХ ОСІБ ТА КОРИСТУВАЧІВ</w:t>
      </w:r>
    </w:p>
    <w:p w14:paraId="67F028AC" w14:textId="77777777" w:rsidR="00B0718C" w:rsidRPr="00074F2A" w:rsidRDefault="00B0718C" w:rsidP="003F3E76">
      <w:pPr>
        <w:spacing w:after="0" w:line="240" w:lineRule="auto"/>
        <w:ind w:firstLine="567"/>
        <w:jc w:val="both"/>
        <w:rPr>
          <w:rFonts w:ascii="Times New Roman" w:hAnsi="Times New Roman" w:cs="Times New Roman"/>
          <w:sz w:val="28"/>
          <w:szCs w:val="28"/>
        </w:rPr>
      </w:pPr>
    </w:p>
    <w:p w14:paraId="0355355D" w14:textId="0D3DF20F" w:rsidR="00B0718C" w:rsidRDefault="00000000" w:rsidP="003F3E76">
      <w:pPr>
        <w:spacing w:after="0" w:line="240" w:lineRule="auto"/>
        <w:ind w:firstLine="567"/>
        <w:jc w:val="both"/>
        <w:rPr>
          <w:color w:val="000000"/>
        </w:rPr>
      </w:pPr>
      <w:r w:rsidRPr="00074F2A">
        <w:rPr>
          <w:rFonts w:ascii="Times New Roman" w:hAnsi="Times New Roman" w:cs="Times New Roman"/>
          <w:sz w:val="28"/>
          <w:szCs w:val="28"/>
        </w:rPr>
        <w:t>4.1</w:t>
      </w:r>
      <w:r w:rsidR="00074F2A">
        <w:rPr>
          <w:rFonts w:ascii="Times New Roman" w:hAnsi="Times New Roman" w:cs="Times New Roman"/>
          <w:sz w:val="28"/>
          <w:szCs w:val="28"/>
        </w:rPr>
        <w:t>. </w:t>
      </w:r>
      <w:r w:rsidRPr="00074F2A">
        <w:rPr>
          <w:rFonts w:ascii="Times New Roman" w:hAnsi="Times New Roman" w:cs="Times New Roman"/>
          <w:sz w:val="28"/>
          <w:szCs w:val="28"/>
        </w:rPr>
        <w:t>Права</w:t>
      </w:r>
      <w:r>
        <w:rPr>
          <w:rFonts w:ascii="Times New Roman" w:hAnsi="Times New Roman" w:cs="Times New Roman"/>
          <w:color w:val="000000"/>
          <w:sz w:val="28"/>
          <w:szCs w:val="28"/>
        </w:rPr>
        <w:t xml:space="preserve"> і обов’язки відповідальних осіб</w:t>
      </w:r>
    </w:p>
    <w:p w14:paraId="76ECF352" w14:textId="77777777" w:rsidR="00B0718C" w:rsidRDefault="00000000" w:rsidP="003F3E76">
      <w:pPr>
        <w:spacing w:after="0" w:line="240" w:lineRule="auto"/>
        <w:ind w:firstLine="567"/>
        <w:jc w:val="both"/>
        <w:rPr>
          <w:color w:val="000000"/>
        </w:rPr>
      </w:pPr>
      <w:r>
        <w:rPr>
          <w:rFonts w:ascii="Times New Roman" w:hAnsi="Times New Roman" w:cs="Times New Roman"/>
          <w:color w:val="000000"/>
          <w:sz w:val="28"/>
          <w:szCs w:val="28"/>
        </w:rPr>
        <w:t>Відповідальні особи мають право:</w:t>
      </w:r>
    </w:p>
    <w:p w14:paraId="7B3F7604" w14:textId="5BD24133"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у разі зловживання корпоративною мережею, мережею Інтернет частково або повністю усувати порушників від користування нею;</w:t>
      </w:r>
    </w:p>
    <w:p w14:paraId="4C9F7781" w14:textId="7CEB1AB2"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видаляти програмне забезпечення, що порушує роботу корпоративної мережі або неліцензійне (піратське) програмне забезпечення;</w:t>
      </w:r>
    </w:p>
    <w:p w14:paraId="1CB87A0A" w14:textId="0E1B0116"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видаляти особисту інформацію користувачів, що не відноситься до службової та загромаджує вільний дисковий простір персональних комп’ютерів та спільних мережевих ресурсів;</w:t>
      </w:r>
    </w:p>
    <w:p w14:paraId="6C2E93DE" w14:textId="58D51C36"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змінювати паролі користувачів у разі виявлення фактів компрометації даних автентифікації;</w:t>
      </w:r>
    </w:p>
    <w:p w14:paraId="51EB9B5E" w14:textId="2CDB5354"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вилучати комп’ютерну техніку у разі виявлення кіберінцидентів для подальшого аналізу та усунення причин і наслідків подій;</w:t>
      </w:r>
    </w:p>
    <w:p w14:paraId="56B43865" w14:textId="4743FF5F" w:rsidR="00B0718C" w:rsidRPr="003309AD" w:rsidRDefault="00000000" w:rsidP="003F3E76">
      <w:pPr>
        <w:pStyle w:val="a9"/>
        <w:spacing w:after="0" w:line="240" w:lineRule="auto"/>
        <w:ind w:left="0" w:firstLine="567"/>
        <w:jc w:val="both"/>
      </w:pPr>
      <w:r w:rsidRPr="003309AD">
        <w:rPr>
          <w:rFonts w:ascii="Times New Roman" w:hAnsi="Times New Roman" w:cs="Times New Roman"/>
          <w:sz w:val="28"/>
          <w:szCs w:val="28"/>
        </w:rPr>
        <w:t>давати вказівки щодо роботи в корпоративній мережі, ЛОМ, які не суперечать вимогам цих Правил;</w:t>
      </w:r>
    </w:p>
    <w:p w14:paraId="5AE44CF6" w14:textId="40FA318F" w:rsidR="00B0718C" w:rsidRPr="003309AD" w:rsidRDefault="00000000" w:rsidP="003F3E76">
      <w:pPr>
        <w:pStyle w:val="a9"/>
        <w:spacing w:after="0" w:line="240" w:lineRule="auto"/>
        <w:ind w:left="0" w:firstLine="567"/>
        <w:jc w:val="both"/>
      </w:pPr>
      <w:r w:rsidRPr="003309AD">
        <w:rPr>
          <w:rFonts w:ascii="Times New Roman" w:hAnsi="Times New Roman" w:cs="Times New Roman"/>
          <w:sz w:val="28"/>
          <w:szCs w:val="28"/>
        </w:rPr>
        <w:t>обмежувати доступ мережі Інтернет або відключати від неї у разі порушень цих Правил.</w:t>
      </w:r>
    </w:p>
    <w:p w14:paraId="03696425" w14:textId="53937382" w:rsidR="00B0718C" w:rsidRPr="003309AD" w:rsidRDefault="00000000" w:rsidP="003F3E76">
      <w:pPr>
        <w:pStyle w:val="a9"/>
        <w:spacing w:after="0" w:line="240" w:lineRule="auto"/>
        <w:ind w:left="0" w:firstLine="567"/>
        <w:jc w:val="both"/>
      </w:pPr>
      <w:r w:rsidRPr="003309AD">
        <w:rPr>
          <w:rFonts w:ascii="Times New Roman" w:hAnsi="Times New Roman" w:cs="Times New Roman"/>
          <w:sz w:val="28"/>
          <w:szCs w:val="28"/>
        </w:rPr>
        <w:t>блокувати доступ до сайтів та інформаційних ресурсів, що несуть в собі розважальний характер.</w:t>
      </w:r>
    </w:p>
    <w:p w14:paraId="7D338CB2" w14:textId="1CE9E006" w:rsidR="00B0718C" w:rsidRDefault="00000000" w:rsidP="003F3E76">
      <w:pPr>
        <w:spacing w:after="0" w:line="240" w:lineRule="auto"/>
        <w:ind w:firstLine="567"/>
        <w:jc w:val="both"/>
        <w:rPr>
          <w:color w:val="000000"/>
        </w:rPr>
      </w:pPr>
      <w:r>
        <w:rPr>
          <w:rFonts w:ascii="Times New Roman" w:hAnsi="Times New Roman" w:cs="Times New Roman"/>
          <w:color w:val="000000"/>
          <w:sz w:val="28"/>
          <w:szCs w:val="28"/>
        </w:rPr>
        <w:t>4.2</w:t>
      </w:r>
      <w:r w:rsidR="00074F2A">
        <w:rPr>
          <w:rFonts w:ascii="Times New Roman" w:hAnsi="Times New Roman" w:cs="Times New Roman"/>
          <w:color w:val="000000"/>
          <w:sz w:val="28"/>
          <w:szCs w:val="28"/>
        </w:rPr>
        <w:t>. </w:t>
      </w:r>
      <w:r>
        <w:rPr>
          <w:rFonts w:ascii="Times New Roman" w:hAnsi="Times New Roman" w:cs="Times New Roman"/>
          <w:color w:val="000000"/>
          <w:sz w:val="28"/>
          <w:szCs w:val="28"/>
        </w:rPr>
        <w:t>Відповідальні особи зобов’язані:</w:t>
      </w:r>
    </w:p>
    <w:p w14:paraId="3DA97DC7" w14:textId="6A8C4053"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lastRenderedPageBreak/>
        <w:t>обмежувати доступ працівників у приміщення, де встановлені сервери і комутаційне обладнання корпоративної мережі;</w:t>
      </w:r>
    </w:p>
    <w:p w14:paraId="2A4B1189" w14:textId="2F306FD3"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здійснювати контроль за дотриманням структури корпоративної мережі;</w:t>
      </w:r>
    </w:p>
    <w:p w14:paraId="1CEC913C" w14:textId="43C06A55"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реалізовувати організаційні та технічні заходи для налагодження політики безпеки домена та мережевого екрану;</w:t>
      </w:r>
    </w:p>
    <w:p w14:paraId="3A8C63D1" w14:textId="09E7B7F9"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реагувати на підозрілу активність користувачів (може здійснюватис</w:t>
      </w:r>
      <w:r w:rsidR="003309AD">
        <w:rPr>
          <w:rFonts w:ascii="Times New Roman" w:hAnsi="Times New Roman" w:cs="Times New Roman"/>
          <w:color w:val="000000"/>
          <w:sz w:val="28"/>
          <w:szCs w:val="28"/>
        </w:rPr>
        <w:t>ь</w:t>
      </w:r>
      <w:r>
        <w:rPr>
          <w:rFonts w:ascii="Times New Roman" w:hAnsi="Times New Roman" w:cs="Times New Roman"/>
          <w:color w:val="000000"/>
          <w:sz w:val="28"/>
          <w:szCs w:val="28"/>
        </w:rPr>
        <w:t xml:space="preserve"> без відома користувача шкідливим програмним забезпеченням) використовуючи системи мережевого моніторингу;</w:t>
      </w:r>
    </w:p>
    <w:p w14:paraId="36DE2B88" w14:textId="49141CCD"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вживати організаційних і технічних заходів для припинення спроб несанкціонованого доступу до комп’ютерної техніки із зовнішніх мереж</w:t>
      </w:r>
      <w:r w:rsidR="003309AD">
        <w:rPr>
          <w:rFonts w:ascii="Times New Roman" w:hAnsi="Times New Roman" w:cs="Times New Roman"/>
          <w:color w:val="000000"/>
          <w:sz w:val="28"/>
          <w:szCs w:val="28"/>
        </w:rPr>
        <w:t>;</w:t>
      </w:r>
    </w:p>
    <w:p w14:paraId="0438DBBF" w14:textId="1ABC59A0"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дотримуватися плану адресації, встановлених правил іменування комп’ютерів, користувачів;</w:t>
      </w:r>
    </w:p>
    <w:p w14:paraId="1452F1FA" w14:textId="25DE8D35"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забезпечувати актуалізацію інформації про користувачів в Active Directory.</w:t>
      </w:r>
    </w:p>
    <w:p w14:paraId="4D19B127" w14:textId="0E373E70" w:rsidR="00B0718C" w:rsidRDefault="00000000" w:rsidP="003F3E76">
      <w:pPr>
        <w:spacing w:after="0" w:line="240" w:lineRule="auto"/>
        <w:ind w:firstLine="567"/>
        <w:jc w:val="both"/>
        <w:rPr>
          <w:color w:val="000000"/>
        </w:rPr>
      </w:pPr>
      <w:r>
        <w:rPr>
          <w:rFonts w:ascii="Times New Roman" w:hAnsi="Times New Roman" w:cs="Times New Roman"/>
          <w:color w:val="000000"/>
          <w:sz w:val="28"/>
          <w:szCs w:val="28"/>
        </w:rPr>
        <w:t>4.3.</w:t>
      </w:r>
      <w:r w:rsidR="003309AD">
        <w:rPr>
          <w:rFonts w:ascii="Times New Roman" w:hAnsi="Times New Roman" w:cs="Times New Roman"/>
          <w:color w:val="000000"/>
          <w:sz w:val="28"/>
          <w:szCs w:val="28"/>
        </w:rPr>
        <w:t> </w:t>
      </w:r>
      <w:r>
        <w:rPr>
          <w:rFonts w:ascii="Times New Roman" w:hAnsi="Times New Roman" w:cs="Times New Roman"/>
          <w:color w:val="000000"/>
          <w:sz w:val="28"/>
          <w:szCs w:val="28"/>
        </w:rPr>
        <w:t>Права і обов’язки користувача</w:t>
      </w:r>
    </w:p>
    <w:p w14:paraId="6DADFAE2" w14:textId="77777777" w:rsidR="00B0718C" w:rsidRDefault="00000000" w:rsidP="003F3E76">
      <w:pPr>
        <w:spacing w:after="0" w:line="240" w:lineRule="auto"/>
        <w:ind w:firstLine="567"/>
        <w:jc w:val="both"/>
        <w:rPr>
          <w:color w:val="000000"/>
        </w:rPr>
      </w:pPr>
      <w:r>
        <w:rPr>
          <w:rFonts w:ascii="Times New Roman" w:hAnsi="Times New Roman" w:cs="Times New Roman"/>
          <w:color w:val="000000"/>
          <w:sz w:val="28"/>
          <w:szCs w:val="28"/>
        </w:rPr>
        <w:t>Користувач має право:</w:t>
      </w:r>
    </w:p>
    <w:p w14:paraId="467EA883" w14:textId="2F3857B2"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на доступ до всіх ресурсів корпоративної мережі, ЛОМ, інформаційних систем у межах виконання посадових обов’язків та відповідно до цих Правил;</w:t>
      </w:r>
    </w:p>
    <w:p w14:paraId="04137F89" w14:textId="4512D707"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звертатися за інформацією і консультацією до працівників виконавчих органів, що обслуговують корпоративну мережу, ЛОМ, інформаційні системи.</w:t>
      </w:r>
    </w:p>
    <w:p w14:paraId="7B106B5B" w14:textId="4BD3C569" w:rsidR="00B0718C" w:rsidRDefault="00000000" w:rsidP="003F3E76">
      <w:pPr>
        <w:spacing w:after="0" w:line="240" w:lineRule="auto"/>
        <w:ind w:firstLine="567"/>
        <w:jc w:val="both"/>
        <w:rPr>
          <w:color w:val="000000"/>
        </w:rPr>
      </w:pPr>
      <w:r>
        <w:rPr>
          <w:rFonts w:ascii="Times New Roman" w:hAnsi="Times New Roman" w:cs="Times New Roman"/>
          <w:color w:val="000000"/>
          <w:sz w:val="28"/>
          <w:szCs w:val="28"/>
        </w:rPr>
        <w:t>4.4</w:t>
      </w:r>
      <w:r w:rsidR="003309AD">
        <w:rPr>
          <w:rFonts w:ascii="Times New Roman" w:hAnsi="Times New Roman" w:cs="Times New Roman"/>
          <w:color w:val="000000"/>
          <w:sz w:val="28"/>
          <w:szCs w:val="28"/>
        </w:rPr>
        <w:t>. </w:t>
      </w:r>
      <w:r>
        <w:rPr>
          <w:rFonts w:ascii="Times New Roman" w:hAnsi="Times New Roman" w:cs="Times New Roman"/>
          <w:color w:val="000000"/>
          <w:sz w:val="28"/>
          <w:szCs w:val="28"/>
        </w:rPr>
        <w:t>Користувач зобов’язаний:</w:t>
      </w:r>
    </w:p>
    <w:p w14:paraId="3FF371ED" w14:textId="54452A3A" w:rsidR="00B0718C" w:rsidRPr="00574799" w:rsidRDefault="00000000" w:rsidP="003F3E76">
      <w:pPr>
        <w:pStyle w:val="a9"/>
        <w:spacing w:after="0" w:line="240" w:lineRule="auto"/>
        <w:ind w:left="0" w:firstLine="567"/>
        <w:jc w:val="both"/>
      </w:pPr>
      <w:r>
        <w:rPr>
          <w:rFonts w:ascii="Times New Roman" w:hAnsi="Times New Roman" w:cs="Times New Roman"/>
          <w:color w:val="000000"/>
          <w:sz w:val="28"/>
          <w:szCs w:val="28"/>
        </w:rPr>
        <w:t xml:space="preserve">ознайомитися з </w:t>
      </w:r>
      <w:r w:rsidRPr="00574799">
        <w:rPr>
          <w:rFonts w:ascii="Times New Roman" w:hAnsi="Times New Roman" w:cs="Times New Roman"/>
          <w:sz w:val="28"/>
          <w:szCs w:val="28"/>
        </w:rPr>
        <w:t>цими Правилами під підпис;</w:t>
      </w:r>
    </w:p>
    <w:p w14:paraId="79667247" w14:textId="4E58EA53"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використовувати ресурси корпоративної мережі, ЛОМ, інформаційних систем виключно в цілях, пов’язаних з виконанням службових обов’язків;</w:t>
      </w:r>
    </w:p>
    <w:p w14:paraId="6A3AFE2F" w14:textId="040F0B35" w:rsidR="00B0718C" w:rsidRPr="003309AD" w:rsidRDefault="00000000" w:rsidP="003F3E76">
      <w:pPr>
        <w:pStyle w:val="a9"/>
        <w:spacing w:after="0" w:line="240" w:lineRule="auto"/>
        <w:ind w:left="0" w:firstLine="567"/>
        <w:jc w:val="both"/>
      </w:pPr>
      <w:r w:rsidRPr="003309AD">
        <w:rPr>
          <w:rFonts w:ascii="Times New Roman" w:hAnsi="Times New Roman" w:cs="Times New Roman"/>
          <w:sz w:val="28"/>
          <w:szCs w:val="28"/>
        </w:rPr>
        <w:t>виконувати вимоги відповідальних осіб, що не суперечать цим Правилам;</w:t>
      </w:r>
    </w:p>
    <w:p w14:paraId="74363C98" w14:textId="50C4D5E4" w:rsidR="00B0718C" w:rsidRPr="003309AD" w:rsidRDefault="00000000" w:rsidP="003F3E76">
      <w:pPr>
        <w:pStyle w:val="a9"/>
        <w:spacing w:after="0" w:line="240" w:lineRule="auto"/>
        <w:ind w:left="0" w:firstLine="567"/>
        <w:jc w:val="both"/>
      </w:pPr>
      <w:r w:rsidRPr="003309AD">
        <w:rPr>
          <w:rFonts w:ascii="Times New Roman" w:hAnsi="Times New Roman" w:cs="Times New Roman"/>
          <w:sz w:val="28"/>
          <w:szCs w:val="28"/>
        </w:rPr>
        <w:t xml:space="preserve">дотримуватись правил техніки безпеки при роботі з </w:t>
      </w:r>
      <w:r w:rsidRPr="003309AD">
        <w:rPr>
          <w:rFonts w:ascii="Times New Roman" w:hAnsi="Times New Roman" w:cs="Times New Roman"/>
          <w:sz w:val="28"/>
          <w:szCs w:val="28"/>
          <w:lang w:val="en-US"/>
        </w:rPr>
        <w:t>комп’ютерною</w:t>
      </w:r>
      <w:r w:rsidRPr="003309AD">
        <w:rPr>
          <w:rFonts w:ascii="Times New Roman" w:hAnsi="Times New Roman" w:cs="Times New Roman"/>
          <w:sz w:val="28"/>
          <w:szCs w:val="28"/>
        </w:rPr>
        <w:t xml:space="preserve"> технікою;</w:t>
      </w:r>
    </w:p>
    <w:p w14:paraId="5FBF8628" w14:textId="6E8A8F51" w:rsidR="00B0718C" w:rsidRPr="003309AD" w:rsidRDefault="00000000" w:rsidP="003F3E76">
      <w:pPr>
        <w:pStyle w:val="a9"/>
        <w:spacing w:after="0" w:line="240" w:lineRule="auto"/>
        <w:ind w:left="0" w:firstLine="567"/>
        <w:jc w:val="both"/>
      </w:pPr>
      <w:r w:rsidRPr="003309AD">
        <w:rPr>
          <w:rFonts w:ascii="Times New Roman" w:hAnsi="Times New Roman" w:cs="Times New Roman"/>
          <w:sz w:val="28"/>
          <w:szCs w:val="28"/>
        </w:rPr>
        <w:t>забезпечувати нерозголошення даних автентифікації (логіни та паролі), що використовуються для доступу до ПК, ресурсів корпоративної мережі, ЛОМ, мережі</w:t>
      </w:r>
      <w:r>
        <w:rPr>
          <w:rFonts w:ascii="Times New Roman" w:hAnsi="Times New Roman" w:cs="Times New Roman"/>
          <w:color w:val="000000"/>
          <w:sz w:val="28"/>
          <w:szCs w:val="28"/>
        </w:rPr>
        <w:t xml:space="preserve"> Інтернет, інформаційних систем</w:t>
      </w:r>
      <w:r w:rsidRPr="003309AD">
        <w:rPr>
          <w:rFonts w:ascii="Times New Roman" w:hAnsi="Times New Roman" w:cs="Times New Roman"/>
          <w:sz w:val="28"/>
          <w:szCs w:val="28"/>
        </w:rPr>
        <w:t>;</w:t>
      </w:r>
    </w:p>
    <w:p w14:paraId="518A9EF2" w14:textId="27FABD7B" w:rsidR="00B0718C" w:rsidRPr="003309AD" w:rsidRDefault="00000000" w:rsidP="003F3E76">
      <w:pPr>
        <w:pStyle w:val="a9"/>
        <w:spacing w:after="0" w:line="240" w:lineRule="auto"/>
        <w:ind w:left="0" w:firstLine="567"/>
        <w:jc w:val="both"/>
      </w:pPr>
      <w:r w:rsidRPr="003309AD">
        <w:rPr>
          <w:rFonts w:ascii="Times New Roman" w:hAnsi="Times New Roman" w:cs="Times New Roman"/>
          <w:sz w:val="28"/>
          <w:szCs w:val="28"/>
        </w:rPr>
        <w:t>перешкоджати несанкціонованому і недобросовісному використанню ресурсів корпоративної мережі, ЛОМ, інформаційних систем;</w:t>
      </w:r>
    </w:p>
    <w:p w14:paraId="4E0091C4" w14:textId="06D72FD2" w:rsidR="00B0718C" w:rsidRPr="003309AD" w:rsidRDefault="00000000" w:rsidP="003F3E76">
      <w:pPr>
        <w:pStyle w:val="a9"/>
        <w:spacing w:after="0" w:line="240" w:lineRule="auto"/>
        <w:ind w:left="0" w:firstLine="567"/>
        <w:jc w:val="both"/>
      </w:pPr>
      <w:r w:rsidRPr="003309AD">
        <w:rPr>
          <w:rFonts w:ascii="Times New Roman" w:hAnsi="Times New Roman" w:cs="Times New Roman"/>
          <w:sz w:val="28"/>
          <w:szCs w:val="28"/>
        </w:rPr>
        <w:t>користуватися антивірусними програмами;</w:t>
      </w:r>
    </w:p>
    <w:p w14:paraId="06E4DC9B" w14:textId="5C5BB178" w:rsidR="00B0718C" w:rsidRPr="003309AD" w:rsidRDefault="00000000" w:rsidP="003F3E76">
      <w:pPr>
        <w:pStyle w:val="a9"/>
        <w:spacing w:after="0" w:line="240" w:lineRule="auto"/>
        <w:ind w:left="0" w:firstLine="567"/>
        <w:jc w:val="both"/>
      </w:pPr>
      <w:r w:rsidRPr="003309AD">
        <w:rPr>
          <w:rFonts w:ascii="Times New Roman" w:hAnsi="Times New Roman" w:cs="Times New Roman"/>
          <w:sz w:val="28"/>
          <w:szCs w:val="28"/>
        </w:rPr>
        <w:t>повідомляти відповідальних осіб про локальні кіберінциденти;</w:t>
      </w:r>
    </w:p>
    <w:p w14:paraId="14EFD5F7" w14:textId="06F8963B" w:rsidR="00B0718C" w:rsidRPr="00574799" w:rsidRDefault="00000000" w:rsidP="003F3E76">
      <w:pPr>
        <w:pStyle w:val="a9"/>
        <w:spacing w:after="0" w:line="240" w:lineRule="auto"/>
        <w:ind w:left="0" w:firstLine="567"/>
        <w:jc w:val="both"/>
      </w:pPr>
      <w:r w:rsidRPr="003309AD">
        <w:rPr>
          <w:rFonts w:ascii="Times New Roman" w:hAnsi="Times New Roman" w:cs="Times New Roman"/>
          <w:sz w:val="28"/>
          <w:szCs w:val="28"/>
        </w:rPr>
        <w:t>звертатись до відповідальних осіб у разі необхідності</w:t>
      </w:r>
      <w:r>
        <w:rPr>
          <w:rFonts w:ascii="Times New Roman" w:hAnsi="Times New Roman" w:cs="Times New Roman"/>
          <w:color w:val="000000"/>
          <w:sz w:val="28"/>
          <w:szCs w:val="28"/>
        </w:rPr>
        <w:t xml:space="preserve"> проведення робіт з ПК, у корпоративній мережі, мережі Інтернет та інформаційних ресурсах через систему внутрішнього </w:t>
      </w:r>
      <w:r w:rsidRPr="003309AD">
        <w:rPr>
          <w:rFonts w:ascii="Times New Roman" w:hAnsi="Times New Roman" w:cs="Times New Roman"/>
          <w:sz w:val="28"/>
          <w:szCs w:val="28"/>
        </w:rPr>
        <w:t>документообігу «АСКОД</w:t>
      </w:r>
      <w:r w:rsidRPr="00574799">
        <w:rPr>
          <w:rFonts w:ascii="Times New Roman" w:hAnsi="Times New Roman" w:cs="Times New Roman"/>
          <w:sz w:val="28"/>
          <w:szCs w:val="28"/>
        </w:rPr>
        <w:t>»;</w:t>
      </w:r>
    </w:p>
    <w:p w14:paraId="4FF02C49" w14:textId="33BBAA53" w:rsidR="00B0718C" w:rsidRPr="003309AD" w:rsidRDefault="00000000" w:rsidP="003F3E76">
      <w:pPr>
        <w:pStyle w:val="a9"/>
        <w:spacing w:after="0" w:line="240" w:lineRule="auto"/>
        <w:ind w:left="0" w:firstLine="567"/>
        <w:jc w:val="both"/>
      </w:pPr>
      <w:r w:rsidRPr="00574799">
        <w:rPr>
          <w:rFonts w:ascii="Times New Roman" w:hAnsi="Times New Roman" w:cs="Times New Roman"/>
          <w:sz w:val="28"/>
          <w:szCs w:val="28"/>
        </w:rPr>
        <w:t>постійно удосконалювати свої знання і навички роботи</w:t>
      </w:r>
      <w:r w:rsidRPr="003309AD">
        <w:rPr>
          <w:rFonts w:ascii="Times New Roman" w:hAnsi="Times New Roman" w:cs="Times New Roman"/>
          <w:sz w:val="28"/>
          <w:szCs w:val="28"/>
        </w:rPr>
        <w:t xml:space="preserve"> з комп’ютерною технікою, в корпоративній мережі та мережі Інтернет, оскільки у будь-якій системі найслабшою ланкою захисту є користувач;</w:t>
      </w:r>
    </w:p>
    <w:p w14:paraId="4BDFD844" w14:textId="37FC780F" w:rsidR="00B0718C" w:rsidRPr="003F3E76" w:rsidRDefault="00000000" w:rsidP="003F3E76">
      <w:pPr>
        <w:pStyle w:val="a9"/>
        <w:spacing w:after="0" w:line="240" w:lineRule="auto"/>
        <w:ind w:left="0" w:firstLine="567"/>
        <w:jc w:val="both"/>
        <w:rPr>
          <w:rFonts w:ascii="Times New Roman" w:hAnsi="Times New Roman" w:cs="Times New Roman"/>
          <w:color w:val="000000"/>
          <w:sz w:val="28"/>
          <w:szCs w:val="28"/>
        </w:rPr>
      </w:pPr>
      <w:r w:rsidRPr="003309AD">
        <w:rPr>
          <w:rFonts w:ascii="Times New Roman" w:hAnsi="Times New Roman" w:cs="Times New Roman"/>
          <w:sz w:val="28"/>
          <w:szCs w:val="28"/>
        </w:rPr>
        <w:t>належно експлуатувати комп’ютерну техніку, запобігати</w:t>
      </w:r>
      <w:r>
        <w:rPr>
          <w:rFonts w:ascii="Times New Roman" w:hAnsi="Times New Roman" w:cs="Times New Roman"/>
          <w:color w:val="000000"/>
          <w:sz w:val="28"/>
          <w:szCs w:val="28"/>
        </w:rPr>
        <w:t xml:space="preserve"> попаданню на комп’ютерну техніку чужорідних речовин (рідин, крихт тощо).</w:t>
      </w:r>
    </w:p>
    <w:p w14:paraId="5C5A12FA" w14:textId="77777777" w:rsidR="00B0718C" w:rsidRDefault="00000000" w:rsidP="003F3E76">
      <w:pPr>
        <w:spacing w:after="0" w:line="240" w:lineRule="auto"/>
        <w:ind w:firstLine="567"/>
        <w:jc w:val="center"/>
        <w:rPr>
          <w:color w:val="000000"/>
        </w:rPr>
      </w:pPr>
      <w:r>
        <w:rPr>
          <w:rFonts w:ascii="Times New Roman" w:hAnsi="Times New Roman" w:cs="Times New Roman"/>
          <w:color w:val="000000"/>
          <w:sz w:val="28"/>
          <w:szCs w:val="28"/>
        </w:rPr>
        <w:lastRenderedPageBreak/>
        <w:t>V. ВІДПОВІДАЛЬНІСТЬ ЗА ВИКОНАННЯ ПРАВИЛ</w:t>
      </w:r>
    </w:p>
    <w:p w14:paraId="0696DBDD" w14:textId="77777777" w:rsidR="00B0718C" w:rsidRDefault="00B0718C" w:rsidP="003F3E76">
      <w:pPr>
        <w:spacing w:after="0" w:line="240" w:lineRule="auto"/>
        <w:ind w:firstLine="567"/>
        <w:jc w:val="center"/>
        <w:rPr>
          <w:rFonts w:ascii="Times New Roman" w:hAnsi="Times New Roman" w:cs="Times New Roman"/>
          <w:color w:val="000000"/>
          <w:sz w:val="28"/>
          <w:szCs w:val="28"/>
        </w:rPr>
      </w:pPr>
    </w:p>
    <w:p w14:paraId="647D54FF" w14:textId="4438F735" w:rsidR="00B0718C" w:rsidRDefault="00000000" w:rsidP="003F3E76">
      <w:pPr>
        <w:spacing w:after="0" w:line="240" w:lineRule="auto"/>
        <w:ind w:firstLine="567"/>
        <w:jc w:val="both"/>
        <w:rPr>
          <w:color w:val="000000"/>
        </w:rPr>
      </w:pPr>
      <w:r>
        <w:rPr>
          <w:rFonts w:ascii="Times New Roman" w:hAnsi="Times New Roman" w:cs="Times New Roman"/>
          <w:color w:val="000000"/>
          <w:sz w:val="28"/>
          <w:szCs w:val="28"/>
        </w:rPr>
        <w:t>5.1</w:t>
      </w:r>
      <w:r w:rsidR="0087557D">
        <w:rPr>
          <w:rFonts w:ascii="Times New Roman" w:hAnsi="Times New Roman" w:cs="Times New Roman"/>
          <w:color w:val="000000"/>
          <w:sz w:val="28"/>
          <w:szCs w:val="28"/>
        </w:rPr>
        <w:t>. </w:t>
      </w:r>
      <w:r>
        <w:rPr>
          <w:rFonts w:ascii="Times New Roman" w:hAnsi="Times New Roman" w:cs="Times New Roman"/>
          <w:color w:val="000000"/>
          <w:sz w:val="28"/>
          <w:szCs w:val="28"/>
          <w:lang w:val="en-US"/>
        </w:rPr>
        <w:t>В</w:t>
      </w:r>
      <w:r>
        <w:rPr>
          <w:rFonts w:ascii="Times New Roman" w:hAnsi="Times New Roman" w:cs="Times New Roman"/>
          <w:color w:val="000000"/>
          <w:sz w:val="28"/>
          <w:szCs w:val="28"/>
        </w:rPr>
        <w:t>і</w:t>
      </w:r>
      <w:r>
        <w:rPr>
          <w:rFonts w:ascii="Times New Roman" w:hAnsi="Times New Roman" w:cs="Times New Roman"/>
          <w:color w:val="000000"/>
          <w:sz w:val="28"/>
          <w:szCs w:val="28"/>
          <w:lang w:val="en-US"/>
        </w:rPr>
        <w:t xml:space="preserve">дповідальні особи </w:t>
      </w:r>
      <w:r>
        <w:rPr>
          <w:rFonts w:ascii="Times New Roman" w:hAnsi="Times New Roman" w:cs="Times New Roman"/>
          <w:color w:val="000000"/>
          <w:sz w:val="28"/>
          <w:szCs w:val="28"/>
        </w:rPr>
        <w:t>несуть відповідальність за:</w:t>
      </w:r>
    </w:p>
    <w:p w14:paraId="37329ED1" w14:textId="5482862E"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організацію управління корпоративною мережею;</w:t>
      </w:r>
    </w:p>
    <w:p w14:paraId="2C038C26" w14:textId="58304813"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функціонування корпоративної мережі в цілому;</w:t>
      </w:r>
    </w:p>
    <w:p w14:paraId="1F244794" w14:textId="127AEA71"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функціонування базових сервісів корпоративної мережі;</w:t>
      </w:r>
    </w:p>
    <w:p w14:paraId="4DDAADF7" w14:textId="02CB72B3"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порушення функціонування корпоративної мережі унаслідок некоректного управління маршрутизацією;</w:t>
      </w:r>
    </w:p>
    <w:p w14:paraId="5950B538" w14:textId="387DA140"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встановлені права доступу до ПК у ЛОМ виконавчих органів, що не є окремими юридичними особами;</w:t>
      </w:r>
    </w:p>
    <w:p w14:paraId="0845130B" w14:textId="6E4A7597"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працездатність комп’ютерної техніки і устаткування ЛОМ виконавчих органів, що не є окремими юридичними особами, працездатність і фізичний стан ліній зв’язку і інших засобів комунікацій усередині корпоративної мережі;</w:t>
      </w:r>
    </w:p>
    <w:p w14:paraId="5CF83D79" w14:textId="45CC18F4"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порушення функціонування відповідних сегментів корпоративної мережі.</w:t>
      </w:r>
    </w:p>
    <w:p w14:paraId="3A5B38CD" w14:textId="1A1C1A84" w:rsidR="00B0718C" w:rsidRDefault="00000000" w:rsidP="003F3E76">
      <w:pPr>
        <w:spacing w:after="0" w:line="240" w:lineRule="auto"/>
        <w:ind w:firstLine="567"/>
        <w:jc w:val="both"/>
        <w:rPr>
          <w:color w:val="000000"/>
        </w:rPr>
      </w:pPr>
      <w:r>
        <w:rPr>
          <w:rFonts w:ascii="Times New Roman" w:hAnsi="Times New Roman" w:cs="Times New Roman"/>
          <w:color w:val="000000"/>
          <w:sz w:val="28"/>
          <w:szCs w:val="28"/>
        </w:rPr>
        <w:t>5.2</w:t>
      </w:r>
      <w:r w:rsidR="0087557D">
        <w:rPr>
          <w:rFonts w:ascii="Times New Roman" w:hAnsi="Times New Roman" w:cs="Times New Roman"/>
          <w:color w:val="000000"/>
          <w:sz w:val="28"/>
          <w:szCs w:val="28"/>
        </w:rPr>
        <w:t>. </w:t>
      </w:r>
      <w:r>
        <w:rPr>
          <w:rFonts w:ascii="Times New Roman" w:hAnsi="Times New Roman" w:cs="Times New Roman"/>
          <w:color w:val="000000"/>
          <w:sz w:val="28"/>
          <w:szCs w:val="28"/>
        </w:rPr>
        <w:t>Користувачі несуть відповідальність за:</w:t>
      </w:r>
    </w:p>
    <w:p w14:paraId="589EF540" w14:textId="5A4F87FD"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навантаження корпоративної мережі та мережі Інтернет діяльністю, що не несе службової необхідності;</w:t>
      </w:r>
    </w:p>
    <w:p w14:paraId="65337DDA" w14:textId="7C01743B"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порушення функціонування корпоративної мережі;</w:t>
      </w:r>
    </w:p>
    <w:p w14:paraId="036FF9BA" w14:textId="767556B9"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інформацію, що знаходиться на ПК у ЛОМ виконавчих органів, що входять у корпоративну мережу і за діяльність, що ведеться на цих ПК;</w:t>
      </w:r>
    </w:p>
    <w:p w14:paraId="501FE25D" w14:textId="77777777" w:rsidR="0087557D" w:rsidRDefault="00000000" w:rsidP="0087557D">
      <w:pPr>
        <w:pStyle w:val="a9"/>
        <w:spacing w:after="0" w:line="240" w:lineRule="auto"/>
        <w:ind w:left="0"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зміст даних, що передаються через корпоративну мережу;</w:t>
      </w:r>
      <w:r w:rsidR="0087557D">
        <w:rPr>
          <w:rFonts w:ascii="Times New Roman" w:hAnsi="Times New Roman" w:cs="Times New Roman"/>
          <w:color w:val="000000"/>
          <w:sz w:val="28"/>
          <w:szCs w:val="28"/>
        </w:rPr>
        <w:t xml:space="preserve"> </w:t>
      </w:r>
    </w:p>
    <w:p w14:paraId="24129DE3" w14:textId="723BE366" w:rsidR="00B0718C" w:rsidRDefault="00000000" w:rsidP="0087557D">
      <w:pPr>
        <w:pStyle w:val="a9"/>
        <w:spacing w:after="0" w:line="240" w:lineRule="auto"/>
        <w:ind w:left="0" w:firstLine="567"/>
        <w:jc w:val="both"/>
        <w:rPr>
          <w:color w:val="000000"/>
        </w:rPr>
      </w:pPr>
      <w:r>
        <w:rPr>
          <w:rFonts w:ascii="Times New Roman" w:hAnsi="Times New Roman" w:cs="Times New Roman"/>
          <w:color w:val="000000"/>
          <w:sz w:val="28"/>
          <w:szCs w:val="28"/>
        </w:rPr>
        <w:t>завантаження вільного мережевого та локального дискового простору даними, що не несуть службової необхідності;</w:t>
      </w:r>
    </w:p>
    <w:p w14:paraId="793FC97B" w14:textId="7992C652"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інформацію опубліковану, надіслану від його імені, використовуючи персональний ідентифікатор;</w:t>
      </w:r>
    </w:p>
    <w:p w14:paraId="1F21607B" w14:textId="1467F8D5" w:rsidR="00B0718C" w:rsidRDefault="00000000" w:rsidP="003F3E76">
      <w:pPr>
        <w:pStyle w:val="a9"/>
        <w:spacing w:after="0" w:line="240" w:lineRule="auto"/>
        <w:ind w:left="0" w:firstLine="567"/>
        <w:jc w:val="both"/>
        <w:rPr>
          <w:color w:val="000000"/>
        </w:rPr>
      </w:pPr>
      <w:r>
        <w:rPr>
          <w:rFonts w:ascii="Times New Roman" w:hAnsi="Times New Roman" w:cs="Times New Roman"/>
          <w:color w:val="000000"/>
          <w:sz w:val="28"/>
          <w:szCs w:val="28"/>
        </w:rPr>
        <w:t>недотримання відповідних Правил.</w:t>
      </w:r>
    </w:p>
    <w:p w14:paraId="5E7F1EA1" w14:textId="77777777" w:rsidR="00B0718C" w:rsidRPr="00E64064" w:rsidRDefault="00B0718C" w:rsidP="003F3E76">
      <w:pPr>
        <w:spacing w:after="0" w:line="240" w:lineRule="auto"/>
        <w:jc w:val="both"/>
        <w:rPr>
          <w:rFonts w:ascii="Times New Roman" w:hAnsi="Times New Roman" w:cs="Times New Roman"/>
          <w:color w:val="000000"/>
          <w:sz w:val="28"/>
          <w:szCs w:val="28"/>
        </w:rPr>
      </w:pPr>
    </w:p>
    <w:p w14:paraId="4DC6FF6C" w14:textId="77777777" w:rsidR="00B0718C" w:rsidRPr="00E64064" w:rsidRDefault="00B0718C">
      <w:pPr>
        <w:pStyle w:val="a9"/>
        <w:spacing w:after="0" w:line="240" w:lineRule="auto"/>
        <w:ind w:left="0"/>
        <w:jc w:val="both"/>
        <w:rPr>
          <w:rFonts w:ascii="Times New Roman" w:hAnsi="Times New Roman" w:cs="Times New Roman"/>
          <w:color w:val="000000"/>
          <w:sz w:val="28"/>
          <w:szCs w:val="28"/>
        </w:rPr>
      </w:pPr>
    </w:p>
    <w:p w14:paraId="6641B284" w14:textId="77777777" w:rsidR="00B0718C" w:rsidRPr="00E64064" w:rsidRDefault="00B0718C">
      <w:pPr>
        <w:pStyle w:val="a9"/>
        <w:spacing w:after="0" w:line="240" w:lineRule="auto"/>
        <w:ind w:left="0"/>
        <w:jc w:val="both"/>
        <w:rPr>
          <w:rFonts w:ascii="Times New Roman" w:hAnsi="Times New Roman" w:cs="Times New Roman"/>
          <w:sz w:val="28"/>
          <w:szCs w:val="28"/>
        </w:rPr>
      </w:pPr>
    </w:p>
    <w:p w14:paraId="016A5B75" w14:textId="77777777" w:rsidR="00B0718C" w:rsidRDefault="00000000">
      <w:pPr>
        <w:pStyle w:val="a9"/>
        <w:spacing w:after="0" w:line="240" w:lineRule="auto"/>
        <w:ind w:left="0"/>
        <w:jc w:val="both"/>
        <w:rPr>
          <w:rFonts w:ascii="Times New Roman" w:hAnsi="Times New Roman"/>
          <w:sz w:val="28"/>
          <w:szCs w:val="28"/>
        </w:rPr>
      </w:pPr>
      <w:r>
        <w:rPr>
          <w:rFonts w:ascii="Times New Roman" w:hAnsi="Times New Roman"/>
          <w:sz w:val="28"/>
          <w:szCs w:val="28"/>
        </w:rPr>
        <w:t>Заступник міського голови,</w:t>
      </w:r>
    </w:p>
    <w:p w14:paraId="68434163" w14:textId="6B308F51" w:rsidR="00B0718C" w:rsidRDefault="00000000">
      <w:pPr>
        <w:pStyle w:val="a9"/>
        <w:spacing w:after="0" w:line="240" w:lineRule="auto"/>
        <w:ind w:left="0"/>
        <w:jc w:val="both"/>
        <w:rPr>
          <w:rFonts w:ascii="Times New Roman" w:hAnsi="Times New Roman"/>
          <w:sz w:val="28"/>
          <w:szCs w:val="28"/>
        </w:rPr>
      </w:pPr>
      <w:r>
        <w:rPr>
          <w:rFonts w:ascii="Times New Roman" w:hAnsi="Times New Roman"/>
          <w:sz w:val="28"/>
          <w:szCs w:val="28"/>
        </w:rPr>
        <w:t>керуючий справами виконкому</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Юрій ВЕРБИЧ</w:t>
      </w:r>
    </w:p>
    <w:p w14:paraId="40F7125C" w14:textId="27A4ED21" w:rsidR="003F3E76" w:rsidRDefault="003F3E76">
      <w:pPr>
        <w:pStyle w:val="a9"/>
        <w:spacing w:after="0" w:line="240" w:lineRule="auto"/>
        <w:ind w:left="0"/>
        <w:jc w:val="both"/>
        <w:rPr>
          <w:rFonts w:ascii="Times New Roman" w:hAnsi="Times New Roman"/>
          <w:sz w:val="28"/>
          <w:szCs w:val="28"/>
        </w:rPr>
      </w:pPr>
    </w:p>
    <w:p w14:paraId="7D29CAF9" w14:textId="475CB74E" w:rsidR="003F3E76" w:rsidRDefault="003F3E76">
      <w:pPr>
        <w:pStyle w:val="a9"/>
        <w:spacing w:after="0" w:line="240" w:lineRule="auto"/>
        <w:ind w:left="0"/>
        <w:jc w:val="both"/>
        <w:rPr>
          <w:rFonts w:ascii="Times New Roman" w:hAnsi="Times New Roman"/>
          <w:sz w:val="28"/>
          <w:szCs w:val="28"/>
        </w:rPr>
      </w:pPr>
    </w:p>
    <w:p w14:paraId="4AF1071F" w14:textId="7B0600F5" w:rsidR="003F3E76" w:rsidRPr="00B16354" w:rsidRDefault="003F3E76">
      <w:pPr>
        <w:pStyle w:val="a9"/>
        <w:spacing w:after="0" w:line="240" w:lineRule="auto"/>
        <w:ind w:left="0"/>
        <w:jc w:val="both"/>
        <w:rPr>
          <w:rFonts w:ascii="Times New Roman" w:hAnsi="Times New Roman"/>
          <w:sz w:val="24"/>
          <w:szCs w:val="24"/>
        </w:rPr>
      </w:pPr>
      <w:r w:rsidRPr="00B16354">
        <w:rPr>
          <w:rFonts w:ascii="Times New Roman" w:hAnsi="Times New Roman"/>
          <w:sz w:val="24"/>
          <w:szCs w:val="24"/>
        </w:rPr>
        <w:t>Король 777</w:t>
      </w:r>
      <w:r w:rsidR="00B16354" w:rsidRPr="00B16354">
        <w:rPr>
          <w:rFonts w:ascii="Times New Roman" w:hAnsi="Times New Roman"/>
          <w:sz w:val="24"/>
          <w:szCs w:val="24"/>
        </w:rPr>
        <w:t> </w:t>
      </w:r>
      <w:r w:rsidRPr="00B16354">
        <w:rPr>
          <w:rFonts w:ascii="Times New Roman" w:hAnsi="Times New Roman"/>
          <w:sz w:val="24"/>
          <w:szCs w:val="24"/>
        </w:rPr>
        <w:t>9</w:t>
      </w:r>
      <w:r w:rsidR="00B16354" w:rsidRPr="00B16354">
        <w:rPr>
          <w:rFonts w:ascii="Times New Roman" w:hAnsi="Times New Roman"/>
          <w:sz w:val="24"/>
          <w:szCs w:val="24"/>
        </w:rPr>
        <w:t>99</w:t>
      </w:r>
    </w:p>
    <w:p w14:paraId="0ABC249B" w14:textId="77777777" w:rsidR="00B16354" w:rsidRDefault="00B16354">
      <w:pPr>
        <w:pStyle w:val="a9"/>
        <w:spacing w:after="0" w:line="240" w:lineRule="auto"/>
        <w:ind w:left="0"/>
        <w:jc w:val="both"/>
        <w:rPr>
          <w:rFonts w:ascii="Times New Roman" w:hAnsi="Times New Roman"/>
          <w:sz w:val="28"/>
          <w:szCs w:val="28"/>
        </w:rPr>
      </w:pPr>
    </w:p>
    <w:sectPr w:rsidR="00B16354" w:rsidSect="00EB614B">
      <w:headerReference w:type="default" r:id="rId6"/>
      <w:pgSz w:w="11906" w:h="16838"/>
      <w:pgMar w:top="993" w:right="567" w:bottom="1134" w:left="1985" w:header="567"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01AF7" w14:textId="77777777" w:rsidR="00A9599F" w:rsidRDefault="00A9599F" w:rsidP="003F3E76">
      <w:pPr>
        <w:spacing w:after="0" w:line="240" w:lineRule="auto"/>
      </w:pPr>
      <w:r>
        <w:separator/>
      </w:r>
    </w:p>
  </w:endnote>
  <w:endnote w:type="continuationSeparator" w:id="0">
    <w:p w14:paraId="532E8F44" w14:textId="77777777" w:rsidR="00A9599F" w:rsidRDefault="00A9599F" w:rsidP="003F3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00000001"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Impact">
    <w:panose1 w:val="020B080603090205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28A1C" w14:textId="77777777" w:rsidR="00A9599F" w:rsidRDefault="00A9599F" w:rsidP="003F3E76">
      <w:pPr>
        <w:spacing w:after="0" w:line="240" w:lineRule="auto"/>
      </w:pPr>
      <w:r>
        <w:separator/>
      </w:r>
    </w:p>
  </w:footnote>
  <w:footnote w:type="continuationSeparator" w:id="0">
    <w:p w14:paraId="3D07A6E7" w14:textId="77777777" w:rsidR="00A9599F" w:rsidRDefault="00A9599F" w:rsidP="003F3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6663440"/>
      <w:docPartObj>
        <w:docPartGallery w:val="Page Numbers (Top of Page)"/>
        <w:docPartUnique/>
      </w:docPartObj>
    </w:sdtPr>
    <w:sdtEndPr>
      <w:rPr>
        <w:rFonts w:ascii="Times New Roman" w:hAnsi="Times New Roman" w:cs="Times New Roman"/>
        <w:sz w:val="28"/>
        <w:szCs w:val="28"/>
      </w:rPr>
    </w:sdtEndPr>
    <w:sdtContent>
      <w:p w14:paraId="25C269ED" w14:textId="29F9EE0E" w:rsidR="003F3E76" w:rsidRPr="003F3E76" w:rsidRDefault="003F3E76">
        <w:pPr>
          <w:pStyle w:val="ab"/>
          <w:jc w:val="center"/>
          <w:rPr>
            <w:rFonts w:ascii="Times New Roman" w:hAnsi="Times New Roman" w:cs="Times New Roman"/>
            <w:sz w:val="28"/>
            <w:szCs w:val="28"/>
          </w:rPr>
        </w:pPr>
        <w:r w:rsidRPr="003F3E76">
          <w:rPr>
            <w:rFonts w:ascii="Times New Roman" w:hAnsi="Times New Roman" w:cs="Times New Roman"/>
            <w:sz w:val="28"/>
            <w:szCs w:val="28"/>
          </w:rPr>
          <w:fldChar w:fldCharType="begin"/>
        </w:r>
        <w:r w:rsidRPr="003F3E76">
          <w:rPr>
            <w:rFonts w:ascii="Times New Roman" w:hAnsi="Times New Roman" w:cs="Times New Roman"/>
            <w:sz w:val="28"/>
            <w:szCs w:val="28"/>
          </w:rPr>
          <w:instrText>PAGE   \* MERGEFORMAT</w:instrText>
        </w:r>
        <w:r w:rsidRPr="003F3E76">
          <w:rPr>
            <w:rFonts w:ascii="Times New Roman" w:hAnsi="Times New Roman" w:cs="Times New Roman"/>
            <w:sz w:val="28"/>
            <w:szCs w:val="28"/>
          </w:rPr>
          <w:fldChar w:fldCharType="separate"/>
        </w:r>
        <w:r w:rsidRPr="003F3E76">
          <w:rPr>
            <w:rFonts w:ascii="Times New Roman" w:hAnsi="Times New Roman" w:cs="Times New Roman"/>
            <w:sz w:val="28"/>
            <w:szCs w:val="28"/>
          </w:rPr>
          <w:t>2</w:t>
        </w:r>
        <w:r w:rsidRPr="003F3E76">
          <w:rPr>
            <w:rFonts w:ascii="Times New Roman" w:hAnsi="Times New Roman" w:cs="Times New Roman"/>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0718C"/>
    <w:rsid w:val="00074F2A"/>
    <w:rsid w:val="00157B76"/>
    <w:rsid w:val="00175772"/>
    <w:rsid w:val="001B0038"/>
    <w:rsid w:val="00211875"/>
    <w:rsid w:val="00322A17"/>
    <w:rsid w:val="003309AD"/>
    <w:rsid w:val="003F3E76"/>
    <w:rsid w:val="003F4365"/>
    <w:rsid w:val="00455DF0"/>
    <w:rsid w:val="004F1C81"/>
    <w:rsid w:val="00574799"/>
    <w:rsid w:val="006346B8"/>
    <w:rsid w:val="0068654F"/>
    <w:rsid w:val="006D6566"/>
    <w:rsid w:val="0087557D"/>
    <w:rsid w:val="00963748"/>
    <w:rsid w:val="00A9599F"/>
    <w:rsid w:val="00B0718C"/>
    <w:rsid w:val="00B16354"/>
    <w:rsid w:val="00BB312B"/>
    <w:rsid w:val="00C90F8B"/>
    <w:rsid w:val="00DC248F"/>
    <w:rsid w:val="00E64064"/>
    <w:rsid w:val="00EB614B"/>
    <w:rsid w:val="00F31FD9"/>
  </w:rsids>
  <m:mathPr>
    <m:mathFont m:val="Cambria Math"/>
    <m:brkBin m:val="before"/>
    <m:brkBinSub m:val="--"/>
    <m:smallFrac m:val="0"/>
    <m:dispDef/>
    <m:lMargin m:val="0"/>
    <m:rMargin m:val="0"/>
    <m:defJc m:val="centerGroup"/>
    <m:wrapIndent m:val="1440"/>
    <m:intLim m:val="subSup"/>
    <m:naryLim m:val="undOvr"/>
  </m:mathPr>
  <w:themeFontLang w:val="uk-UA"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15D469"/>
  <w15:docId w15:val="{70D8DA36-D607-4210-B4C2-1AB57F784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4C9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5SmallCaps">
    <w:name w:val="Body text (5) + Small Caps"/>
    <w:basedOn w:val="a0"/>
    <w:qFormat/>
    <w:rsid w:val="003766C3"/>
    <w:rPr>
      <w:rFonts w:ascii="Times New Roman" w:eastAsia="Times New Roman" w:hAnsi="Times New Roman" w:cs="Times New Roman"/>
      <w:b w:val="0"/>
      <w:bCs w:val="0"/>
      <w:i w:val="0"/>
      <w:iCs w:val="0"/>
      <w:smallCaps/>
      <w:strike w:val="0"/>
      <w:dstrike w:val="0"/>
      <w:color w:val="000000"/>
      <w:spacing w:val="0"/>
      <w:w w:val="100"/>
      <w:sz w:val="26"/>
      <w:szCs w:val="26"/>
      <w:u w:val="none"/>
      <w:lang w:val="uk-UA" w:eastAsia="uk-UA" w:bidi="uk-UA"/>
    </w:rPr>
  </w:style>
  <w:style w:type="character" w:customStyle="1" w:styleId="Bodytext2Italic">
    <w:name w:val="Body text (2) + Italic"/>
    <w:basedOn w:val="a0"/>
    <w:qFormat/>
    <w:rsid w:val="00857811"/>
    <w:rPr>
      <w:rFonts w:ascii="Times New Roman" w:eastAsia="Times New Roman" w:hAnsi="Times New Roman" w:cs="Times New Roman"/>
      <w:b w:val="0"/>
      <w:bCs w:val="0"/>
      <w:i/>
      <w:iCs/>
      <w:caps w:val="0"/>
      <w:smallCaps w:val="0"/>
      <w:strike w:val="0"/>
      <w:dstrike w:val="0"/>
      <w:color w:val="000000"/>
      <w:spacing w:val="0"/>
      <w:w w:val="100"/>
      <w:sz w:val="26"/>
      <w:szCs w:val="26"/>
      <w:u w:val="none"/>
      <w:lang w:val="uk-UA" w:eastAsia="uk-UA" w:bidi="uk-UA"/>
    </w:rPr>
  </w:style>
  <w:style w:type="character" w:customStyle="1" w:styleId="a3">
    <w:name w:val="Маркери"/>
    <w:qFormat/>
    <w:rPr>
      <w:rFonts w:ascii="OpenSymbol" w:eastAsia="OpenSymbol" w:hAnsi="OpenSymbol" w:cs="OpenSymbol"/>
    </w:rPr>
  </w:style>
  <w:style w:type="paragraph" w:customStyle="1" w:styleId="a4">
    <w:name w:val="Заголовок"/>
    <w:basedOn w:val="a"/>
    <w:next w:val="a5"/>
    <w:qFormat/>
    <w:pPr>
      <w:keepNext/>
      <w:spacing w:before="240" w:after="120"/>
    </w:pPr>
    <w:rPr>
      <w:rFonts w:ascii="Liberation Sans" w:eastAsia="Microsoft YaHei" w:hAnsi="Liberation Sans" w:cs="Arial Unicode MS"/>
      <w:sz w:val="28"/>
      <w:szCs w:val="28"/>
    </w:rPr>
  </w:style>
  <w:style w:type="paragraph" w:styleId="a5">
    <w:name w:val="Body Text"/>
    <w:basedOn w:val="a"/>
    <w:pPr>
      <w:spacing w:after="140"/>
    </w:pPr>
  </w:style>
  <w:style w:type="paragraph" w:styleId="a6">
    <w:name w:val="List"/>
    <w:basedOn w:val="a5"/>
    <w:rPr>
      <w:rFonts w:cs="Arial Unicode MS"/>
    </w:rPr>
  </w:style>
  <w:style w:type="paragraph" w:styleId="a7">
    <w:name w:val="caption"/>
    <w:basedOn w:val="a"/>
    <w:qFormat/>
    <w:pPr>
      <w:suppressLineNumbers/>
      <w:spacing w:before="120" w:after="120"/>
    </w:pPr>
    <w:rPr>
      <w:rFonts w:cs="Arial Unicode MS"/>
      <w:i/>
      <w:iCs/>
      <w:sz w:val="24"/>
      <w:szCs w:val="24"/>
    </w:rPr>
  </w:style>
  <w:style w:type="paragraph" w:customStyle="1" w:styleId="a8">
    <w:name w:val="Покажчик"/>
    <w:basedOn w:val="a"/>
    <w:qFormat/>
    <w:pPr>
      <w:suppressLineNumbers/>
    </w:pPr>
    <w:rPr>
      <w:rFonts w:cs="Arial Unicode MS"/>
    </w:rPr>
  </w:style>
  <w:style w:type="paragraph" w:styleId="a9">
    <w:name w:val="List Paragraph"/>
    <w:basedOn w:val="a"/>
    <w:uiPriority w:val="34"/>
    <w:qFormat/>
    <w:rsid w:val="0013463F"/>
    <w:pPr>
      <w:ind w:left="720"/>
      <w:contextualSpacing/>
    </w:pPr>
  </w:style>
  <w:style w:type="paragraph" w:customStyle="1" w:styleId="Bodytext2">
    <w:name w:val="Body text (2)"/>
    <w:basedOn w:val="a"/>
    <w:qFormat/>
    <w:rsid w:val="00DD0D5A"/>
    <w:pPr>
      <w:widowControl w:val="0"/>
      <w:shd w:val="clear" w:color="auto" w:fill="FFFFFF"/>
      <w:spacing w:after="0" w:line="308" w:lineRule="exact"/>
      <w:ind w:hanging="1080"/>
      <w:jc w:val="both"/>
    </w:pPr>
    <w:rPr>
      <w:rFonts w:ascii="Times New Roman" w:eastAsia="Times New Roman" w:hAnsi="Times New Roman" w:cs="Times New Roman"/>
      <w:color w:val="000000"/>
      <w:sz w:val="26"/>
      <w:szCs w:val="26"/>
      <w:lang w:eastAsia="uk-UA" w:bidi="uk-UA"/>
    </w:rPr>
  </w:style>
  <w:style w:type="paragraph" w:customStyle="1" w:styleId="Bodytext3">
    <w:name w:val="Body text (3)"/>
    <w:basedOn w:val="a"/>
    <w:qFormat/>
    <w:rsid w:val="00DA0285"/>
    <w:pPr>
      <w:widowControl w:val="0"/>
      <w:shd w:val="clear" w:color="auto" w:fill="FFFFFF"/>
      <w:spacing w:after="240" w:line="240" w:lineRule="auto"/>
      <w:jc w:val="right"/>
    </w:pPr>
    <w:rPr>
      <w:rFonts w:ascii="Impact" w:eastAsia="Impact" w:hAnsi="Impact" w:cs="Impact"/>
      <w:color w:val="000000"/>
      <w:sz w:val="28"/>
      <w:szCs w:val="28"/>
      <w:lang w:eastAsia="uk-UA" w:bidi="uk-UA"/>
    </w:rPr>
  </w:style>
  <w:style w:type="paragraph" w:customStyle="1" w:styleId="Bodytext4">
    <w:name w:val="Body text (4)"/>
    <w:basedOn w:val="a"/>
    <w:qFormat/>
    <w:rsid w:val="003766C3"/>
    <w:pPr>
      <w:widowControl w:val="0"/>
      <w:shd w:val="clear" w:color="auto" w:fill="FFFFFF"/>
      <w:spacing w:after="0" w:line="311" w:lineRule="exact"/>
      <w:ind w:firstLine="580"/>
      <w:jc w:val="both"/>
    </w:pPr>
    <w:rPr>
      <w:rFonts w:ascii="Times New Roman" w:eastAsia="Times New Roman" w:hAnsi="Times New Roman" w:cs="Times New Roman"/>
      <w:i/>
      <w:iCs/>
      <w:color w:val="000000"/>
      <w:sz w:val="26"/>
      <w:szCs w:val="26"/>
      <w:lang w:eastAsia="uk-UA" w:bidi="uk-UA"/>
    </w:rPr>
  </w:style>
  <w:style w:type="paragraph" w:customStyle="1" w:styleId="Bodytext5">
    <w:name w:val="Body text (5)"/>
    <w:basedOn w:val="a"/>
    <w:qFormat/>
    <w:rsid w:val="003766C3"/>
    <w:pPr>
      <w:widowControl w:val="0"/>
      <w:shd w:val="clear" w:color="auto" w:fill="FFFFFF"/>
      <w:spacing w:after="0" w:line="311" w:lineRule="exact"/>
      <w:ind w:firstLine="600"/>
      <w:jc w:val="both"/>
    </w:pPr>
    <w:rPr>
      <w:rFonts w:ascii="Times New Roman" w:eastAsia="Times New Roman" w:hAnsi="Times New Roman" w:cs="Times New Roman"/>
      <w:color w:val="000000"/>
      <w:sz w:val="26"/>
      <w:szCs w:val="26"/>
      <w:lang w:eastAsia="uk-UA" w:bidi="uk-UA"/>
    </w:rPr>
  </w:style>
  <w:style w:type="paragraph" w:customStyle="1" w:styleId="aa">
    <w:name w:val="Верхній і нижній колонтитули"/>
    <w:basedOn w:val="a"/>
    <w:qFormat/>
    <w:pPr>
      <w:suppressLineNumbers/>
      <w:tabs>
        <w:tab w:val="center" w:pos="4677"/>
        <w:tab w:val="right" w:pos="9355"/>
      </w:tabs>
    </w:pPr>
  </w:style>
  <w:style w:type="paragraph" w:styleId="ab">
    <w:name w:val="header"/>
    <w:basedOn w:val="aa"/>
    <w:link w:val="ac"/>
    <w:uiPriority w:val="99"/>
  </w:style>
  <w:style w:type="paragraph" w:styleId="ad">
    <w:name w:val="footer"/>
    <w:basedOn w:val="a"/>
    <w:link w:val="ae"/>
    <w:uiPriority w:val="99"/>
    <w:unhideWhenUsed/>
    <w:rsid w:val="003F3E76"/>
    <w:pPr>
      <w:tabs>
        <w:tab w:val="center" w:pos="4986"/>
        <w:tab w:val="right" w:pos="9973"/>
      </w:tabs>
      <w:spacing w:after="0" w:line="240" w:lineRule="auto"/>
    </w:pPr>
  </w:style>
  <w:style w:type="character" w:customStyle="1" w:styleId="ae">
    <w:name w:val="Нижній колонтитул Знак"/>
    <w:basedOn w:val="a0"/>
    <w:link w:val="ad"/>
    <w:uiPriority w:val="99"/>
    <w:rsid w:val="003F3E76"/>
  </w:style>
  <w:style w:type="character" w:customStyle="1" w:styleId="ac">
    <w:name w:val="Верхній колонтитул Знак"/>
    <w:basedOn w:val="a0"/>
    <w:link w:val="ab"/>
    <w:uiPriority w:val="99"/>
    <w:rsid w:val="003F3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704</TotalTime>
  <Pages>8</Pages>
  <Words>11357</Words>
  <Characters>6475</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dc:description/>
  <cp:lastModifiedBy>Поліщук Оксана Анатоліївна</cp:lastModifiedBy>
  <cp:revision>58</cp:revision>
  <dcterms:created xsi:type="dcterms:W3CDTF">2020-05-26T11:57:00Z</dcterms:created>
  <dcterms:modified xsi:type="dcterms:W3CDTF">2022-09-20T06:34:00Z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