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C8526B" w14:textId="77777777" w:rsidR="00880640" w:rsidRPr="00C010F7" w:rsidRDefault="00000000">
      <w:pPr>
        <w:spacing w:before="34"/>
        <w:ind w:right="138"/>
        <w:jc w:val="center"/>
        <w:rPr>
          <w:rFonts w:ascii="Times New Roman" w:hAnsi="Times New Roman" w:cs="Times New Roman"/>
          <w:bCs/>
          <w:spacing w:val="-1"/>
          <w:sz w:val="28"/>
        </w:rPr>
      </w:pPr>
      <w:r w:rsidRPr="00C010F7">
        <w:rPr>
          <w:rFonts w:ascii="Times New Roman" w:hAnsi="Times New Roman" w:cs="Times New Roman"/>
          <w:bCs/>
          <w:spacing w:val="-1"/>
          <w:sz w:val="28"/>
        </w:rPr>
        <w:t>ПОЯСНЮВАЛЬНА ЗАПИСКА</w:t>
      </w:r>
    </w:p>
    <w:p w14:paraId="370E8A65" w14:textId="0B50544F" w:rsidR="00880640" w:rsidRDefault="00000000">
      <w:pPr>
        <w:spacing w:before="2"/>
        <w:ind w:left="47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</w:rPr>
        <w:t>проєкту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рішення</w:t>
      </w:r>
      <w:r>
        <w:rPr>
          <w:rFonts w:ascii="Times New Roman" w:hAnsi="Times New Roman" w:cs="Times New Roman"/>
          <w:spacing w:val="-2"/>
          <w:sz w:val="28"/>
        </w:rPr>
        <w:t xml:space="preserve"> виконавчого комітету </w:t>
      </w:r>
      <w:r w:rsidR="00C010F7">
        <w:rPr>
          <w:rFonts w:ascii="Times New Roman" w:hAnsi="Times New Roman" w:cs="Times New Roman"/>
          <w:spacing w:val="-2"/>
          <w:sz w:val="28"/>
        </w:rPr>
        <w:t xml:space="preserve">міської ради </w:t>
      </w:r>
    </w:p>
    <w:p w14:paraId="43E00F05" w14:textId="5C55B03A" w:rsidR="00880640" w:rsidRPr="00934B3F" w:rsidRDefault="00C010F7">
      <w:pPr>
        <w:ind w:left="57" w:right="113"/>
        <w:jc w:val="center"/>
        <w:rPr>
          <w:rFonts w:hint="eastAsia"/>
          <w:sz w:val="28"/>
          <w:szCs w:val="28"/>
        </w:rPr>
      </w:pPr>
      <w:r w:rsidRPr="00934B3F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934B3F" w:rsidRPr="00934B3F">
        <w:rPr>
          <w:sz w:val="28"/>
          <w:szCs w:val="28"/>
        </w:rPr>
        <w:t>Про невідкладні роботи щодо ліквідації наслідків збройної агресії Російської Федерації, пов'язаних із пошкодженням будівель та споруд</w:t>
      </w:r>
      <w:r w:rsidRPr="00934B3F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14:paraId="05AD13DA" w14:textId="77777777" w:rsidR="00880640" w:rsidRDefault="00880640">
      <w:pPr>
        <w:spacing w:before="10"/>
        <w:ind w:firstLine="709"/>
        <w:jc w:val="center"/>
        <w:rPr>
          <w:rFonts w:ascii="Times New Roman" w:hAnsi="Times New Roman" w:cs="Times New Roman"/>
          <w:sz w:val="27"/>
        </w:rPr>
      </w:pPr>
    </w:p>
    <w:p w14:paraId="5BDF4E49" w14:textId="77777777" w:rsidR="00880640" w:rsidRDefault="00000000" w:rsidP="00C010F7">
      <w:pPr>
        <w:tabs>
          <w:tab w:val="left" w:pos="6954"/>
          <w:tab w:val="left" w:pos="9645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Постановою КМУ від 19.04.2022 № 473 (далі – Постанова № 473) затверджений Порядок виконання невідкладних робіт щодо ліквідації наслідків збройної агресії Російської Федерації, пов'язаних із пошкодженням будівель та споруд (далі – Порядок).</w:t>
      </w:r>
    </w:p>
    <w:p w14:paraId="20CB3A49" w14:textId="77777777" w:rsidR="00880640" w:rsidRDefault="00000000" w:rsidP="00C010F7">
      <w:pPr>
        <w:tabs>
          <w:tab w:val="left" w:pos="6954"/>
          <w:tab w:val="left" w:pos="9645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 зв’язку з необхідністю виконання умов Порядку, виникла необхідність прийняття цього рішення.</w:t>
      </w:r>
    </w:p>
    <w:p w14:paraId="2F87CE59" w14:textId="4E9F46EB" w:rsidR="00880640" w:rsidRDefault="00000000" w:rsidP="00C010F7">
      <w:pPr>
        <w:tabs>
          <w:tab w:val="left" w:pos="6954"/>
          <w:tab w:val="left" w:pos="9645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рішення пропонується визначити департамент житлово-комунального господарства та відділ з питань надзвичайних ситуацій та цивільного захисту населення міської ради </w:t>
      </w:r>
      <w:r w:rsidRPr="000D17AB">
        <w:rPr>
          <w:rFonts w:ascii="Times New Roman" w:hAnsi="Times New Roman" w:cs="Times New Roman"/>
          <w:spacing w:val="-1"/>
          <w:sz w:val="28"/>
          <w:szCs w:val="28"/>
        </w:rPr>
        <w:t>уповноваженим</w:t>
      </w:r>
      <w:r w:rsidR="00C010F7" w:rsidRPr="000D17A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D17AB">
        <w:rPr>
          <w:rFonts w:ascii="Times New Roman" w:hAnsi="Times New Roman" w:cs="Times New Roman"/>
          <w:spacing w:val="-1"/>
          <w:sz w:val="28"/>
          <w:szCs w:val="28"/>
        </w:rPr>
        <w:t xml:space="preserve"> орган</w:t>
      </w:r>
      <w:r w:rsidR="00C010F7" w:rsidRPr="000D17AB">
        <w:rPr>
          <w:rFonts w:ascii="Times New Roman" w:hAnsi="Times New Roman" w:cs="Times New Roman"/>
          <w:spacing w:val="-1"/>
          <w:sz w:val="28"/>
          <w:szCs w:val="28"/>
        </w:rPr>
        <w:t>ами</w:t>
      </w:r>
      <w:r w:rsidRPr="000D17AB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1"/>
          <w:sz w:val="28"/>
          <w:szCs w:val="28"/>
        </w:rPr>
        <w:t>виконання Порядку та затвердити оновлений склад комісії з питань виконання невідкладних робіт щодо ліквідації наслідків збройної агресії Російської Федерації, пов'язаних із пошкодженням будівель та споруд.</w:t>
      </w:r>
    </w:p>
    <w:p w14:paraId="0803FF48" w14:textId="77777777" w:rsidR="00880640" w:rsidRDefault="00000000" w:rsidP="00C010F7">
      <w:pPr>
        <w:tabs>
          <w:tab w:val="left" w:pos="6954"/>
        </w:tabs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Прийняття рішення дозволить забезпечити проведення ліквідації наслідків збройної агресії Російської Федерації, пов'язаних із пошкодженням будівель та споруд, та виконати вимоги Постанови № 473. </w:t>
      </w:r>
    </w:p>
    <w:p w14:paraId="1C65238F" w14:textId="77777777" w:rsidR="00880640" w:rsidRDefault="00880640" w:rsidP="00C010F7">
      <w:pPr>
        <w:tabs>
          <w:tab w:val="left" w:pos="6954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6F11D37A" w14:textId="77777777" w:rsidR="00880640" w:rsidRDefault="00880640">
      <w:pPr>
        <w:pStyle w:val="a6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19EAE7CF" w14:textId="77777777" w:rsidR="00880640" w:rsidRDefault="00000000">
      <w:pPr>
        <w:tabs>
          <w:tab w:val="left" w:pos="7340"/>
        </w:tabs>
        <w:ind w:left="57" w:right="57" w:hanging="113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</w:rPr>
        <w:t xml:space="preserve">Директор департаменту </w:t>
      </w:r>
    </w:p>
    <w:p w14:paraId="63CBA6AC" w14:textId="77777777" w:rsidR="00880640" w:rsidRDefault="00000000">
      <w:pPr>
        <w:tabs>
          <w:tab w:val="left" w:pos="7340"/>
        </w:tabs>
        <w:ind w:left="57" w:right="57" w:hanging="113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</w:rPr>
        <w:t xml:space="preserve">житлово-комунального господарства                                           Микола  </w:t>
      </w:r>
      <w:r>
        <w:rPr>
          <w:rFonts w:ascii="Times New Roman" w:hAnsi="Times New Roman" w:cs="Times New Roman"/>
          <w:spacing w:val="-2"/>
          <w:sz w:val="28"/>
        </w:rPr>
        <w:t>ОСІЮК</w:t>
      </w:r>
    </w:p>
    <w:sectPr w:rsidR="00880640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40"/>
    <w:rsid w:val="000D17AB"/>
    <w:rsid w:val="00880640"/>
    <w:rsid w:val="00934B3F"/>
    <w:rsid w:val="00C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5455"/>
  <w15:docId w15:val="{56F31E1A-65B5-4054-80BF-EF7D81DE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;Times New Roma" w:hAnsi="Liberation Serif;Times New R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qFormat/>
  </w:style>
  <w:style w:type="character" w:customStyle="1" w:styleId="a4">
    <w:name w:val="Основной шрифт абзаца"/>
    <w:qFormat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Поліщук Оксана Анатоліївна</cp:lastModifiedBy>
  <cp:revision>10</cp:revision>
  <cp:lastPrinted>1995-11-21T17:41:00Z</cp:lastPrinted>
  <dcterms:created xsi:type="dcterms:W3CDTF">2022-08-04T16:32:00Z</dcterms:created>
  <dcterms:modified xsi:type="dcterms:W3CDTF">2022-10-06T06:39:00Z</dcterms:modified>
  <dc:language>uk-UA</dc:language>
</cp:coreProperties>
</file>