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648847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3A6713" w:rsidRDefault="003A671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92"/>
        <w:gridCol w:w="4779"/>
      </w:tblGrid>
      <w:tr w:rsidR="00CE5599">
        <w:trPr>
          <w:trHeight w:val="1580"/>
        </w:trPr>
        <w:tc>
          <w:tcPr>
            <w:tcW w:w="4791" w:type="dxa"/>
          </w:tcPr>
          <w:p w:rsidR="00CE5599" w:rsidRDefault="00CE5599" w:rsidP="00C54540">
            <w:pPr>
              <w:tabs>
                <w:tab w:val="left" w:pos="4687"/>
              </w:tabs>
              <w:ind w:left="-105"/>
              <w:jc w:val="both"/>
            </w:pPr>
            <w:r>
              <w:rPr>
                <w:sz w:val="28"/>
                <w:szCs w:val="28"/>
              </w:rPr>
              <w:t>Про затвердження плану діяльності</w:t>
            </w:r>
          </w:p>
          <w:p w:rsidR="00CE5599" w:rsidRDefault="00CE5599" w:rsidP="00C54540">
            <w:pPr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CE5599" w:rsidRDefault="00CE5599" w:rsidP="00C54540">
            <w:pPr>
              <w:widowControl w:val="0"/>
              <w:ind w:left="-105"/>
              <w:jc w:val="both"/>
            </w:pPr>
            <w:r>
              <w:rPr>
                <w:color w:val="000000"/>
                <w:sz w:val="28"/>
                <w:szCs w:val="28"/>
              </w:rPr>
              <w:t xml:space="preserve">актів на </w:t>
            </w:r>
            <w:r w:rsidR="0054478E">
              <w:rPr>
                <w:color w:val="000000"/>
                <w:sz w:val="28"/>
                <w:szCs w:val="28"/>
              </w:rPr>
              <w:t>2023</w:t>
            </w:r>
            <w:r w:rsidR="003A67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4779" w:type="dxa"/>
          </w:tcPr>
          <w:p w:rsidR="00CE5599" w:rsidRDefault="00CE5599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CE5599" w:rsidRDefault="0077118A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</w:t>
      </w:r>
      <w:r w:rsidR="00CE5599">
        <w:rPr>
          <w:color w:val="000000"/>
          <w:sz w:val="28"/>
          <w:szCs w:val="28"/>
        </w:rPr>
        <w:t> 26</w:t>
      </w:r>
      <w:r>
        <w:rPr>
          <w:color w:val="000000"/>
          <w:sz w:val="28"/>
          <w:szCs w:val="28"/>
        </w:rPr>
        <w:t>, 27</w:t>
      </w:r>
      <w:r w:rsidR="00CE5599">
        <w:rPr>
          <w:color w:val="000000"/>
          <w:sz w:val="28"/>
          <w:szCs w:val="28"/>
        </w:rPr>
        <w:t xml:space="preserve"> Закону України «Про місцеве самоврядув</w:t>
      </w:r>
      <w:r>
        <w:rPr>
          <w:color w:val="000000"/>
          <w:sz w:val="28"/>
          <w:szCs w:val="28"/>
        </w:rPr>
        <w:t>ання в Україні» та статтями</w:t>
      </w:r>
      <w:r w:rsidR="00161C75">
        <w:rPr>
          <w:color w:val="000000"/>
          <w:sz w:val="28"/>
          <w:szCs w:val="28"/>
        </w:rPr>
        <w:t> 7, </w:t>
      </w:r>
      <w:r w:rsidR="00CE5599">
        <w:rPr>
          <w:color w:val="000000"/>
          <w:sz w:val="28"/>
          <w:szCs w:val="28"/>
        </w:rPr>
        <w:t>32 Закону України «Про засади державної регуляторної політики у сфері господарської діяльності» міська рада</w:t>
      </w:r>
    </w:p>
    <w:p w:rsidR="00CE5599" w:rsidRDefault="00CE5599">
      <w:pPr>
        <w:pStyle w:val="LO-normal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A6713" w:rsidRDefault="003A6713">
      <w:pPr>
        <w:pStyle w:val="LO-normal"/>
        <w:jc w:val="both"/>
        <w:rPr>
          <w:color w:val="000000"/>
          <w:sz w:val="28"/>
          <w:szCs w:val="28"/>
        </w:rPr>
      </w:pPr>
    </w:p>
    <w:p w:rsidR="00CE5599" w:rsidRDefault="00CE5599" w:rsidP="00C54540">
      <w:pPr>
        <w:ind w:firstLine="567"/>
        <w:jc w:val="both"/>
      </w:pPr>
      <w:r>
        <w:rPr>
          <w:sz w:val="28"/>
          <w:szCs w:val="28"/>
        </w:rPr>
        <w:t>1. Затвердити план діяльності з підготовки про</w:t>
      </w:r>
      <w:r w:rsidR="0077118A">
        <w:rPr>
          <w:sz w:val="28"/>
          <w:szCs w:val="28"/>
        </w:rPr>
        <w:t>єктів регуляторних актів на 2023</w:t>
      </w:r>
      <w:r>
        <w:rPr>
          <w:sz w:val="28"/>
          <w:szCs w:val="28"/>
        </w:rPr>
        <w:t> рік згідно з додатком.</w:t>
      </w:r>
    </w:p>
    <w:p w:rsidR="00CE5599" w:rsidRDefault="00CE5599" w:rsidP="00C54540">
      <w:pPr>
        <w:ind w:firstLine="567"/>
        <w:jc w:val="both"/>
      </w:pPr>
      <w:r>
        <w:rPr>
          <w:color w:val="000000"/>
          <w:sz w:val="28"/>
          <w:szCs w:val="28"/>
        </w:rPr>
        <w:t>2. Управлінню інформаційної роботи довести рішення протягом 10 дн</w:t>
      </w:r>
      <w:r w:rsidR="003A6713">
        <w:rPr>
          <w:color w:val="000000"/>
          <w:sz w:val="28"/>
          <w:szCs w:val="28"/>
        </w:rPr>
        <w:t>ів після його прийняття</w:t>
      </w:r>
      <w:r w:rsidR="00161C75">
        <w:rPr>
          <w:color w:val="000000"/>
          <w:sz w:val="28"/>
          <w:szCs w:val="28"/>
        </w:rPr>
        <w:t xml:space="preserve"> до відома громади</w:t>
      </w:r>
      <w:r>
        <w:rPr>
          <w:color w:val="000000"/>
          <w:sz w:val="28"/>
          <w:szCs w:val="28"/>
        </w:rPr>
        <w:t xml:space="preserve"> через засоби масової інформації.</w:t>
      </w:r>
    </w:p>
    <w:p w:rsidR="00CE5599" w:rsidRDefault="00CE5599" w:rsidP="00C54540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3. Контроль за виконанням рішення покласти </w:t>
      </w:r>
      <w:r w:rsidR="006E7FD0">
        <w:rPr>
          <w:color w:val="000000"/>
          <w:sz w:val="28"/>
          <w:szCs w:val="28"/>
        </w:rPr>
        <w:t>на заступника міського голови Ірину Чебелюк</w:t>
      </w:r>
      <w:r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>
        <w:rPr>
          <w:sz w:val="28"/>
          <w:szCs w:val="28"/>
        </w:rPr>
        <w:t>соціально-економічного розвитку, бюдж</w:t>
      </w:r>
      <w:r w:rsidR="0054478E">
        <w:rPr>
          <w:sz w:val="28"/>
          <w:szCs w:val="28"/>
        </w:rPr>
        <w:t xml:space="preserve">ету та фінансів </w:t>
      </w:r>
      <w:r>
        <w:rPr>
          <w:sz w:val="28"/>
          <w:szCs w:val="28"/>
        </w:rPr>
        <w:t xml:space="preserve">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54478E">
        <w:rPr>
          <w:color w:val="000000"/>
          <w:sz w:val="28"/>
          <w:szCs w:val="28"/>
        </w:rPr>
        <w:t>ді, спорту та туризму</w:t>
      </w:r>
      <w:r>
        <w:rPr>
          <w:color w:val="000000"/>
          <w:sz w:val="28"/>
          <w:szCs w:val="28"/>
        </w:rPr>
        <w:t>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</w:t>
      </w:r>
      <w:r w:rsidR="00C54540">
        <w:rPr>
          <w:color w:val="000000"/>
          <w:sz w:val="28"/>
          <w:szCs w:val="28"/>
          <w:lang w:val="ru-RU"/>
        </w:rPr>
        <w:tab/>
      </w:r>
      <w:r w:rsidR="00C5454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04" w:rsidRDefault="001F3104" w:rsidP="0097010F">
      <w:r>
        <w:separator/>
      </w:r>
    </w:p>
  </w:endnote>
  <w:endnote w:type="continuationSeparator" w:id="0">
    <w:p w:rsidR="001F3104" w:rsidRDefault="001F3104" w:rsidP="0097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04" w:rsidRDefault="001F3104" w:rsidP="0097010F">
      <w:r>
        <w:separator/>
      </w:r>
    </w:p>
  </w:footnote>
  <w:footnote w:type="continuationSeparator" w:id="0">
    <w:p w:rsidR="001F3104" w:rsidRDefault="001F3104" w:rsidP="0097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F"/>
    <w:rsid w:val="00004C8A"/>
    <w:rsid w:val="00161C75"/>
    <w:rsid w:val="001C26E8"/>
    <w:rsid w:val="001F3104"/>
    <w:rsid w:val="002B7A44"/>
    <w:rsid w:val="003A6713"/>
    <w:rsid w:val="0054478E"/>
    <w:rsid w:val="0058440C"/>
    <w:rsid w:val="00631198"/>
    <w:rsid w:val="00686570"/>
    <w:rsid w:val="006E7FD0"/>
    <w:rsid w:val="0077118A"/>
    <w:rsid w:val="0097010F"/>
    <w:rsid w:val="00A24545"/>
    <w:rsid w:val="00B06047"/>
    <w:rsid w:val="00C54540"/>
    <w:rsid w:val="00CE5599"/>
    <w:rsid w:val="00D558F1"/>
    <w:rsid w:val="00F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4ABCD"/>
  <w15:docId w15:val="{010F5380-FF7B-48B4-AA7E-6E7869F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a0"/>
    <w:uiPriority w:val="99"/>
    <w:semiHidden/>
    <w:rsid w:val="00CE17E2"/>
    <w:rPr>
      <w:sz w:val="20"/>
      <w:szCs w:val="20"/>
      <w:lang w:eastAsia="ru-RU"/>
    </w:r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a0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a0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</w:style>
  <w:style w:type="paragraph" w:styleId="aa">
    <w:name w:val="header"/>
    <w:basedOn w:val="a"/>
    <w:link w:val="a9"/>
    <w:uiPriority w:val="99"/>
    <w:rsid w:val="0097010F"/>
  </w:style>
  <w:style w:type="character" w:customStyle="1" w:styleId="HeaderChar4">
    <w:name w:val="Header Char4"/>
    <w:basedOn w:val="a0"/>
    <w:uiPriority w:val="99"/>
    <w:semiHidden/>
    <w:rsid w:val="00CE17E2"/>
    <w:rPr>
      <w:sz w:val="20"/>
      <w:szCs w:val="20"/>
      <w:lang w:eastAsia="ru-RU"/>
    </w:rPr>
  </w:style>
  <w:style w:type="table" w:customStyle="1" w:styleId="af0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6047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60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8</cp:revision>
  <cp:lastPrinted>2022-10-07T07:37:00Z</cp:lastPrinted>
  <dcterms:created xsi:type="dcterms:W3CDTF">2022-09-30T06:27:00Z</dcterms:created>
  <dcterms:modified xsi:type="dcterms:W3CDTF">2022-10-07T08:54:00Z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