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header2.xml" ContentType="application/vnd.openxmlformats-officedocument.wordprocessingml.header+xml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57.4pt;height:59.2pt" o:ole="">
            <v:imagedata r:id="rId3" o:title=""/>
          </v:shape>
          <o:OLEObject Type="Embed" ProgID="" ShapeID="ole_rId2" DrawAspect="Content" ObjectID="_188324344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Про нагородження </w:t>
      </w:r>
    </w:p>
    <w:p>
      <w:pPr>
        <w:pStyle w:val="Normal"/>
        <w:jc w:val="both"/>
        <w:rPr>
          <w:lang w:val="en-US"/>
        </w:rPr>
      </w:pPr>
      <w:r>
        <w:rPr>
          <w:lang w:val="uk-UA"/>
        </w:rPr>
        <w:t>К.Корецької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7"/>
        <w:spacing w:lineRule="auto" w:line="240" w:before="0" w:after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7"/>
        <w:spacing w:lineRule="auto" w:line="240"/>
        <w:ind w:firstLine="680"/>
        <w:jc w:val="both"/>
        <w:rPr/>
      </w:pPr>
      <w:r>
        <w:rPr>
          <w:szCs w:val="28"/>
          <w:lang w:val="uk-UA" w:bidi="ar-SA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листи </w:t>
      </w:r>
      <w:r>
        <w:rPr>
          <w:bCs w:val="false"/>
          <w:szCs w:val="28"/>
          <w:lang w:val="uk-UA" w:bidi="ar-SA"/>
        </w:rPr>
        <w:t>Волинської обласної організації Національної спілки письменників України від 21.10.2022 № 18,  департаменту культури Луцької міської ради від 27.10.2022 № 18-15/389</w:t>
      </w:r>
      <w:r>
        <w:rPr>
          <w:szCs w:val="28"/>
          <w:lang w:val="uk-UA" w:bidi="ar-SA"/>
        </w:rPr>
        <w:t xml:space="preserve">: </w:t>
      </w:r>
    </w:p>
    <w:p>
      <w:pPr>
        <w:pStyle w:val="Style17"/>
        <w:spacing w:lineRule="auto" w:line="240" w:before="0" w:after="0"/>
        <w:ind w:firstLine="680"/>
        <w:jc w:val="both"/>
        <w:rPr>
          <w:szCs w:val="28"/>
          <w:lang w:val="uk-UA" w:bidi="ar-SA"/>
        </w:rPr>
      </w:pPr>
      <w:r>
        <w:rPr>
          <w:szCs w:val="28"/>
          <w:lang w:val="uk-UA" w:bidi="ar-SA"/>
        </w:rPr>
      </w:r>
    </w:p>
    <w:p>
      <w:pPr>
        <w:pStyle w:val="Style17"/>
        <w:spacing w:lineRule="auto" w:line="240" w:before="0" w:after="0"/>
        <w:ind w:firstLine="709"/>
        <w:jc w:val="both"/>
        <w:rPr>
          <w:lang w:val="uk-UA" w:bidi="ar-SA"/>
        </w:rPr>
      </w:pPr>
      <w:r>
        <w:rPr>
          <w:color w:val="000000"/>
          <w:szCs w:val="28"/>
          <w:lang w:val="uk-UA" w:bidi="ar-SA"/>
        </w:rPr>
        <w:t xml:space="preserve">1. НАГОРОДИТИ Почесною грамотою міського голови КОРЕЦЬКУ Клавдію, </w:t>
      </w:r>
      <w:r>
        <w:rPr>
          <w:color w:val="000000"/>
          <w:sz w:val="28"/>
          <w:szCs w:val="28"/>
          <w:lang w:val="uk-UA" w:bidi="ar-SA"/>
        </w:rPr>
        <w:t>у</w:t>
      </w:r>
      <w:r>
        <w:rPr>
          <w:bCs w:val="false"/>
          <w:color w:val="000000"/>
          <w:sz w:val="28"/>
          <w:szCs w:val="28"/>
          <w:lang w:val="uk-UA" w:bidi="ar-SA"/>
        </w:rPr>
        <w:t>країнську письменницю, члена Національної спілки письменників України</w:t>
      </w:r>
      <w:r>
        <w:rPr>
          <w:color w:val="000000"/>
          <w:sz w:val="28"/>
          <w:szCs w:val="28"/>
          <w:lang w:val="uk-UA" w:bidi="ar-SA"/>
        </w:rPr>
        <w:t>,</w:t>
      </w:r>
      <w:bookmarkStart w:id="0" w:name="_GoBack"/>
      <w:bookmarkEnd w:id="0"/>
      <w:r>
        <w:rPr>
          <w:color w:val="000000"/>
          <w:szCs w:val="28"/>
          <w:lang w:val="uk-UA" w:bidi="ar-SA"/>
        </w:rPr>
        <w:t xml:space="preserve"> </w:t>
      </w:r>
      <w:r>
        <w:rPr>
          <w:bCs/>
          <w:color w:val="000000"/>
          <w:szCs w:val="28"/>
          <w:highlight w:val="white"/>
          <w:lang w:val="uk-UA" w:eastAsia="ru-RU" w:bidi="ar-SA"/>
        </w:rPr>
        <w:t>за активну громадянську позицію, вагомий внесок у розвиток літератури рідного краю і сучасної української літератури, а також з нагоди особистого ювілею</w:t>
      </w:r>
      <w:r>
        <w:rPr>
          <w:bCs/>
          <w:color w:val="000000"/>
          <w:szCs w:val="28"/>
          <w:lang w:val="uk-UA" w:eastAsia="ru-RU" w:bidi="ar-SA"/>
        </w:rPr>
        <w:t>.</w:t>
      </w:r>
    </w:p>
    <w:p>
      <w:pPr>
        <w:pStyle w:val="Normal"/>
        <w:shd w:val="clear" w:color="auto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680"/>
        <w:jc w:val="both"/>
        <w:rPr>
          <w:szCs w:val="28"/>
          <w:lang w:val="uk-UA" w:bidi="ar-SA"/>
        </w:rPr>
      </w:pPr>
      <w:r>
        <w:rPr>
          <w:szCs w:val="28"/>
          <w:lang w:val="uk-UA" w:bidi="ar-SA"/>
        </w:rPr>
      </w:r>
    </w:p>
    <w:p>
      <w:pPr>
        <w:pStyle w:val="Normal"/>
        <w:shd w:val="clear" w:color="auto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680"/>
        <w:jc w:val="both"/>
        <w:rPr>
          <w:lang w:val="uk-UA" w:bidi="ar-SA"/>
        </w:rPr>
      </w:pPr>
      <w:r>
        <w:rPr>
          <w:szCs w:val="28"/>
          <w:lang w:val="uk-UA" w:bidi="ar-SA"/>
        </w:rPr>
        <w:t>2. Господарсько-технічному відділу Луцької міської ради забезпечити придбання рамки для нагородження К.Корецької.</w:t>
      </w:r>
    </w:p>
    <w:p>
      <w:pPr>
        <w:pStyle w:val="Normal"/>
        <w:tabs>
          <w:tab w:val="left" w:pos="567" w:leader="none"/>
        </w:tabs>
        <w:ind w:firstLine="680"/>
        <w:jc w:val="both"/>
        <w:rPr>
          <w:color w:val="000000"/>
          <w:szCs w:val="28"/>
          <w:lang w:val="uk-UA" w:bidi="ar-SA"/>
        </w:rPr>
      </w:pPr>
      <w:r>
        <w:rPr>
          <w:color w:val="000000"/>
          <w:szCs w:val="28"/>
          <w:lang w:val="uk-UA" w:bidi="ar-SA"/>
        </w:rPr>
      </w:r>
    </w:p>
    <w:p>
      <w:pPr>
        <w:pStyle w:val="Normal"/>
        <w:jc w:val="both"/>
        <w:rPr>
          <w:color w:val="FF0000"/>
          <w:szCs w:val="28"/>
          <w:lang w:val="uk-UA" w:bidi="ar-SA"/>
        </w:rPr>
      </w:pPr>
      <w:r>
        <w:rPr>
          <w:color w:val="FF0000"/>
          <w:szCs w:val="28"/>
          <w:lang w:val="uk-UA" w:bidi="ar-SA"/>
        </w:rPr>
      </w:r>
    </w:p>
    <w:p>
      <w:pPr>
        <w:pStyle w:val="Normal"/>
        <w:jc w:val="both"/>
        <w:rPr>
          <w:lang w:val="uk-UA" w:bidi="ar-SA"/>
        </w:rPr>
      </w:pPr>
      <w:r>
        <w:rPr>
          <w:szCs w:val="28"/>
          <w:lang w:val="uk-UA" w:bidi="ar-S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  <w:lang w:val="uk-UA" w:bidi="ar-SA"/>
        </w:rPr>
      </w:pPr>
      <w:r>
        <w:rPr>
          <w:sz w:val="24"/>
          <w:lang w:val="uk-UA" w:bidi="ar-SA"/>
        </w:rPr>
      </w:r>
    </w:p>
    <w:p>
      <w:pPr>
        <w:pStyle w:val="Normal"/>
        <w:tabs>
          <w:tab w:val="left" w:pos="567" w:leader="none"/>
        </w:tabs>
        <w:jc w:val="both"/>
        <w:rPr>
          <w:sz w:val="24"/>
          <w:lang w:val="uk-UA" w:bidi="ar-SA"/>
        </w:rPr>
      </w:pPr>
      <w:r>
        <w:rPr>
          <w:sz w:val="24"/>
          <w:lang w:val="uk-UA" w:bidi="ar-SA"/>
        </w:rPr>
      </w:r>
    </w:p>
    <w:p>
      <w:pPr>
        <w:pStyle w:val="Normal"/>
        <w:tabs>
          <w:tab w:val="left" w:pos="567" w:leader="none"/>
        </w:tabs>
        <w:jc w:val="both"/>
        <w:rPr>
          <w:sz w:val="24"/>
          <w:lang w:val="uk-UA"/>
        </w:rPr>
      </w:pPr>
      <w:r>
        <w:rPr>
          <w:sz w:val="24"/>
          <w:lang w:val="uk-UA" w:bidi="ar-SA"/>
        </w:rPr>
        <w:t>Гудима 777 942</w:t>
      </w:r>
    </w:p>
    <w:p>
      <w:pPr>
        <w:pStyle w:val="Normal"/>
        <w:tabs>
          <w:tab w:val="left" w:pos="567" w:leader="none"/>
        </w:tabs>
        <w:jc w:val="both"/>
        <w:rPr>
          <w:sz w:val="24"/>
        </w:rPr>
      </w:pPr>
      <w:r>
        <w:rPr>
          <w:sz w:val="24"/>
          <w:lang w:val="uk-UA" w:bidi="ar-SA"/>
        </w:rPr>
        <w:t>Бондарчук 741 086</w:t>
      </w:r>
    </w:p>
    <w:p>
      <w:pPr>
        <w:pStyle w:val="Normal"/>
        <w:tabs>
          <w:tab w:val="left" w:pos="567" w:leader="none"/>
        </w:tabs>
        <w:jc w:val="both"/>
        <w:rPr>
          <w:lang w:val="uk-UA" w:bidi="ar-SA"/>
        </w:rPr>
      </w:pPr>
      <w:r>
        <w:rPr>
          <w:lang w:val="uk-UA" w:bidi="ar-SA"/>
        </w:rPr>
      </w:r>
    </w:p>
    <w:p>
      <w:pPr>
        <w:pStyle w:val="Normal"/>
        <w:tabs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header="708" w:top="765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f"/>
    <w:uiPriority w:val="99"/>
    <w:semiHidden/>
    <w:qFormat/>
    <w:rsid w:val="0034547d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character" w:styleId="Style15" w:customStyle="1">
    <w:name w:val="Основний текст Знак"/>
    <w:basedOn w:val="DefaultParagraphFont"/>
    <w:link w:val="a6"/>
    <w:qFormat/>
    <w:rsid w:val="00f816bc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link w:val="a7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ListParagraph">
    <w:name w:val="List Paragraph"/>
    <w:basedOn w:val="Normal"/>
    <w:uiPriority w:val="34"/>
    <w:qFormat/>
    <w:rsid w:val="00ee291b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af0"/>
    <w:uiPriority w:val="99"/>
    <w:semiHidden/>
    <w:unhideWhenUsed/>
    <w:qFormat/>
    <w:rsid w:val="0034547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Application>LibreOffice/5.4.2.2$Windows_x86 LibreOffice_project/22b09f6418e8c2d508a9eaf86b2399209b0990f4</Application>
  <Pages>1</Pages>
  <Words>128</Words>
  <Characters>920</Characters>
  <CharactersWithSpaces>1117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2022-10-25T12:33:00Z</cp:lastPrinted>
  <dcterms:modified xsi:type="dcterms:W3CDTF">2022-10-28T11:24:33Z</dcterms:modified>
  <cp:revision>94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