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610" w:leader="none"/>
        </w:tabs>
        <w:ind w:firstLine="5556"/>
        <w:rPr>
          <w:sz w:val="26"/>
          <w:szCs w:val="26"/>
        </w:rPr>
      </w:pPr>
      <w:r>
        <w:rPr>
          <w:sz w:val="26"/>
          <w:szCs w:val="26"/>
        </w:rPr>
        <w:t xml:space="preserve">Додаток </w:t>
      </w:r>
      <w:r>
        <w:rPr>
          <w:sz w:val="26"/>
          <w:szCs w:val="26"/>
        </w:rPr>
        <w:t>5</w:t>
      </w:r>
    </w:p>
    <w:p>
      <w:pPr>
        <w:pStyle w:val="Normal"/>
        <w:ind w:firstLine="5556"/>
        <w:rPr>
          <w:sz w:val="26"/>
          <w:szCs w:val="26"/>
        </w:rPr>
      </w:pPr>
      <w:r>
        <w:rPr>
          <w:sz w:val="26"/>
          <w:szCs w:val="26"/>
        </w:rPr>
        <w:t>до рішення виконавчого комітету</w:t>
      </w:r>
    </w:p>
    <w:p>
      <w:pPr>
        <w:pStyle w:val="Normal"/>
        <w:ind w:firstLine="5529"/>
        <w:rPr>
          <w:sz w:val="26"/>
          <w:szCs w:val="26"/>
        </w:rPr>
      </w:pPr>
      <w:r>
        <w:rPr>
          <w:sz w:val="26"/>
          <w:szCs w:val="26"/>
        </w:rPr>
        <w:t>міської ради</w:t>
      </w:r>
    </w:p>
    <w:p>
      <w:pPr>
        <w:pStyle w:val="Normal"/>
        <w:ind w:firstLine="5529"/>
        <w:rPr>
          <w:sz w:val="26"/>
          <w:szCs w:val="26"/>
        </w:rPr>
      </w:pPr>
      <w:r>
        <w:rPr>
          <w:sz w:val="26"/>
          <w:szCs w:val="26"/>
        </w:rPr>
        <w:t>_________________№_________</w:t>
      </w:r>
    </w:p>
    <w:p>
      <w:pPr>
        <w:pStyle w:val="Normal"/>
        <w:ind w:firstLine="5529"/>
        <w:rPr/>
      </w:pPr>
      <w:r>
        <w:rPr/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СТРУКТУРА</w:t>
        <w:br/>
        <w:t xml:space="preserve"> тарифів на послуги з поводження з побутовими відходами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(захоронення побутових відходів)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9690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30"/>
        <w:gridCol w:w="5154"/>
        <w:gridCol w:w="1133"/>
        <w:gridCol w:w="1270"/>
        <w:gridCol w:w="1303"/>
      </w:tblGrid>
      <w:tr>
        <w:trPr>
          <w:trHeight w:val="339" w:hRule="atLeast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5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Показник</w:t>
            </w:r>
          </w:p>
        </w:tc>
        <w:tc>
          <w:tcPr>
            <w:tcW w:w="3706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Сума витрат</w:t>
            </w:r>
          </w:p>
        </w:tc>
      </w:tr>
      <w:tr>
        <w:trPr>
          <w:trHeight w:val="552" w:hRule="atLeast"/>
        </w:trPr>
        <w:tc>
          <w:tcPr>
            <w:tcW w:w="8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усього, тис. грн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грн/м</w:t>
            </w:r>
            <w:r>
              <w:rPr>
                <w:sz w:val="26"/>
                <w:szCs w:val="26"/>
                <w:vertAlign w:val="superscript"/>
                <w:lang w:val="en-US"/>
              </w:rPr>
              <w:t>3</w:t>
            </w:r>
          </w:p>
        </w:tc>
        <w:tc>
          <w:tcPr>
            <w:tcW w:w="13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грн/тонна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Виробнича собівартість, усього, зокрема: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27551,71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34,33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235,14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прямі матеріальні витрати, зокрема: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16651,29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20,75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142,11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паливно-мастильні матеріали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7457,29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9,29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63,65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1.1.2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матеріали для ремонту засобів механізації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1611,6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2,01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13,75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1.1.3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електроенергія на технологічні потреби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82,4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/>
              <w:t>0,1</w:t>
            </w:r>
            <w:r>
              <w:rPr>
                <w:lang w:val="en-US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/>
              <w:t>0,7</w:t>
            </w:r>
            <w:r>
              <w:rPr>
                <w:lang w:val="en-US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1.1.4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матеріальні витрати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/>
              <w:t>7500</w:t>
            </w:r>
            <w:r>
              <w:rPr>
                <w:lang w:val="en-US"/>
              </w:rPr>
              <w:t>,0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9,35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64,01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прямі витрати на оплату праці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4048,08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5,04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34,55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витрати, зокрема: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2909,64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3,63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24,83</w:t>
            </w:r>
          </w:p>
        </w:tc>
      </w:tr>
      <w:tr>
        <w:trPr>
          <w:trHeight w:val="585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1.3.1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890,58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1,11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7,60</w:t>
            </w:r>
          </w:p>
        </w:tc>
      </w:tr>
      <w:tr>
        <w:trPr>
          <w:trHeight w:val="455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1.3.2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амортизація основних виробничих засобів та нематеріальних активів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238,20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0,3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2,03</w:t>
            </w:r>
          </w:p>
        </w:tc>
      </w:tr>
      <w:tr>
        <w:trPr>
          <w:trHeight w:val="247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1.3.3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витрати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1780,86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2,22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15,20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загальновиробничі витрати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3942,7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4,91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33,65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Адміністративні витрати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2424,55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3,02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20,69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Витрати на збут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операційні витрати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Фінансові витрати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Усього витрат повної собівартості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29976,26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37,35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255,83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Витрати на покриття втрат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Планований прибуток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5995,3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7,48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51,17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податок на прибуток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чистий прибуток, зокрема: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5995,3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7,48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51,17</w:t>
            </w:r>
          </w:p>
        </w:tc>
      </w:tr>
      <w:tr>
        <w:trPr>
          <w:trHeight w:val="276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8.3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на розвиток виробництва (виробничі інвестиції)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5995,3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7,48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51,17</w:t>
            </w:r>
          </w:p>
        </w:tc>
      </w:tr>
      <w:tr>
        <w:trPr>
          <w:trHeight w:val="301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white"/>
              </w:rPr>
            </w:pPr>
            <w:bookmarkStart w:id="0" w:name="__DdeLink__1959_2650414097"/>
            <w:r>
              <w:rPr>
                <w:sz w:val="26"/>
                <w:szCs w:val="26"/>
                <w:shd w:fill="FFFFFF" w:val="clear"/>
              </w:rPr>
              <w:t xml:space="preserve">Вартість послуг </w:t>
            </w:r>
            <w:bookmarkEnd w:id="0"/>
            <w:r>
              <w:rPr>
                <w:sz w:val="26"/>
                <w:szCs w:val="26"/>
                <w:shd w:fill="FFFFFF" w:val="clear"/>
              </w:rPr>
              <w:t>із захоронення побутових відходів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35971,6</w:t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44,83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307,00</w:t>
            </w:r>
          </w:p>
        </w:tc>
      </w:tr>
      <w:tr>
        <w:trPr>
          <w:trHeight w:val="378" w:hRule="atLeast"/>
        </w:trPr>
        <w:tc>
          <w:tcPr>
            <w:tcW w:w="830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5154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Обсяг послуг </w:t>
            </w:r>
            <w:r>
              <w:rPr>
                <w:sz w:val="26"/>
                <w:szCs w:val="26"/>
                <w:shd w:fill="FFFFFF" w:val="clear"/>
              </w:rPr>
              <w:t>із захоронення побутових відходів</w:t>
            </w:r>
            <w:r>
              <w:rPr>
                <w:sz w:val="26"/>
                <w:szCs w:val="26"/>
              </w:rPr>
              <w:t xml:space="preserve"> (тис. м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, тис. т)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391" w:firstLine="391"/>
              <w:jc w:val="center"/>
              <w:rPr>
                <w:rFonts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/>
                <w:b/>
                <w:bCs/>
                <w:lang w:eastAsia="uk-UA"/>
              </w:rPr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802,53892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117,17</w:t>
            </w:r>
          </w:p>
        </w:tc>
      </w:tr>
      <w:tr>
        <w:trPr>
          <w:trHeight w:val="300" w:hRule="atLeast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51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391" w:firstLine="391"/>
              <w:rPr/>
            </w:pPr>
            <w:r>
              <w:rPr>
                <w:rFonts w:eastAsia="Times New Roman"/>
                <w:sz w:val="26"/>
                <w:szCs w:val="26"/>
                <w:lang w:eastAsia="uk-UA"/>
              </w:rPr>
              <w:t>Єдиний податок, 2 %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391" w:firstLine="391"/>
              <w:jc w:val="center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0,90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6,14</w:t>
            </w:r>
          </w:p>
        </w:tc>
      </w:tr>
      <w:tr>
        <w:trPr>
          <w:trHeight w:val="300" w:hRule="atLeast"/>
        </w:trPr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51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7" w:hang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Вартість послуг </w:t>
            </w:r>
            <w:r>
              <w:rPr>
                <w:sz w:val="26"/>
                <w:szCs w:val="26"/>
                <w:shd w:fill="FFFFFF" w:val="clear"/>
              </w:rPr>
              <w:t>із захоронення побутових відходів</w:t>
            </w:r>
            <w:r>
              <w:rPr>
                <w:sz w:val="26"/>
                <w:szCs w:val="26"/>
              </w:rPr>
              <w:t xml:space="preserve"> для споживачів </w:t>
            </w:r>
            <w:r>
              <w:rPr>
                <w:sz w:val="26"/>
                <w:szCs w:val="26"/>
                <w:shd w:fill="FFFFFF" w:val="clear"/>
              </w:rPr>
              <w:t>(з єдиним податком)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45,73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313,14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>
          <w:sz w:val="26"/>
          <w:szCs w:val="26"/>
        </w:rPr>
        <w:t>Заступник міського голови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Смаль 777 955</w:t>
      </w:r>
    </w:p>
    <w:sectPr>
      <w:type w:val="nextPage"/>
      <w:pgSz w:w="11906" w:h="16838"/>
      <w:pgMar w:left="1984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LibreOffice/7.3.4.2$Windows_X86_64 LibreOffice_project/728fec16bd5f605073805c3c9e7c4212a0120dc5</Application>
  <AppVersion>15.0000</AppVersion>
  <Pages>1</Pages>
  <Words>257</Words>
  <Characters>1512</Characters>
  <CharactersWithSpaces>1633</CharactersWithSpaces>
  <Paragraphs>143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2021-09-29T13:41:00Z</dcterms:created>
  <dc:creator>user</dc:creator>
  <dc:description/>
  <dc:language>uk-UA</dc:language>
  <cp:lastModifiedBy/>
  <dcterms:modified xsi:type="dcterms:W3CDTF">2022-11-10T10:05:42Z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