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Про  надання  Луцькій  міській  територіальній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громаді, від  імені якої діє Луцька  міська  рада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(землекористувач ПІДПРИЄМСТВО</w:t>
      </w:r>
      <w:r>
        <w:rPr>
          <w:spacing w:val="6"/>
          <w:sz w:val="27"/>
          <w:szCs w:val="27"/>
          <w:lang w:val="uk-UA"/>
        </w:rPr>
        <w:t xml:space="preserve"> «ЛОГОС-</w:t>
      </w:r>
    </w:p>
    <w:p>
      <w:pPr>
        <w:pStyle w:val="Normal"/>
        <w:rPr>
          <w:sz w:val="27"/>
          <w:szCs w:val="27"/>
        </w:rPr>
      </w:pPr>
      <w:r>
        <w:rPr>
          <w:spacing w:val="6"/>
          <w:sz w:val="27"/>
          <w:szCs w:val="27"/>
          <w:lang w:val="uk-UA"/>
        </w:rPr>
        <w:t>ЕКО» ТЗОВ</w:t>
      </w:r>
      <w:r>
        <w:rPr>
          <w:sz w:val="27"/>
          <w:szCs w:val="27"/>
        </w:rPr>
        <w:t>), доз</w:t>
      </w:r>
      <w:r>
        <w:rPr>
          <w:spacing w:val="6"/>
          <w:sz w:val="27"/>
          <w:szCs w:val="27"/>
        </w:rPr>
        <w:t>волу  на розроблення проек-</w:t>
      </w:r>
    </w:p>
    <w:p>
      <w:pPr>
        <w:pStyle w:val="Normal"/>
        <w:rPr>
          <w:sz w:val="27"/>
          <w:szCs w:val="27"/>
        </w:rPr>
      </w:pPr>
      <w:r>
        <w:rPr>
          <w:spacing w:val="6"/>
          <w:sz w:val="27"/>
          <w:szCs w:val="27"/>
        </w:rPr>
        <w:t xml:space="preserve">ту </w:t>
      </w:r>
      <w:r>
        <w:rPr>
          <w:sz w:val="27"/>
          <w:szCs w:val="27"/>
        </w:rPr>
        <w:t>землеустрою щодо відведення  земельної ді-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лянки (зміни цільового призначення)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для будів-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ництва   та    обслуговування   адміністративно-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 xml:space="preserve">складських приміщень (03.10) 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>на вул. Зв’язків-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 xml:space="preserve">ців, 3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у м. Луцьку</w:t>
      </w:r>
    </w:p>
    <w:p>
      <w:pPr>
        <w:pStyle w:val="Normal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Розглянувши клопотання ПІДПРИЄМСТВА</w:t>
      </w:r>
      <w:r>
        <w:rPr>
          <w:spacing w:val="6"/>
          <w:sz w:val="27"/>
          <w:szCs w:val="27"/>
          <w:lang w:val="uk-UA"/>
        </w:rPr>
        <w:t xml:space="preserve"> «ЛОГОС-ЕКО» У ФОРМІ ТОВАРИСТВА З ОБМЕЖЕНОЮ ВІДПОВІДАЛЬНІСТЮ</w:t>
      </w:r>
      <w:r>
        <w:rPr>
          <w:sz w:val="27"/>
          <w:szCs w:val="27"/>
        </w:rPr>
        <w:t xml:space="preserve"> про надання дозволу на розроблення проекту землеустрою щодо відведення земельної ділянки із зміною цільового призначення з «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для будівництва та    обслуговування адміністративно-складських приміщень</w:t>
      </w:r>
      <w:r>
        <w:rPr>
          <w:sz w:val="27"/>
          <w:szCs w:val="27"/>
        </w:rPr>
        <w:t xml:space="preserve">» 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(13</w:t>
      </w:r>
      <w:r>
        <w:rPr>
          <w:rFonts w:eastAsia="Times New Roman" w:cs="Times New Roman"/>
          <w:bCs/>
          <w:color w:val="auto"/>
          <w:spacing w:val="-4"/>
          <w:kern w:val="0"/>
          <w:sz w:val="27"/>
          <w:szCs w:val="27"/>
          <w:lang w:val="uk-UA" w:eastAsia="ru-RU" w:bidi="ar-SA"/>
        </w:rPr>
        <w:t>.03 – для розміщення та експлуатації інших технічних засобів зв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>’</w:t>
      </w:r>
      <w:r>
        <w:rPr>
          <w:rFonts w:eastAsia="Times New Roman" w:cs="Times New Roman"/>
          <w:bCs/>
          <w:color w:val="auto"/>
          <w:spacing w:val="-4"/>
          <w:kern w:val="0"/>
          <w:sz w:val="27"/>
          <w:szCs w:val="27"/>
          <w:lang w:val="uk-UA" w:eastAsia="ru-RU" w:bidi="ar-SA"/>
        </w:rPr>
        <w:t>язку)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 xml:space="preserve"> на «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для будівництва та обслуговування адміністративно-складських приміщень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>» (</w:t>
      </w:r>
      <w:r>
        <w:rPr>
          <w:rFonts w:eastAsia="Times New Roman" w:cs="Times New Roman"/>
          <w:bCs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03.10 – </w:t>
      </w:r>
      <w:r>
        <w:rPr>
          <w:rFonts w:eastAsia="Times New Roman" w:cs="Times New Roman"/>
          <w:bCs/>
          <w:color w:val="auto"/>
          <w:spacing w:val="-4"/>
          <w:kern w:val="0"/>
          <w:sz w:val="27"/>
          <w:szCs w:val="27"/>
          <w:lang w:val="uk-UA" w:eastAsia="ru-RU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 xml:space="preserve">) на вул.  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>Зв’язківців, 3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>у м. Луцьку,</w:t>
      </w:r>
      <w:r>
        <w:rPr>
          <w:sz w:val="27"/>
          <w:szCs w:val="27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color w:val="00000A"/>
          <w:sz w:val="27"/>
          <w:szCs w:val="27"/>
          <w:lang w:eastAsia="zh-CN"/>
        </w:rPr>
        <w:t xml:space="preserve">враховуючи </w:t>
      </w:r>
      <w:r>
        <w:rPr>
          <w:color w:val="000000"/>
          <w:spacing w:val="2"/>
          <w:sz w:val="27"/>
          <w:szCs w:val="27"/>
          <w:lang w:eastAsia="zh-CN"/>
        </w:rPr>
        <w:t xml:space="preserve">документи, що посвідчують право власності </w:t>
      </w:r>
      <w:r>
        <w:rPr>
          <w:color w:val="000000"/>
          <w:spacing w:val="4"/>
          <w:sz w:val="27"/>
          <w:szCs w:val="27"/>
          <w:lang w:eastAsia="zh-CN"/>
        </w:rPr>
        <w:t>ПІДПРИЄМСТВА</w:t>
      </w:r>
      <w:r>
        <w:rPr>
          <w:color w:val="000000"/>
          <w:spacing w:val="6"/>
          <w:sz w:val="27"/>
          <w:szCs w:val="27"/>
          <w:lang w:val="uk-UA" w:eastAsia="zh-CN"/>
        </w:rPr>
        <w:t xml:space="preserve"> «ЛОГОС-ЕКО» У ФОРМІ ТОВАРИСТВА З ОБМЕЖЕНОЮ ВІДПОВІДАЛЬНІСТЮ</w:t>
      </w:r>
      <w:r>
        <w:rPr>
          <w:color w:val="000000"/>
          <w:spacing w:val="4"/>
          <w:sz w:val="27"/>
          <w:szCs w:val="27"/>
          <w:lang w:eastAsia="zh-CN"/>
        </w:rPr>
        <w:t xml:space="preserve"> </w:t>
      </w:r>
      <w:r>
        <w:rPr>
          <w:color w:val="00000A"/>
          <w:spacing w:val="4"/>
          <w:sz w:val="27"/>
          <w:szCs w:val="27"/>
          <w:lang w:eastAsia="zh-CN"/>
        </w:rPr>
        <w:t xml:space="preserve"> </w:t>
      </w:r>
      <w:r>
        <w:rPr>
          <w:color w:val="000000"/>
          <w:spacing w:val="2"/>
          <w:sz w:val="27"/>
          <w:szCs w:val="27"/>
          <w:lang w:eastAsia="zh-CN"/>
        </w:rPr>
        <w:t xml:space="preserve">на об’єкти нерухомого майна </w:t>
      </w:r>
      <w:r>
        <w:rPr>
          <w:color w:val="000000"/>
          <w:spacing w:val="4"/>
          <w:sz w:val="27"/>
          <w:szCs w:val="27"/>
          <w:lang w:eastAsia="zh-CN"/>
        </w:rPr>
        <w:t xml:space="preserve">на </w:t>
      </w:r>
      <w:r>
        <w:rPr>
          <w:color w:val="000000"/>
          <w:spacing w:val="4"/>
          <w:sz w:val="27"/>
          <w:szCs w:val="27"/>
          <w:lang w:eastAsia="ar-SA"/>
        </w:rPr>
        <w:t>вул. 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>Зв’язківців, 3</w:t>
      </w:r>
      <w:r>
        <w:rPr>
          <w:color w:val="000000"/>
          <w:spacing w:val="4"/>
          <w:sz w:val="27"/>
          <w:szCs w:val="27"/>
          <w:lang w:eastAsia="ar-SA"/>
        </w:rPr>
        <w:t xml:space="preserve"> </w:t>
      </w:r>
      <w:r>
        <w:rPr>
          <w:color w:val="000000"/>
          <w:spacing w:val="4"/>
          <w:sz w:val="27"/>
          <w:szCs w:val="27"/>
          <w:lang w:eastAsia="zh-CN"/>
        </w:rPr>
        <w:t>у м. Луцьку</w:t>
      </w:r>
      <w:r>
        <w:rPr>
          <w:color w:val="000000"/>
          <w:spacing w:val="2"/>
          <w:sz w:val="27"/>
          <w:szCs w:val="27"/>
          <w:lang w:eastAsia="zh-CN"/>
        </w:rPr>
        <w:t xml:space="preserve">: </w:t>
      </w:r>
      <w:r>
        <w:rPr>
          <w:color w:val="000000"/>
          <w:spacing w:val="2"/>
          <w:sz w:val="27"/>
          <w:szCs w:val="27"/>
          <w:lang w:val="uk-UA" w:eastAsia="zh-CN"/>
        </w:rPr>
        <w:t xml:space="preserve">договір купівлі-продажу нерухомого майна від 18.08.2016 № 2317, відповідно до якого право власності на </w:t>
      </w:r>
      <w:r>
        <w:rPr>
          <w:color w:val="000000"/>
          <w:spacing w:val="-2"/>
          <w:sz w:val="27"/>
          <w:szCs w:val="27"/>
          <w:lang w:val="uk-UA" w:eastAsia="zh-CN"/>
        </w:rPr>
        <w:t>адмінбудівлю-склад,  приміщення охорони, будівлю гаражів</w:t>
      </w:r>
      <w:r>
        <w:rPr>
          <w:color w:val="000000"/>
          <w:spacing w:val="2"/>
          <w:sz w:val="27"/>
          <w:szCs w:val="27"/>
          <w:lang w:val="uk-UA" w:eastAsia="zh-CN"/>
        </w:rPr>
        <w:t xml:space="preserve"> зареєстровано в Державному реєстрі речових прав на нерухоме від 18.08.2016, номери записів про право власності: 15978958, 15979219, 15979386, відповідно, технічні паспорти на  об’єкти нерухомого майна від 28.10.2016,</w:t>
      </w:r>
      <w:r>
        <w:rPr>
          <w:color w:val="000000"/>
          <w:spacing w:val="6"/>
          <w:sz w:val="27"/>
          <w:szCs w:val="27"/>
          <w:lang w:val="uk-UA" w:eastAsia="zh-CN"/>
        </w:rPr>
        <w:t xml:space="preserve"> </w:t>
      </w:r>
      <w:r>
        <w:rPr>
          <w:color w:val="00000A"/>
          <w:sz w:val="27"/>
          <w:szCs w:val="27"/>
          <w:lang w:eastAsia="zh-CN"/>
        </w:rPr>
        <w:t xml:space="preserve"> враховуючи </w:t>
      </w:r>
      <w:r>
        <w:rPr>
          <w:color w:val="00000A"/>
          <w:sz w:val="27"/>
          <w:szCs w:val="28"/>
          <w:lang w:val="uk-UA" w:eastAsia="zh-CN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 </w:t>
      </w:r>
      <w:r>
        <w:rPr>
          <w:color w:val="00000A"/>
          <w:spacing w:val="2"/>
          <w:sz w:val="27"/>
          <w:szCs w:val="28"/>
          <w:lang w:val="uk-UA" w:eastAsia="zh-CN"/>
        </w:rPr>
        <w:t>з кадастровим номером 0710100000:22:113:00</w:t>
      </w:r>
      <w:r>
        <w:rPr>
          <w:color w:val="00000A"/>
          <w:spacing w:val="2"/>
          <w:sz w:val="27"/>
          <w:szCs w:val="28"/>
          <w:lang w:val="uk-UA" w:eastAsia="zh-CN"/>
        </w:rPr>
        <w:t>56</w:t>
      </w:r>
      <w:r>
        <w:rPr>
          <w:color w:val="00000A"/>
          <w:spacing w:val="2"/>
          <w:sz w:val="27"/>
          <w:szCs w:val="28"/>
          <w:lang w:val="uk-UA" w:eastAsia="zh-CN"/>
        </w:rPr>
        <w:t xml:space="preserve"> </w:t>
      </w:r>
      <w:r>
        <w:rPr>
          <w:color w:val="00000A"/>
          <w:sz w:val="27"/>
          <w:szCs w:val="28"/>
          <w:lang w:val="uk-UA" w:eastAsia="zh-CN"/>
        </w:rPr>
        <w:t xml:space="preserve">зареєстровано у Державному реєстрі речових прав на нерухоме майно від </w:t>
      </w:r>
      <w:r>
        <w:rPr>
          <w:color w:val="00000A"/>
          <w:sz w:val="27"/>
          <w:szCs w:val="28"/>
          <w:lang w:val="uk-UA" w:eastAsia="zh-CN"/>
        </w:rPr>
        <w:t>2</w:t>
      </w:r>
      <w:r>
        <w:rPr>
          <w:color w:val="00000A"/>
          <w:sz w:val="27"/>
          <w:szCs w:val="28"/>
          <w:lang w:val="uk-UA" w:eastAsia="zh-CN"/>
        </w:rPr>
        <w:t>7.0</w:t>
      </w:r>
      <w:r>
        <w:rPr>
          <w:color w:val="00000A"/>
          <w:sz w:val="27"/>
          <w:szCs w:val="28"/>
          <w:lang w:val="uk-UA" w:eastAsia="zh-CN"/>
        </w:rPr>
        <w:t>4</w:t>
      </w:r>
      <w:r>
        <w:rPr>
          <w:color w:val="00000A"/>
          <w:sz w:val="27"/>
          <w:szCs w:val="28"/>
          <w:lang w:val="uk-UA" w:eastAsia="zh-CN"/>
        </w:rPr>
        <w:t>.20</w:t>
      </w:r>
      <w:r>
        <w:rPr>
          <w:color w:val="00000A"/>
          <w:sz w:val="27"/>
          <w:szCs w:val="28"/>
          <w:lang w:val="uk-UA" w:eastAsia="zh-CN"/>
        </w:rPr>
        <w:t>21</w:t>
      </w:r>
      <w:r>
        <w:rPr>
          <w:color w:val="00000A"/>
          <w:sz w:val="27"/>
          <w:szCs w:val="28"/>
          <w:lang w:val="uk-UA" w:eastAsia="zh-CN"/>
        </w:rPr>
        <w:t xml:space="preserve">, номер запису про право власності: </w:t>
      </w:r>
      <w:r>
        <w:rPr>
          <w:color w:val="00000A"/>
          <w:sz w:val="27"/>
          <w:szCs w:val="28"/>
          <w:lang w:val="uk-UA" w:eastAsia="zh-CN"/>
        </w:rPr>
        <w:t>41770486</w:t>
      </w:r>
      <w:r>
        <w:rPr>
          <w:color w:val="00000A"/>
          <w:sz w:val="27"/>
          <w:szCs w:val="28"/>
          <w:lang w:val="uk-UA" w:eastAsia="zh-CN"/>
        </w:rPr>
        <w:t>,</w:t>
      </w:r>
      <w:r>
        <w:rPr>
          <w:b/>
          <w:color w:val="FF0000"/>
          <w:sz w:val="27"/>
          <w:szCs w:val="28"/>
          <w:lang w:val="uk-UA" w:eastAsia="zh-CN"/>
        </w:rPr>
        <w:t xml:space="preserve"> </w:t>
      </w:r>
      <w:r>
        <w:rPr>
          <w:b w:val="false"/>
          <w:bCs w:val="false"/>
          <w:color w:val="00000A"/>
          <w:spacing w:val="-2"/>
          <w:sz w:val="27"/>
          <w:szCs w:val="27"/>
          <w:lang w:val="uk-UA" w:eastAsia="zh-CN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7"/>
          <w:szCs w:val="27"/>
          <w:lang w:val="uk-UA" w:eastAsia="zh-CN"/>
        </w:rPr>
        <w:t xml:space="preserve">рішення Луцької міської ради від 29.03.2017 № 21/58 «Про надання п-ву «ЛОГОС-ЕКО» у формі ТзОВ дозволу на розроблення технічної документації із землеустрою щодо встановлення (відновлення) меж земельної ділянки в натурі (на місцевості) на вул. Зв’язківців, 3», </w:t>
      </w:r>
      <w:r>
        <w:rPr>
          <w:b w:val="false"/>
          <w:bCs w:val="false"/>
          <w:color w:val="00000A"/>
          <w:spacing w:val="2"/>
          <w:sz w:val="27"/>
          <w:szCs w:val="27"/>
          <w:lang w:eastAsia="zh-CN"/>
        </w:rPr>
        <w:t xml:space="preserve"> </w:t>
      </w:r>
      <w:r>
        <w:rPr>
          <w:color w:val="00000A"/>
          <w:sz w:val="27"/>
          <w:szCs w:val="27"/>
          <w:lang w:eastAsia="zh-CN"/>
        </w:rPr>
        <w:t>керуючись статтями 12, 20, 79-1, 93, 120, 122, 123, част</w:t>
      </w:r>
      <w:r>
        <w:rPr>
          <w:rFonts w:eastAsia="Times New Roman" w:cs="Times New Roman"/>
          <w:bCs/>
          <w:color w:val="00000A"/>
          <w:kern w:val="0"/>
          <w:sz w:val="27"/>
          <w:szCs w:val="27"/>
          <w:lang w:val="uk-UA" w:eastAsia="zh-CN" w:bidi="ar-SA"/>
        </w:rPr>
        <w:t xml:space="preserve">иною другою статті 134 Земельного кодексу України, статтями 6, 7 Закону України «Про оренду землі», статтями 25, 50 Закону України «Про землеустрій»,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7"/>
          <w:szCs w:val="27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Cs/>
          <w:color w:val="00000A"/>
          <w:kern w:val="0"/>
          <w:sz w:val="27"/>
          <w:szCs w:val="27"/>
          <w:lang w:val="uk-UA" w:eastAsia="zh-CN" w:bidi="ar-SA"/>
        </w:rPr>
        <w:t xml:space="preserve">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00000A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spacing w:val="2"/>
          <w:kern w:val="0"/>
          <w:sz w:val="27"/>
          <w:szCs w:val="27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Cs/>
          <w:color w:val="00000A"/>
          <w:kern w:val="0"/>
          <w:sz w:val="27"/>
          <w:szCs w:val="27"/>
          <w:lang w:val="uk-UA" w:eastAsia="zh-CN" w:bidi="ar-SA"/>
        </w:rPr>
        <w:t xml:space="preserve">статтями 26, 33 Закону України «Про місцеве самоврядування в Україні», </w:t>
      </w:r>
      <w:r>
        <w:rPr>
          <w:rFonts w:eastAsia="Times New Roman" w:cs="Times New Roman"/>
          <w:bCs/>
          <w:color w:val="00000A"/>
          <w:kern w:val="0"/>
          <w:sz w:val="27"/>
          <w:szCs w:val="27"/>
          <w:lang w:val="uk-UA" w:eastAsia="zh-CN" w:bidi="ar-SA"/>
        </w:rPr>
        <w:t xml:space="preserve">Генеральним планом міста Луцька, затвердженого рішенням Луцької міської ради від 23.02.2022 № 26/49 “Про затвердження </w:t>
      </w:r>
      <w:r>
        <w:rPr>
          <w:rFonts w:eastAsia="Times New Roman" w:cs="Times New Roman"/>
          <w:bCs/>
          <w:color w:val="00000A"/>
          <w:kern w:val="0"/>
          <w:sz w:val="27"/>
          <w:szCs w:val="27"/>
          <w:lang w:val="uk-UA" w:eastAsia="zh-CN" w:bidi="ar-SA"/>
        </w:rPr>
        <w:t xml:space="preserve">містобудівної документації проєкт «м. Луцьк. Внесення </w:t>
      </w:r>
      <w:r>
        <w:rPr>
          <w:rFonts w:eastAsia="Times New Roman" w:cs="Times New Roman"/>
          <w:bCs/>
          <w:color w:val="00000A"/>
          <w:kern w:val="0"/>
          <w:sz w:val="27"/>
          <w:szCs w:val="27"/>
          <w:lang w:val="uk-UA" w:eastAsia="zh-CN" w:bidi="ar-SA"/>
        </w:rPr>
        <w:t xml:space="preserve">змін до генерального плану»”, </w:t>
      </w:r>
      <w:r>
        <w:rPr>
          <w:rFonts w:eastAsia="Times New Roman" w:cs="Times New Roman"/>
          <w:bCs/>
          <w:color w:val="00000A"/>
          <w:kern w:val="0"/>
          <w:sz w:val="27"/>
          <w:szCs w:val="27"/>
          <w:lang w:val="uk-UA" w:eastAsia="zh-CN" w:bidi="ar-SA"/>
        </w:rPr>
        <w:t>міська рада</w:t>
      </w:r>
    </w:p>
    <w:p>
      <w:pPr>
        <w:pStyle w:val="Normal"/>
        <w:rPr>
          <w:rFonts w:ascii="Times New Roman" w:hAnsi="Times New Roman" w:eastAsia="Times New Roman" w:cs="Times New Roman"/>
          <w:bCs/>
          <w:color w:val="00000A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Cs/>
          <w:color w:val="00000A"/>
          <w:kern w:val="0"/>
          <w:sz w:val="27"/>
          <w:szCs w:val="27"/>
          <w:lang w:val="uk-UA" w:eastAsia="zh-CN" w:bidi="ar-SA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ВИРІШИЛА: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7"/>
          <w:szCs w:val="27"/>
        </w:rPr>
        <w:t>(</w:t>
      </w:r>
      <w:r>
        <w:rPr>
          <w:sz w:val="27"/>
          <w:szCs w:val="27"/>
        </w:rPr>
        <w:t>землекористувач ПІДПРИЄМСТВО</w:t>
      </w:r>
      <w:r>
        <w:rPr>
          <w:spacing w:val="6"/>
          <w:sz w:val="27"/>
          <w:szCs w:val="27"/>
          <w:lang w:val="uk-UA"/>
        </w:rPr>
        <w:t xml:space="preserve"> «ЛОГОС-ЕКО» ТЗОВ</w:t>
      </w:r>
      <w:r>
        <w:rPr>
          <w:spacing w:val="6"/>
          <w:sz w:val="27"/>
          <w:szCs w:val="27"/>
        </w:rPr>
        <w:t>),</w:t>
      </w:r>
      <w:r>
        <w:rPr>
          <w:sz w:val="27"/>
          <w:szCs w:val="27"/>
        </w:rPr>
        <w:t xml:space="preserve"> дозвіл на розроблення проекту землеустрою щодо відведення земельної ділянки на </w:t>
      </w:r>
      <w:r>
        <w:rPr>
          <w:color w:val="000000"/>
          <w:spacing w:val="4"/>
          <w:sz w:val="27"/>
          <w:szCs w:val="27"/>
          <w:lang w:eastAsia="ar-SA"/>
        </w:rPr>
        <w:t>вул. </w:t>
      </w:r>
      <w:r>
        <w:rPr>
          <w:b w:val="false"/>
          <w:bCs w:val="false"/>
          <w:color w:val="00000A"/>
          <w:spacing w:val="2"/>
          <w:sz w:val="27"/>
          <w:szCs w:val="27"/>
          <w:lang w:val="uk-UA" w:eastAsia="zh-CN"/>
        </w:rPr>
        <w:t>Зв’язківців, 3</w:t>
      </w:r>
      <w:r>
        <w:rPr>
          <w:color w:val="000000"/>
          <w:spacing w:val="4"/>
          <w:sz w:val="27"/>
          <w:szCs w:val="27"/>
          <w:lang w:eastAsia="ar-SA"/>
        </w:rPr>
        <w:t xml:space="preserve"> </w:t>
      </w:r>
      <w:r>
        <w:rPr>
          <w:spacing w:val="4"/>
          <w:sz w:val="27"/>
          <w:szCs w:val="27"/>
          <w:lang w:eastAsia="zh-CN"/>
        </w:rPr>
        <w:t>у м. Луцьку</w:t>
      </w:r>
      <w:r>
        <w:rPr>
          <w:sz w:val="27"/>
          <w:szCs w:val="27"/>
        </w:rPr>
        <w:t>, площею 0,3590 га з кадастровим номером 0710100000:22:113:0056 із зміною цільового призначення з «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для будівництва та обслуговування адміністративно-складських приміщень</w:t>
      </w:r>
      <w:r>
        <w:rPr>
          <w:sz w:val="27"/>
          <w:szCs w:val="27"/>
        </w:rPr>
        <w:t xml:space="preserve">» </w:t>
      </w:r>
      <w:r>
        <w:rPr>
          <w:rFonts w:eastAsia="Times New Roman" w:cs="Times New Roman"/>
          <w:bCs/>
          <w:color w:val="000000"/>
          <w:spacing w:val="-4"/>
          <w:kern w:val="0"/>
          <w:sz w:val="27"/>
          <w:szCs w:val="27"/>
          <w:lang w:val="uk-UA" w:eastAsia="zh-CN" w:bidi="ar-SA"/>
        </w:rPr>
        <w:t>(13</w:t>
      </w:r>
      <w:r>
        <w:rPr>
          <w:rFonts w:eastAsia="Times New Roman" w:cs="Times New Roman"/>
          <w:bCs/>
          <w:color w:val="auto"/>
          <w:spacing w:val="-4"/>
          <w:kern w:val="0"/>
          <w:sz w:val="27"/>
          <w:szCs w:val="27"/>
          <w:lang w:val="uk-UA" w:eastAsia="ru-RU" w:bidi="ar-SA"/>
        </w:rPr>
        <w:t>.03 – для розміщення та експлуатації інших технічних засобів зв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>’</w:t>
      </w:r>
      <w:r>
        <w:rPr>
          <w:rFonts w:eastAsia="Times New Roman" w:cs="Times New Roman"/>
          <w:bCs/>
          <w:color w:val="auto"/>
          <w:spacing w:val="-4"/>
          <w:kern w:val="0"/>
          <w:sz w:val="27"/>
          <w:szCs w:val="27"/>
          <w:lang w:val="uk-UA" w:eastAsia="ru-RU" w:bidi="ar-SA"/>
        </w:rPr>
        <w:t>язку)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 xml:space="preserve"> на «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для будівництва та  обслуговування адміністративно-складських приміщень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>» (</w:t>
      </w:r>
      <w:r>
        <w:rPr>
          <w:rFonts w:eastAsia="Times New Roman" w:cs="Times New Roman"/>
          <w:bCs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03.10 – </w:t>
      </w:r>
      <w:r>
        <w:rPr>
          <w:rFonts w:eastAsia="Times New Roman" w:cs="Times New Roman"/>
          <w:bCs/>
          <w:color w:val="auto"/>
          <w:spacing w:val="-4"/>
          <w:kern w:val="0"/>
          <w:sz w:val="27"/>
          <w:szCs w:val="27"/>
          <w:lang w:val="uk-UA" w:eastAsia="ru-RU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>)</w:t>
      </w:r>
      <w:r>
        <w:rPr>
          <w:sz w:val="27"/>
          <w:szCs w:val="27"/>
        </w:rPr>
        <w:t xml:space="preserve">, згідно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sz w:val="27"/>
          <w:szCs w:val="27"/>
          <w:lang w:val="uk-UA"/>
        </w:rPr>
        <w:t>2. Скасувати рішення Луцької міської ради від 29.03.2017 № 21/58 «Про надання п-ву «ЛОГОС-ЕКО» у формі ТзОВ дозволу на розроблення технічної документації із землеустрою щодо встановлення (відновлення) меж земельної ділянки в натурі (на місцевості) на вул. Зв’язківців, 3».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ind w:firstLine="763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Міський голова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8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8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2119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7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character" w:styleId="11">
    <w:name w:val="Основной шрифт абзаца1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4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5">
    <w:name w:val="List"/>
    <w:basedOn w:val="Style14"/>
    <w:uiPriority w:val="99"/>
    <w:rsid w:val="0016319b"/>
    <w:pPr/>
    <w:rPr>
      <w:rFonts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paragraph" w:styleId="Style19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375</TotalTime>
  <Application>LibreOffice/7.4.0.3$Windows_X86_64 LibreOffice_project/f85e47c08ddd19c015c0114a68350214f7066f5a</Application>
  <AppVersion>15.0000</AppVersion>
  <Pages>2</Pages>
  <Words>606</Words>
  <Characters>4148</Characters>
  <CharactersWithSpaces>4953</CharactersWithSpaces>
  <Paragraphs>22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cp:lastPrinted>2022-10-24T15:47:33Z</cp:lastPrinted>
  <dcterms:modified xsi:type="dcterms:W3CDTF">2022-10-25T10:38:02Z</dcterms:modified>
  <cp:revision>153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