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11AA" w:rsidRDefault="00205D71">
      <w:pPr>
        <w:jc w:val="center"/>
        <w:rPr>
          <w:sz w:val="16"/>
          <w:szCs w:val="16"/>
        </w:rPr>
      </w:pPr>
      <w:r>
        <w:object w:dxaOrig="117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29681621" r:id="rId10"/>
        </w:object>
      </w:r>
    </w:p>
    <w:p w:rsidR="004711AA" w:rsidRDefault="004711AA">
      <w:pPr>
        <w:jc w:val="center"/>
        <w:rPr>
          <w:sz w:val="16"/>
          <w:szCs w:val="16"/>
        </w:rPr>
      </w:pPr>
    </w:p>
    <w:p w:rsidR="004711AA" w:rsidRDefault="00205D71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4711AA" w:rsidRDefault="004711AA">
      <w:pPr>
        <w:rPr>
          <w:sz w:val="20"/>
          <w:szCs w:val="20"/>
        </w:rPr>
      </w:pPr>
    </w:p>
    <w:p w:rsidR="004711AA" w:rsidRDefault="00205D71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711AA" w:rsidRDefault="004711AA">
      <w:pPr>
        <w:jc w:val="center"/>
        <w:rPr>
          <w:b/>
          <w:bCs w:val="0"/>
          <w:sz w:val="24"/>
        </w:rPr>
      </w:pPr>
    </w:p>
    <w:p w:rsidR="004711AA" w:rsidRDefault="00205D71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4711AA" w:rsidRDefault="004711AA">
      <w:pPr>
        <w:tabs>
          <w:tab w:val="left" w:pos="0"/>
        </w:tabs>
        <w:jc w:val="center"/>
        <w:rPr>
          <w:szCs w:val="28"/>
        </w:rPr>
      </w:pPr>
    </w:p>
    <w:p w:rsidR="004711AA" w:rsidRDefault="00205D71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Програми </w:t>
      </w:r>
    </w:p>
    <w:p w:rsidR="004711AA" w:rsidRDefault="00205D71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розвитку фізичної культури та спорту </w:t>
      </w:r>
    </w:p>
    <w:p w:rsidR="004711AA" w:rsidRDefault="00205D71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Луцької міської територіальної громади</w:t>
      </w:r>
    </w:p>
    <w:p w:rsidR="004711AA" w:rsidRDefault="00205D71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на </w:t>
      </w:r>
      <w:r>
        <w:rPr>
          <w:bCs w:val="0"/>
          <w:szCs w:val="28"/>
          <w:lang w:val="ru-RU"/>
        </w:rPr>
        <w:t>202</w:t>
      </w:r>
      <w:r>
        <w:rPr>
          <w:bCs w:val="0"/>
          <w:szCs w:val="28"/>
        </w:rPr>
        <w:t>1-</w:t>
      </w:r>
      <w:r>
        <w:rPr>
          <w:bCs w:val="0"/>
          <w:szCs w:val="28"/>
          <w:lang w:val="ru-RU"/>
        </w:rPr>
        <w:t>2023</w:t>
      </w:r>
      <w:r>
        <w:rPr>
          <w:bCs w:val="0"/>
          <w:szCs w:val="28"/>
        </w:rPr>
        <w:t xml:space="preserve"> роки</w:t>
      </w:r>
    </w:p>
    <w:p w:rsidR="00317215" w:rsidRDefault="00317215">
      <w:pPr>
        <w:ind w:firstLine="567"/>
        <w:jc w:val="both"/>
        <w:rPr>
          <w:szCs w:val="28"/>
        </w:rPr>
      </w:pPr>
    </w:p>
    <w:p w:rsidR="004711AA" w:rsidRDefault="00205D71">
      <w:pPr>
        <w:ind w:firstLine="567"/>
        <w:jc w:val="both"/>
        <w:rPr>
          <w:szCs w:val="28"/>
        </w:rPr>
      </w:pPr>
      <w:r>
        <w:rPr>
          <w:szCs w:val="28"/>
        </w:rPr>
        <w:t>Керуючись пунктом 22 статті 26 Закону України «Про місцеве самоврядування в Україні»</w:t>
      </w:r>
      <w:r>
        <w:rPr>
          <w:szCs w:val="28"/>
        </w:rPr>
        <w:t xml:space="preserve">, </w:t>
      </w:r>
      <w:r>
        <w:rPr>
          <w:szCs w:val="28"/>
        </w:rPr>
        <w:t>з метою розвитку фізичної культури та спорт</w:t>
      </w:r>
      <w:r>
        <w:rPr>
          <w:szCs w:val="28"/>
        </w:rPr>
        <w:t>у в Луцькій міській територіальній громаді, міська рада</w:t>
      </w:r>
    </w:p>
    <w:p w:rsidR="004711AA" w:rsidRDefault="004711AA">
      <w:pPr>
        <w:ind w:firstLineChars="142" w:firstLine="341"/>
        <w:jc w:val="both"/>
        <w:rPr>
          <w:sz w:val="24"/>
        </w:rPr>
      </w:pPr>
    </w:p>
    <w:p w:rsidR="004711AA" w:rsidRDefault="00205D71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4711AA" w:rsidRDefault="004711AA">
      <w:pPr>
        <w:ind w:firstLineChars="142" w:firstLine="341"/>
        <w:jc w:val="both"/>
        <w:rPr>
          <w:sz w:val="24"/>
        </w:rPr>
      </w:pPr>
    </w:p>
    <w:p w:rsidR="004711AA" w:rsidRDefault="00205D71">
      <w:pPr>
        <w:tabs>
          <w:tab w:val="left" w:pos="0"/>
        </w:tabs>
        <w:ind w:firstLineChars="202" w:firstLine="566"/>
        <w:jc w:val="both"/>
        <w:rPr>
          <w:szCs w:val="28"/>
        </w:rPr>
      </w:pPr>
      <w:r>
        <w:rPr>
          <w:szCs w:val="28"/>
        </w:rPr>
        <w:t>1. Внести зміни до Програми розвитку фізичної культури та спорту Луцької міської територіальної громади на 2021-2023 роки</w:t>
      </w:r>
      <w:r>
        <w:rPr>
          <w:szCs w:val="28"/>
        </w:rPr>
        <w:t xml:space="preserve"> (далі </w:t>
      </w:r>
      <w:r w:rsidR="000B690E">
        <w:rPr>
          <w:rFonts w:eastAsia="sans-serif"/>
          <w:color w:val="19191A"/>
          <w:szCs w:val="28"/>
          <w:shd w:val="clear" w:color="auto" w:fill="FFFFFF"/>
        </w:rPr>
        <w:t>–</w:t>
      </w:r>
      <w:r>
        <w:rPr>
          <w:szCs w:val="28"/>
        </w:rPr>
        <w:t xml:space="preserve"> Програма</w:t>
      </w:r>
      <w:r>
        <w:rPr>
          <w:szCs w:val="28"/>
        </w:rPr>
        <w:t>)</w:t>
      </w:r>
      <w:r>
        <w:rPr>
          <w:szCs w:val="28"/>
        </w:rPr>
        <w:t xml:space="preserve">, затвердженої рішенням міської ради від </w:t>
      </w:r>
      <w:r>
        <w:rPr>
          <w:szCs w:val="28"/>
        </w:rPr>
        <w:t>23.12.2020</w:t>
      </w:r>
      <w:r>
        <w:rPr>
          <w:szCs w:val="28"/>
        </w:rPr>
        <w:t xml:space="preserve"> </w:t>
      </w:r>
      <w:r>
        <w:rPr>
          <w:szCs w:val="28"/>
        </w:rPr>
        <w:t xml:space="preserve">№ 2/20 </w:t>
      </w:r>
      <w:r>
        <w:rPr>
          <w:szCs w:val="28"/>
        </w:rPr>
        <w:t>зі змінами від 23.06.2021 № 13/77, виклавши пункт 7.1 додатку 2 до Програми у новій редакції:</w:t>
      </w:r>
    </w:p>
    <w:p w:rsidR="004711AA" w:rsidRDefault="00205D71">
      <w:pPr>
        <w:tabs>
          <w:tab w:val="left" w:pos="0"/>
        </w:tabs>
        <w:ind w:firstLineChars="202" w:firstLine="566"/>
        <w:jc w:val="both"/>
        <w:rPr>
          <w:szCs w:val="28"/>
        </w:rPr>
      </w:pPr>
      <w:r>
        <w:rPr>
          <w:szCs w:val="28"/>
        </w:rPr>
        <w:t>«Виплата щомісячних стипендій та одноразових грошових винагород кращим спортсменам і їх тренерам за підсумками виступів спортсменів у відповідал</w:t>
      </w:r>
      <w:r>
        <w:rPr>
          <w:szCs w:val="28"/>
        </w:rPr>
        <w:t>ьних</w:t>
      </w:r>
      <w:r>
        <w:rPr>
          <w:szCs w:val="28"/>
        </w:rPr>
        <w:t xml:space="preserve"> </w:t>
      </w:r>
      <w:r>
        <w:rPr>
          <w:szCs w:val="28"/>
        </w:rPr>
        <w:t>змаганнях протягом календарного року учасникам Олімпійських, Паралімпійських, Дефлімпійських, Всесвітніх ігор, “Ігор нескорених” та їх тренерам».</w:t>
      </w:r>
    </w:p>
    <w:p w:rsidR="004711AA" w:rsidRDefault="00205D71">
      <w:pPr>
        <w:tabs>
          <w:tab w:val="left" w:pos="0"/>
        </w:tabs>
        <w:ind w:firstLineChars="202" w:firstLine="566"/>
        <w:jc w:val="both"/>
        <w:rPr>
          <w:szCs w:val="28"/>
        </w:rPr>
      </w:pPr>
      <w:r>
        <w:rPr>
          <w:bCs w:val="0"/>
          <w:szCs w:val="28"/>
        </w:rPr>
        <w:t xml:space="preserve">2. Контроль за виконання рішення покласти на заступника міського </w:t>
      </w:r>
      <w:r>
        <w:rPr>
          <w:bCs w:val="0"/>
          <w:spacing w:val="-4"/>
          <w:szCs w:val="28"/>
        </w:rPr>
        <w:t>голови Ірину Чебелюк</w:t>
      </w:r>
      <w:r w:rsidR="00317215">
        <w:rPr>
          <w:bCs w:val="0"/>
          <w:spacing w:val="-4"/>
          <w:szCs w:val="28"/>
        </w:rPr>
        <w:t>,</w:t>
      </w:r>
      <w:r>
        <w:rPr>
          <w:bCs w:val="0"/>
          <w:spacing w:val="-4"/>
          <w:szCs w:val="28"/>
        </w:rPr>
        <w:t xml:space="preserve"> </w:t>
      </w:r>
      <w:r>
        <w:rPr>
          <w:bCs w:val="0"/>
          <w:spacing w:val="-4"/>
          <w:szCs w:val="28"/>
        </w:rPr>
        <w:t>п</w:t>
      </w:r>
      <w:r>
        <w:rPr>
          <w:rFonts w:eastAsia="sans-serif"/>
          <w:bCs w:val="0"/>
          <w:spacing w:val="-4"/>
          <w:szCs w:val="28"/>
          <w:shd w:val="clear" w:color="auto" w:fill="FFFFFF"/>
        </w:rPr>
        <w:t>остійну комісію</w:t>
      </w:r>
      <w:r w:rsidR="00317215">
        <w:rPr>
          <w:rFonts w:eastAsia="sans-serif"/>
          <w:bCs w:val="0"/>
          <w:spacing w:val="-4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eastAsia="sans-serif"/>
          <w:bCs w:val="0"/>
          <w:spacing w:val="-4"/>
          <w:szCs w:val="28"/>
          <w:shd w:val="clear" w:color="auto" w:fill="FFFFFF"/>
        </w:rPr>
        <w:t>міської ради з питань міжнародного</w:t>
      </w:r>
      <w:r>
        <w:rPr>
          <w:rFonts w:eastAsia="sans-serif"/>
          <w:bCs w:val="0"/>
          <w:szCs w:val="28"/>
          <w:shd w:val="clear" w:color="auto" w:fill="FFFFFF"/>
        </w:rPr>
        <w:t xml:space="preserve"> співробітництва, торгівлі, послуг та розвитку підприємництва, інформаційної політики, молоді, спорту та туризму</w:t>
      </w:r>
      <w:r>
        <w:rPr>
          <w:rFonts w:eastAsia="sans-serif"/>
          <w:bCs w:val="0"/>
          <w:szCs w:val="28"/>
          <w:shd w:val="clear" w:color="auto" w:fill="FFFFFF"/>
        </w:rPr>
        <w:t xml:space="preserve"> та </w:t>
      </w:r>
      <w:r w:rsidR="00317215">
        <w:rPr>
          <w:rFonts w:eastAsia="sans-serif"/>
          <w:bCs w:val="0"/>
          <w:szCs w:val="28"/>
          <w:shd w:val="clear" w:color="auto" w:fill="FFFFFF"/>
        </w:rPr>
        <w:t>постійну комісію міської ради з питань планування соціально-економічного розвитку, бюджету та фінансів.</w:t>
      </w:r>
    </w:p>
    <w:p w:rsidR="004711AA" w:rsidRDefault="004711AA">
      <w:pPr>
        <w:jc w:val="both"/>
        <w:rPr>
          <w:szCs w:val="28"/>
        </w:rPr>
      </w:pPr>
    </w:p>
    <w:p w:rsidR="004711AA" w:rsidRDefault="004711AA">
      <w:pPr>
        <w:jc w:val="both"/>
        <w:rPr>
          <w:szCs w:val="28"/>
        </w:rPr>
      </w:pPr>
    </w:p>
    <w:p w:rsidR="00317215" w:rsidRDefault="00317215">
      <w:pPr>
        <w:jc w:val="both"/>
        <w:rPr>
          <w:szCs w:val="28"/>
        </w:rPr>
      </w:pPr>
    </w:p>
    <w:p w:rsidR="004711AA" w:rsidRDefault="00205D71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317215">
        <w:rPr>
          <w:szCs w:val="28"/>
        </w:rPr>
        <w:tab/>
      </w:r>
      <w:r w:rsidR="00317215">
        <w:rPr>
          <w:szCs w:val="28"/>
        </w:rPr>
        <w:tab/>
      </w:r>
      <w:r w:rsidR="00317215">
        <w:rPr>
          <w:szCs w:val="28"/>
        </w:rPr>
        <w:tab/>
      </w:r>
      <w:r w:rsidR="00317215">
        <w:rPr>
          <w:szCs w:val="28"/>
        </w:rPr>
        <w:tab/>
      </w:r>
      <w:r w:rsidR="00317215">
        <w:rPr>
          <w:szCs w:val="28"/>
        </w:rPr>
        <w:tab/>
      </w:r>
      <w:r w:rsidR="00317215">
        <w:rPr>
          <w:szCs w:val="28"/>
        </w:rPr>
        <w:tab/>
      </w:r>
      <w:r w:rsidR="00317215">
        <w:rPr>
          <w:szCs w:val="28"/>
        </w:rPr>
        <w:tab/>
      </w:r>
      <w:r w:rsidR="00317215">
        <w:rPr>
          <w:szCs w:val="28"/>
        </w:rPr>
        <w:tab/>
      </w:r>
      <w:r>
        <w:rPr>
          <w:szCs w:val="28"/>
        </w:rPr>
        <w:t>Ігор ПОЛІЩУК</w:t>
      </w:r>
    </w:p>
    <w:p w:rsidR="004711AA" w:rsidRDefault="004711AA">
      <w:pPr>
        <w:jc w:val="both"/>
        <w:rPr>
          <w:szCs w:val="28"/>
        </w:rPr>
      </w:pPr>
    </w:p>
    <w:p w:rsidR="00317215" w:rsidRDefault="00317215">
      <w:pPr>
        <w:jc w:val="both"/>
        <w:rPr>
          <w:szCs w:val="28"/>
        </w:rPr>
      </w:pPr>
    </w:p>
    <w:p w:rsidR="004711AA" w:rsidRDefault="00205D71">
      <w:pPr>
        <w:jc w:val="both"/>
        <w:rPr>
          <w:sz w:val="24"/>
        </w:rPr>
      </w:pPr>
      <w:r>
        <w:rPr>
          <w:sz w:val="24"/>
        </w:rPr>
        <w:t>За</w:t>
      </w:r>
      <w:r>
        <w:rPr>
          <w:sz w:val="24"/>
        </w:rPr>
        <w:t>хожий 777 925</w:t>
      </w:r>
    </w:p>
    <w:sectPr w:rsidR="004711AA">
      <w:footerReference w:type="default" r:id="rId11"/>
      <w:pgSz w:w="11906" w:h="16838"/>
      <w:pgMar w:top="567" w:right="567" w:bottom="170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71" w:rsidRDefault="00205D71">
      <w:r>
        <w:separator/>
      </w:r>
    </w:p>
  </w:endnote>
  <w:endnote w:type="continuationSeparator" w:id="0">
    <w:p w:rsidR="00205D71" w:rsidRDefault="0020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AA" w:rsidRDefault="00205D71">
    <w:pPr>
      <w:pStyle w:val="a7"/>
    </w:pPr>
    <w:r>
      <w:pict>
        <v:rect id="_x0000_s3073" style="position:absolute;margin-left:0;margin-top:.05pt;width:1.05pt;height:15.75pt;z-index:1;mso-wrap-distance-left:9pt;mso-wrap-distance-top:0;mso-wrap-distance-right:9pt;mso-wrap-distance-bottom:0;mso-width-relative:page;mso-height-relative:page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71" w:rsidRDefault="00205D71">
      <w:r>
        <w:separator/>
      </w:r>
    </w:p>
  </w:footnote>
  <w:footnote w:type="continuationSeparator" w:id="0">
    <w:p w:rsidR="00205D71" w:rsidRDefault="0020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02299"/>
    <w:rsid w:val="000B690E"/>
    <w:rsid w:val="001A28F3"/>
    <w:rsid w:val="00205D71"/>
    <w:rsid w:val="00220442"/>
    <w:rsid w:val="00300E45"/>
    <w:rsid w:val="00317215"/>
    <w:rsid w:val="004531DA"/>
    <w:rsid w:val="004711AA"/>
    <w:rsid w:val="00584A29"/>
    <w:rsid w:val="005A72B1"/>
    <w:rsid w:val="006206CA"/>
    <w:rsid w:val="00623565"/>
    <w:rsid w:val="00706857"/>
    <w:rsid w:val="00734A75"/>
    <w:rsid w:val="007D3DDD"/>
    <w:rsid w:val="00881BC6"/>
    <w:rsid w:val="008F1A2B"/>
    <w:rsid w:val="0097045E"/>
    <w:rsid w:val="00973B40"/>
    <w:rsid w:val="009901E6"/>
    <w:rsid w:val="009A36FA"/>
    <w:rsid w:val="009C6042"/>
    <w:rsid w:val="00A11988"/>
    <w:rsid w:val="00A3423A"/>
    <w:rsid w:val="00A644FB"/>
    <w:rsid w:val="00C35724"/>
    <w:rsid w:val="00CF0212"/>
    <w:rsid w:val="00D823E5"/>
    <w:rsid w:val="00E27C1B"/>
    <w:rsid w:val="00E46EDE"/>
    <w:rsid w:val="00EE0E83"/>
    <w:rsid w:val="046441B2"/>
    <w:rsid w:val="0B9E7973"/>
    <w:rsid w:val="15D32F45"/>
    <w:rsid w:val="182042B1"/>
    <w:rsid w:val="1EBA2EF4"/>
    <w:rsid w:val="1FEC14A1"/>
    <w:rsid w:val="33561FFA"/>
    <w:rsid w:val="39A42629"/>
    <w:rsid w:val="52C6599B"/>
    <w:rsid w:val="5733281C"/>
    <w:rsid w:val="6B00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F51A761"/>
  <w15:docId w15:val="{54B078EF-302B-4D60-A299-6B89702A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Mangal"/>
    </w:rPr>
  </w:style>
  <w:style w:type="character" w:customStyle="1" w:styleId="WW8Num1z0">
    <w:name w:val="WW8Num1z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Содержимое врезки"/>
    <w:basedOn w:val="a6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82408-BF30-40D1-AA7A-A0FAC281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953</Words>
  <Characters>544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9</cp:revision>
  <cp:lastPrinted>2022-11-11T08:27:00Z</cp:lastPrinted>
  <dcterms:created xsi:type="dcterms:W3CDTF">2020-12-04T10:04:00Z</dcterms:created>
  <dcterms:modified xsi:type="dcterms:W3CDTF">2022-11-11T12:21:00Z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A8B2186B434849B8BAC87CC973D9FAAE</vt:lpwstr>
  </property>
</Properties>
</file>