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93904421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1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bookmarkStart w:id="0" w:name="OLE_LINK39"/>
      <w:bookmarkStart w:id="1" w:name="OLE_LINK40"/>
      <w:bookmarkStart w:id="2" w:name="OLE_LINK41"/>
      <w:r>
        <w:rPr/>
        <w:t xml:space="preserve">Про продовження терміну дії </w:t>
      </w:r>
    </w:p>
    <w:p>
      <w:pPr>
        <w:pStyle w:val="Normal"/>
        <w:jc w:val="both"/>
        <w:rPr/>
      </w:pPr>
      <w:r>
        <w:rPr/>
        <w:t xml:space="preserve">та внесення змін до </w:t>
      </w:r>
      <w:r>
        <w:rPr>
          <w:bCs w:val="false"/>
          <w:color w:val="000000"/>
          <w:szCs w:val="28"/>
          <w:shd w:fill="FFFFFF" w:val="clear"/>
        </w:rPr>
        <w:t xml:space="preserve">Програми </w:t>
      </w:r>
    </w:p>
    <w:p>
      <w:pPr>
        <w:pStyle w:val="Normal"/>
        <w:jc w:val="both"/>
        <w:rPr>
          <w:bCs w:val="false"/>
          <w:color w:val="000000"/>
          <w:szCs w:val="28"/>
          <w:shd w:fill="FFFFFF" w:val="clear"/>
        </w:rPr>
      </w:pPr>
      <w:r>
        <w:rPr>
          <w:bCs w:val="false"/>
          <w:color w:val="000000"/>
          <w:szCs w:val="28"/>
          <w:shd w:fill="FFFFFF" w:val="clear"/>
        </w:rPr>
        <w:t>розвитку електронного урядування</w:t>
      </w:r>
    </w:p>
    <w:p>
      <w:pPr>
        <w:pStyle w:val="Normal"/>
        <w:jc w:val="both"/>
        <w:rPr>
          <w:bCs w:val="false"/>
          <w:color w:val="000000"/>
          <w:szCs w:val="28"/>
          <w:highlight w:val="white"/>
        </w:rPr>
      </w:pPr>
      <w:r>
        <w:rPr>
          <w:bCs w:val="false"/>
          <w:color w:val="000000"/>
          <w:szCs w:val="28"/>
          <w:shd w:fill="FFFFFF" w:val="clear"/>
        </w:rPr>
        <w:t xml:space="preserve">та інформатизації </w:t>
      </w:r>
      <w:r>
        <w:rPr>
          <w:bCs w:val="false"/>
          <w:color w:val="000000"/>
          <w:szCs w:val="28"/>
          <w:highlight w:val="white"/>
        </w:rPr>
        <w:t>у виконавчих органах</w:t>
      </w:r>
    </w:p>
    <w:p>
      <w:pPr>
        <w:pStyle w:val="Normal"/>
        <w:jc w:val="both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  <w:highlight w:val="white"/>
        </w:rPr>
        <w:t>Луцької</w:t>
      </w:r>
      <w:r>
        <w:rPr/>
        <w:t xml:space="preserve"> </w:t>
      </w:r>
      <w:r>
        <w:rPr>
          <w:bCs w:val="false"/>
          <w:color w:val="000000"/>
          <w:szCs w:val="28"/>
          <w:highlight w:val="white"/>
        </w:rPr>
        <w:t>міської ради на 2020-2022 роки</w:t>
      </w:r>
    </w:p>
    <w:p>
      <w:pPr>
        <w:pStyle w:val="Normal"/>
        <w:jc w:val="both"/>
        <w:rPr/>
      </w:pPr>
      <w:bookmarkStart w:id="3" w:name="OLE_LINK39"/>
      <w:bookmarkStart w:id="4" w:name="OLE_LINK40"/>
      <w:bookmarkStart w:id="5" w:name="OLE_LINK41"/>
      <w:r>
        <w:rPr/>
        <w:t>на 2023 рік</w:t>
      </w:r>
      <w:bookmarkEnd w:id="3"/>
      <w:bookmarkEnd w:id="4"/>
      <w:bookmarkEnd w:id="5"/>
    </w:p>
    <w:p>
      <w:pPr>
        <w:pStyle w:val="Normal"/>
        <w:jc w:val="both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</w:r>
      <w:bookmarkStart w:id="6" w:name="OLE_LINK33"/>
      <w:bookmarkStart w:id="7" w:name="OLE_LINK34"/>
      <w:bookmarkStart w:id="8" w:name="OLE_LINK35"/>
      <w:bookmarkStart w:id="9" w:name="OLE_LINK33"/>
      <w:bookmarkStart w:id="10" w:name="OLE_LINK34"/>
      <w:bookmarkStart w:id="11" w:name="OLE_LINK35"/>
      <w:bookmarkEnd w:id="9"/>
      <w:bookmarkEnd w:id="10"/>
      <w:bookmarkEnd w:id="11"/>
    </w:p>
    <w:p>
      <w:pPr>
        <w:pStyle w:val="Normal"/>
        <w:ind w:firstLine="545"/>
        <w:jc w:val="both"/>
        <w:rPr/>
      </w:pPr>
      <w:r>
        <w:rPr/>
        <w:t>Відповідно до Закону України «Про національну програму інформатизації», ст.26 Закону України «Про місцеве самоврядування                   в Україні», з метою розвитку електронного урядування та інформатизації           у виконавчих органах Луцької міської ради, міська рада</w:t>
      </w:r>
    </w:p>
    <w:p>
      <w:pPr>
        <w:pStyle w:val="Normal"/>
        <w:ind w:firstLine="545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textAlignment w:val="baseline"/>
        <w:rPr>
          <w:bCs w:val="false"/>
          <w:color w:val="000000"/>
          <w:szCs w:val="28"/>
        </w:rPr>
      </w:pPr>
      <w:r>
        <w:rPr>
          <w:szCs w:val="28"/>
        </w:rPr>
        <w:t>1.</w:t>
      </w:r>
      <w:r>
        <w:rPr>
          <w:bCs w:val="false"/>
          <w:color w:val="000000"/>
          <w:szCs w:val="28"/>
        </w:rPr>
        <w:t> </w:t>
      </w:r>
      <w:r>
        <w:rPr>
          <w:szCs w:val="28"/>
        </w:rPr>
        <w:t xml:space="preserve">Продовжити термін дії та внести зміни до </w:t>
      </w:r>
      <w:r>
        <w:rPr>
          <w:bCs w:val="false"/>
          <w:color w:val="000000"/>
          <w:szCs w:val="28"/>
          <w:shd w:fill="FFFFFF" w:val="clear"/>
        </w:rPr>
        <w:t xml:space="preserve">Програми розвитку електронного урядування та інформатизації </w:t>
      </w:r>
      <w:r>
        <w:rPr>
          <w:bCs w:val="false"/>
          <w:color w:val="000000"/>
          <w:szCs w:val="28"/>
          <w:highlight w:val="white"/>
        </w:rPr>
        <w:t xml:space="preserve">у виконавчих органах Луцької міської ради на 2020-2022 роки, затвердженої </w:t>
      </w:r>
      <w:r>
        <w:rPr/>
        <w:t>рішенням міської ради від </w:t>
      </w:r>
      <w:r>
        <w:rPr>
          <w:bCs w:val="false"/>
          <w:color w:val="222222"/>
          <w:szCs w:val="28"/>
          <w:highlight w:val="white"/>
        </w:rPr>
        <w:t>24.12.2019 № 68/61</w:t>
      </w:r>
      <w:r>
        <w:rPr>
          <w:bCs w:val="false"/>
          <w:color w:val="000000"/>
          <w:szCs w:val="28"/>
          <w:highlight w:val="white"/>
        </w:rPr>
        <w:t xml:space="preserve"> зі змінами від 03.12.2021 № 22/68, на 2023 рік.</w:t>
      </w:r>
    </w:p>
    <w:p>
      <w:pPr>
        <w:pStyle w:val="Normal"/>
        <w:tabs>
          <w:tab w:val="clear" w:pos="708"/>
          <w:tab w:val="left" w:pos="993" w:leader="none"/>
        </w:tabs>
        <w:ind w:left="-74" w:firstLine="641"/>
        <w:jc w:val="both"/>
        <w:textAlignment w:val="baseline"/>
        <w:rPr/>
      </w:pPr>
      <w:r>
        <w:rPr>
          <w:bCs w:val="false"/>
          <w:color w:val="000000"/>
          <w:szCs w:val="28"/>
          <w:highlight w:val="white"/>
        </w:rPr>
        <w:t>2.</w:t>
      </w:r>
      <w:r>
        <w:rPr>
          <w:bCs w:val="false"/>
          <w:color w:val="000000"/>
          <w:szCs w:val="28"/>
          <w:highlight w:val="white"/>
          <w:lang w:val="en-US"/>
        </w:rPr>
        <w:t> </w:t>
      </w:r>
      <w:r>
        <w:rPr>
          <w:bCs w:val="false"/>
          <w:color w:val="000000"/>
          <w:szCs w:val="28"/>
          <w:highlight w:val="white"/>
        </w:rPr>
        <w:t>Вказати назву Програми</w:t>
      </w:r>
      <w:r>
        <w:rPr>
          <w:bCs w:val="false"/>
          <w:color w:val="000000"/>
          <w:szCs w:val="28"/>
        </w:rPr>
        <w:t xml:space="preserve"> </w:t>
      </w:r>
      <w:r>
        <w:rPr>
          <w:bCs w:val="false"/>
          <w:color w:val="000000"/>
          <w:szCs w:val="28"/>
          <w:highlight w:val="white"/>
        </w:rPr>
        <w:t>–</w:t>
      </w:r>
      <w:r>
        <w:rPr>
          <w:bCs w:val="false"/>
          <w:color w:val="000000"/>
          <w:szCs w:val="28"/>
        </w:rPr>
        <w:t xml:space="preserve"> </w:t>
      </w:r>
      <w:r>
        <w:rPr/>
        <w:t>«</w:t>
      </w:r>
      <w:r>
        <w:rPr>
          <w:bCs w:val="false"/>
          <w:color w:val="000000"/>
          <w:szCs w:val="28"/>
          <w:highlight w:val="white"/>
        </w:rPr>
        <w:t xml:space="preserve">Програма </w:t>
      </w:r>
      <w:r>
        <w:rPr>
          <w:bCs w:val="false"/>
          <w:color w:val="000000"/>
          <w:szCs w:val="28"/>
          <w:highlight w:val="white"/>
          <w:shd w:fill="FFFFFF" w:val="clear"/>
        </w:rPr>
        <w:t xml:space="preserve">розвитку електронного урядування та інформатизації </w:t>
      </w:r>
      <w:r>
        <w:rPr>
          <w:bCs w:val="false"/>
          <w:color w:val="000000"/>
          <w:szCs w:val="28"/>
          <w:highlight w:val="white"/>
        </w:rPr>
        <w:t>у виконавчих органах Луцької міської ради на 2020-2023 роки</w:t>
      </w:r>
      <w:r>
        <w:rPr/>
        <w:t>»</w:t>
      </w:r>
      <w:r>
        <w:rPr>
          <w:bCs w:val="false"/>
          <w:color w:val="000000"/>
          <w:szCs w:val="28"/>
          <w:highlight w:val="white"/>
        </w:rPr>
        <w:t xml:space="preserve"> (далі – Програма ).</w:t>
      </w:r>
    </w:p>
    <w:p>
      <w:pPr>
        <w:pStyle w:val="Normal"/>
        <w:tabs>
          <w:tab w:val="clear" w:pos="708"/>
          <w:tab w:val="left" w:pos="993" w:leader="none"/>
        </w:tabs>
        <w:ind w:left="-74" w:firstLine="641"/>
        <w:jc w:val="both"/>
        <w:textAlignment w:val="baseline"/>
        <w:rPr>
          <w:bCs w:val="false"/>
          <w:color w:val="000000"/>
          <w:szCs w:val="28"/>
          <w:highlight w:val="white"/>
        </w:rPr>
      </w:pPr>
      <w:r>
        <w:rPr>
          <w:bCs w:val="false"/>
          <w:color w:val="000000"/>
          <w:szCs w:val="28"/>
          <w:highlight w:val="white"/>
        </w:rPr>
        <w:t>3.</w:t>
      </w:r>
      <w:r>
        <w:rPr>
          <w:bCs w:val="false"/>
          <w:color w:val="000000"/>
          <w:szCs w:val="28"/>
          <w:highlight w:val="white"/>
          <w:lang w:val="en-US"/>
        </w:rPr>
        <w:t> </w:t>
      </w:r>
      <w:r>
        <w:rPr>
          <w:bCs w:val="false"/>
          <w:color w:val="000000"/>
          <w:szCs w:val="28"/>
          <w:highlight w:val="white"/>
        </w:rPr>
        <w:t>Викласти паспорт Програми, додаток 1 та додаток 2 до Програми            у новій редакції згідно з додатком.</w:t>
      </w:r>
    </w:p>
    <w:p>
      <w:pPr>
        <w:pStyle w:val="Normal"/>
        <w:tabs>
          <w:tab w:val="clear" w:pos="708"/>
          <w:tab w:val="left" w:pos="993" w:leader="none"/>
        </w:tabs>
        <w:ind w:left="-74" w:firstLine="641"/>
        <w:jc w:val="both"/>
        <w:textAlignment w:val="baseline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  <w:highlight w:val="white"/>
        </w:rPr>
        <w:t>4.</w:t>
      </w:r>
      <w:r>
        <w:rPr>
          <w:bCs w:val="false"/>
          <w:color w:val="000000"/>
          <w:szCs w:val="28"/>
          <w:highlight w:val="white"/>
          <w:lang w:val="en-US"/>
        </w:rPr>
        <w:t> </w:t>
      </w:r>
      <w:r>
        <w:rPr>
          <w:bCs w:val="false"/>
          <w:color w:val="000000"/>
          <w:szCs w:val="28"/>
          <w:highlight w:val="white"/>
        </w:rPr>
        <w:t>Контроль за виконанням рішення покласти на заступника міського голови, керуючого справами виконкому Юрія Вербича та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tabs>
          <w:tab w:val="clear" w:pos="708"/>
          <w:tab w:val="left" w:pos="993" w:leader="none"/>
        </w:tabs>
        <w:jc w:val="both"/>
        <w:textAlignment w:val="baseline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textAlignment w:val="baseline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textAlignment w:val="baseline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textAlignment w:val="baseline"/>
        <w:rPr>
          <w:bCs w:val="false"/>
          <w:color w:val="000000"/>
          <w:szCs w:val="28"/>
          <w:highlight w:val="white"/>
        </w:rPr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6104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104" w:leader="none"/>
        </w:tabs>
        <w:jc w:val="both"/>
        <w:rPr>
          <w:szCs w:val="28"/>
        </w:rPr>
      </w:pPr>
      <w:r>
        <w:rPr>
          <w:szCs w:val="28"/>
        </w:rPr>
      </w:r>
      <w:bookmarkStart w:id="12" w:name="_GoBack"/>
      <w:bookmarkStart w:id="13" w:name="_GoBack"/>
      <w:bookmarkEnd w:id="13"/>
    </w:p>
    <w:p>
      <w:pPr>
        <w:pStyle w:val="Normal"/>
        <w:tabs>
          <w:tab w:val="clear" w:pos="708"/>
          <w:tab w:val="left" w:pos="6104" w:leader="none"/>
        </w:tabs>
        <w:jc w:val="both"/>
        <w:rPr>
          <w:sz w:val="24"/>
        </w:rPr>
      </w:pPr>
      <w:r>
        <w:rPr>
          <w:sz w:val="24"/>
        </w:rPr>
        <w:t>Король 777 999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Bookman Old Style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f33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cf333a"/>
    <w:rPr/>
  </w:style>
  <w:style w:type="character" w:styleId="WW8Num1z1" w:customStyle="1">
    <w:name w:val="WW8Num1z1"/>
    <w:qFormat/>
    <w:rsid w:val="00cf333a"/>
    <w:rPr/>
  </w:style>
  <w:style w:type="character" w:styleId="WW8Num1z2" w:customStyle="1">
    <w:name w:val="WW8Num1z2"/>
    <w:qFormat/>
    <w:rsid w:val="00cf333a"/>
    <w:rPr/>
  </w:style>
  <w:style w:type="character" w:styleId="WW8Num1z3" w:customStyle="1">
    <w:name w:val="WW8Num1z3"/>
    <w:qFormat/>
    <w:rsid w:val="00cf333a"/>
    <w:rPr/>
  </w:style>
  <w:style w:type="character" w:styleId="WW8Num1z4" w:customStyle="1">
    <w:name w:val="WW8Num1z4"/>
    <w:qFormat/>
    <w:rsid w:val="00cf333a"/>
    <w:rPr/>
  </w:style>
  <w:style w:type="character" w:styleId="WW8Num1z5" w:customStyle="1">
    <w:name w:val="WW8Num1z5"/>
    <w:qFormat/>
    <w:rsid w:val="00cf333a"/>
    <w:rPr/>
  </w:style>
  <w:style w:type="character" w:styleId="WW8Num1z6" w:customStyle="1">
    <w:name w:val="WW8Num1z6"/>
    <w:qFormat/>
    <w:rsid w:val="00cf333a"/>
    <w:rPr/>
  </w:style>
  <w:style w:type="character" w:styleId="WW8Num1z7" w:customStyle="1">
    <w:name w:val="WW8Num1z7"/>
    <w:qFormat/>
    <w:rsid w:val="00cf333a"/>
    <w:rPr/>
  </w:style>
  <w:style w:type="character" w:styleId="WW8Num1z8" w:customStyle="1">
    <w:name w:val="WW8Num1z8"/>
    <w:qFormat/>
    <w:rsid w:val="00cf333a"/>
    <w:rPr/>
  </w:style>
  <w:style w:type="character" w:styleId="WW8Num2z0" w:customStyle="1">
    <w:name w:val="WW8Num2z0"/>
    <w:qFormat/>
    <w:rsid w:val="00cf333a"/>
    <w:rPr/>
  </w:style>
  <w:style w:type="character" w:styleId="WW8Num2z1" w:customStyle="1">
    <w:name w:val="WW8Num2z1"/>
    <w:qFormat/>
    <w:rsid w:val="00cf333a"/>
    <w:rPr/>
  </w:style>
  <w:style w:type="character" w:styleId="WW8Num2z2" w:customStyle="1">
    <w:name w:val="WW8Num2z2"/>
    <w:qFormat/>
    <w:rsid w:val="00cf333a"/>
    <w:rPr/>
  </w:style>
  <w:style w:type="character" w:styleId="WW8Num2z3" w:customStyle="1">
    <w:name w:val="WW8Num2z3"/>
    <w:qFormat/>
    <w:rsid w:val="00cf333a"/>
    <w:rPr/>
  </w:style>
  <w:style w:type="character" w:styleId="WW8Num2z4" w:customStyle="1">
    <w:name w:val="WW8Num2z4"/>
    <w:qFormat/>
    <w:rsid w:val="00cf333a"/>
    <w:rPr/>
  </w:style>
  <w:style w:type="character" w:styleId="WW8Num2z5" w:customStyle="1">
    <w:name w:val="WW8Num2z5"/>
    <w:qFormat/>
    <w:rsid w:val="00cf333a"/>
    <w:rPr/>
  </w:style>
  <w:style w:type="character" w:styleId="WW8Num2z6" w:customStyle="1">
    <w:name w:val="WW8Num2z6"/>
    <w:qFormat/>
    <w:rsid w:val="00cf333a"/>
    <w:rPr/>
  </w:style>
  <w:style w:type="character" w:styleId="WW8Num2z7" w:customStyle="1">
    <w:name w:val="WW8Num2z7"/>
    <w:qFormat/>
    <w:rsid w:val="00cf333a"/>
    <w:rPr/>
  </w:style>
  <w:style w:type="character" w:styleId="WW8Num2z8" w:customStyle="1">
    <w:name w:val="WW8Num2z8"/>
    <w:qFormat/>
    <w:rsid w:val="00cf333a"/>
    <w:rPr/>
  </w:style>
  <w:style w:type="character" w:styleId="1" w:customStyle="1">
    <w:name w:val="Основной шрифт абзаца1"/>
    <w:qFormat/>
    <w:rsid w:val="00cf333a"/>
    <w:rPr/>
  </w:style>
  <w:style w:type="character" w:styleId="Fieldcontent" w:customStyle="1">
    <w:name w:val="field-content"/>
    <w:basedOn w:val="1"/>
    <w:qFormat/>
    <w:rsid w:val="00cf333a"/>
    <w:rPr/>
  </w:style>
  <w:style w:type="character" w:styleId="Appleconvertedspace" w:customStyle="1">
    <w:name w:val="apple-converted-space"/>
    <w:basedOn w:val="1"/>
    <w:qFormat/>
    <w:rsid w:val="00cf333a"/>
    <w:rPr/>
  </w:style>
  <w:style w:type="character" w:styleId="FontStyle33" w:customStyle="1">
    <w:name w:val="Font Style33"/>
    <w:qFormat/>
    <w:rsid w:val="00cf333a"/>
    <w:rPr>
      <w:rFonts w:ascii="Times New Roman" w:hAnsi="Times New Roman" w:cs="Times New Roman"/>
      <w:color w:val="000000"/>
      <w:sz w:val="24"/>
      <w:szCs w:val="24"/>
    </w:rPr>
  </w:style>
  <w:style w:type="character" w:styleId="Style14" w:customStyle="1">
    <w:name w:val="Верхний колонтитул Знак"/>
    <w:qFormat/>
    <w:rsid w:val="00cf333a"/>
    <w:rPr>
      <w:bCs/>
      <w:sz w:val="28"/>
      <w:szCs w:val="24"/>
    </w:rPr>
  </w:style>
  <w:style w:type="character" w:styleId="Style15" w:customStyle="1">
    <w:name w:val="Нижний колонтитул Знак"/>
    <w:qFormat/>
    <w:rsid w:val="00cf333a"/>
    <w:rPr>
      <w:bCs/>
      <w:sz w:val="28"/>
      <w:szCs w:val="24"/>
    </w:rPr>
  </w:style>
  <w:style w:type="character" w:styleId="Style16" w:customStyle="1">
    <w:name w:val="Текст выноски Знак"/>
    <w:qFormat/>
    <w:rsid w:val="00cf333a"/>
    <w:rPr>
      <w:rFonts w:ascii="Tahoma" w:hAnsi="Tahoma" w:cs="Tahoma"/>
      <w:bCs/>
      <w:sz w:val="16"/>
      <w:szCs w:val="16"/>
    </w:rPr>
  </w:style>
  <w:style w:type="character" w:styleId="11" w:customStyle="1">
    <w:name w:val="Гіперпосилання1"/>
    <w:qFormat/>
    <w:rsid w:val="00cf333a"/>
    <w:rPr>
      <w:color w:val="0000FF"/>
      <w:u w:val="single"/>
    </w:rPr>
  </w:style>
  <w:style w:type="character" w:styleId="Style17" w:customStyle="1">
    <w:name w:val="Символ нумерації"/>
    <w:qFormat/>
    <w:rsid w:val="00cf333a"/>
    <w:rPr/>
  </w:style>
  <w:style w:type="paragraph" w:styleId="Style18" w:customStyle="1">
    <w:name w:val="Заголовок"/>
    <w:basedOn w:val="Normal"/>
    <w:next w:val="Style19"/>
    <w:qFormat/>
    <w:rsid w:val="00cf333a"/>
    <w:pPr>
      <w:keepNext w:val="true"/>
      <w:spacing w:before="240" w:after="120"/>
    </w:pPr>
    <w:rPr>
      <w:rFonts w:ascii="Liberation Sans" w:hAnsi="Liberation Sans" w:eastAsia="Microsoft YaHei" w:cs="Arial Unicode MS"/>
      <w:szCs w:val="28"/>
    </w:rPr>
  </w:style>
  <w:style w:type="paragraph" w:styleId="Style19">
    <w:name w:val="Body Text"/>
    <w:basedOn w:val="Normal"/>
    <w:rsid w:val="00cf333a"/>
    <w:pPr>
      <w:spacing w:lineRule="auto" w:line="276" w:before="0" w:after="140"/>
    </w:pPr>
    <w:rPr/>
  </w:style>
  <w:style w:type="paragraph" w:styleId="Style20">
    <w:name w:val="List"/>
    <w:basedOn w:val="Style19"/>
    <w:rsid w:val="00cf333a"/>
    <w:pPr/>
    <w:rPr>
      <w:rFonts w:cs="Arial Unicode M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 w:customStyle="1">
    <w:name w:val="Покажчик"/>
    <w:basedOn w:val="Normal"/>
    <w:qFormat/>
    <w:rsid w:val="00cf333a"/>
    <w:pPr>
      <w:suppressLineNumbers/>
    </w:pPr>
    <w:rPr>
      <w:rFonts w:cs="Arial Unicode MS"/>
    </w:rPr>
  </w:style>
  <w:style w:type="paragraph" w:styleId="111" w:customStyle="1">
    <w:name w:val="Заголовок 11"/>
    <w:basedOn w:val="Normal"/>
    <w:next w:val="Normal"/>
    <w:qFormat/>
    <w:rsid w:val="00cf333a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1" w:customStyle="1">
    <w:name w:val="Заголовок 21"/>
    <w:basedOn w:val="Normal"/>
    <w:next w:val="Normal"/>
    <w:qFormat/>
    <w:rsid w:val="00cf333a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12" w:customStyle="1">
    <w:name w:val="Назва об'єкта1"/>
    <w:basedOn w:val="Normal"/>
    <w:qFormat/>
    <w:rsid w:val="00cf333a"/>
    <w:pPr>
      <w:suppressLineNumbers/>
      <w:spacing w:before="120" w:after="120"/>
    </w:pPr>
    <w:rPr>
      <w:rFonts w:cs="Lucida Sans"/>
      <w:i/>
      <w:iCs/>
      <w:sz w:val="24"/>
    </w:rPr>
  </w:style>
  <w:style w:type="paragraph" w:styleId="Caption">
    <w:name w:val="caption"/>
    <w:basedOn w:val="Normal"/>
    <w:qFormat/>
    <w:rsid w:val="00cf333a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13" w:customStyle="1">
    <w:name w:val="Название1"/>
    <w:basedOn w:val="Normal"/>
    <w:qFormat/>
    <w:rsid w:val="00cf333a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14" w:customStyle="1">
    <w:name w:val="Указатель1"/>
    <w:basedOn w:val="Normal"/>
    <w:qFormat/>
    <w:rsid w:val="00cf333a"/>
    <w:pPr>
      <w:suppressLineNumbers/>
    </w:pPr>
    <w:rPr>
      <w:rFonts w:cs="Arial Unicode MS"/>
    </w:rPr>
  </w:style>
  <w:style w:type="paragraph" w:styleId="15" w:customStyle="1">
    <w:name w:val="Название объекта1"/>
    <w:basedOn w:val="Normal"/>
    <w:qFormat/>
    <w:rsid w:val="00cf333a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16" w:customStyle="1">
    <w:name w:val="Обычный (веб)1"/>
    <w:basedOn w:val="Normal"/>
    <w:qFormat/>
    <w:rsid w:val="00cf333a"/>
    <w:pPr>
      <w:spacing w:before="280" w:after="280"/>
    </w:pPr>
    <w:rPr>
      <w:bCs w:val="false"/>
      <w:sz w:val="24"/>
    </w:rPr>
  </w:style>
  <w:style w:type="paragraph" w:styleId="HTML1" w:customStyle="1">
    <w:name w:val="Стандартный HTML1"/>
    <w:basedOn w:val="Normal"/>
    <w:qFormat/>
    <w:rsid w:val="00cf333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171" w:customStyle="1">
    <w:name w:val="Style17"/>
    <w:basedOn w:val="Normal"/>
    <w:qFormat/>
    <w:rsid w:val="00cf333a"/>
    <w:pPr>
      <w:widowControl w:val="false"/>
      <w:spacing w:lineRule="exact" w:line="269"/>
      <w:ind w:firstLine="989"/>
    </w:pPr>
    <w:rPr>
      <w:rFonts w:ascii="Bookman Old Style" w:hAnsi="Bookman Old Style" w:cs="Bookman Old Style"/>
      <w:sz w:val="24"/>
      <w:szCs w:val="20"/>
    </w:rPr>
  </w:style>
  <w:style w:type="paragraph" w:styleId="Style23" w:customStyle="1">
    <w:name w:val="Верхній і нижній колонтитули"/>
    <w:basedOn w:val="Normal"/>
    <w:qFormat/>
    <w:rsid w:val="00cf333a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17" w:customStyle="1">
    <w:name w:val="Верхній колонтитул1"/>
    <w:basedOn w:val="Normal"/>
    <w:qFormat/>
    <w:rsid w:val="00cf333a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18" w:customStyle="1">
    <w:name w:val="Нижній колонтитул1"/>
    <w:basedOn w:val="Normal"/>
    <w:qFormat/>
    <w:rsid w:val="00cf333a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19" w:customStyle="1">
    <w:name w:val="Текст выноски1"/>
    <w:basedOn w:val="Normal"/>
    <w:qFormat/>
    <w:rsid w:val="00cf333a"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врезки"/>
    <w:basedOn w:val="Normal"/>
    <w:qFormat/>
    <w:rsid w:val="00cf333a"/>
    <w:pPr/>
    <w:rPr/>
  </w:style>
  <w:style w:type="paragraph" w:styleId="Style25" w:customStyle="1">
    <w:name w:val="Содержимое таблицы"/>
    <w:basedOn w:val="Normal"/>
    <w:qFormat/>
    <w:rsid w:val="00cf333a"/>
    <w:pPr>
      <w:suppressLineNumbers/>
    </w:pPr>
    <w:rPr/>
  </w:style>
  <w:style w:type="paragraph" w:styleId="Style26" w:customStyle="1">
    <w:name w:val="Заголовок таблицы"/>
    <w:basedOn w:val="Style25"/>
    <w:qFormat/>
    <w:rsid w:val="00cf333a"/>
    <w:pPr>
      <w:jc w:val="center"/>
    </w:pPr>
    <w:rPr>
      <w:b/>
    </w:rPr>
  </w:style>
  <w:style w:type="paragraph" w:styleId="Style27" w:customStyle="1">
    <w:name w:val="Вміст рамки"/>
    <w:basedOn w:val="Normal"/>
    <w:qFormat/>
    <w:rsid w:val="00cf333a"/>
    <w:pPr/>
    <w:rPr/>
  </w:style>
  <w:style w:type="paragraph" w:styleId="Style28" w:customStyle="1">
    <w:name w:val="Вміст таблиці"/>
    <w:basedOn w:val="Normal"/>
    <w:qFormat/>
    <w:rsid w:val="00cf333a"/>
    <w:pPr>
      <w:widowControl w:val="false"/>
      <w:suppressLineNumbers/>
    </w:pPr>
    <w:rPr/>
  </w:style>
  <w:style w:type="paragraph" w:styleId="Style29" w:customStyle="1">
    <w:name w:val="Заголовок таблиці"/>
    <w:basedOn w:val="Style28"/>
    <w:qFormat/>
    <w:rsid w:val="00cf333a"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Application>LibreOffice/7.3.4.2$Windows_X86_64 LibreOffice_project/728fec16bd5f605073805c3c9e7c4212a0120dc5</Application>
  <AppVersion>15.0000</AppVersion>
  <Pages>1</Pages>
  <Words>185</Words>
  <Characters>1130</Characters>
  <CharactersWithSpaces>1429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2022-11-10T09:19:00Z</dcterms:created>
  <dc:creator>nkhmel</dc:creator>
  <dc:description/>
  <dc:language>uk-UA</dc:language>
  <cp:lastModifiedBy/>
  <cp:lastPrinted>2022-11-14T09:29:00Z</cp:lastPrinted>
  <dcterms:modified xsi:type="dcterms:W3CDTF">2022-11-15T11:18:38Z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